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F55D28">
        <w:rPr>
          <w:rFonts w:hint="eastAsia"/>
          <w:rtl/>
        </w:rPr>
        <w:t>משרד</w:t>
      </w:r>
      <w:r w:rsidRPr="00F55D28">
        <w:rPr>
          <w:rtl/>
        </w:rPr>
        <w:t xml:space="preserve"> </w:t>
      </w:r>
      <w:r w:rsidRPr="00F55D28">
        <w:rPr>
          <w:rFonts w:hint="eastAsia"/>
          <w:rtl/>
        </w:rPr>
        <w:t>ראש</w:t>
      </w:r>
      <w:r w:rsidRPr="00F55D28">
        <w:rPr>
          <w:rtl/>
        </w:rPr>
        <w:t xml:space="preserve"> </w:t>
      </w:r>
      <w:r w:rsidRPr="00F55D28">
        <w:rPr>
          <w:rFonts w:hint="eastAsia"/>
          <w:rtl/>
        </w:rPr>
        <w:t>הממשלה</w:t>
      </w:r>
      <w:r>
        <w:rPr>
          <w:rFonts w:hint="cs"/>
          <w:rtl/>
        </w:rPr>
        <w:t xml:space="preserve"> - </w:t>
      </w:r>
      <w:r>
        <w:br/>
      </w:r>
      <w:r w:rsidRPr="00651287" w:rsidR="00651287">
        <w:rPr>
          <w:rFonts w:hint="eastAsia"/>
          <w:rtl/>
        </w:rPr>
        <w:t>הלשכה</w:t>
      </w:r>
      <w:r w:rsidRPr="00651287" w:rsidR="00651287">
        <w:rPr>
          <w:rtl/>
        </w:rPr>
        <w:t xml:space="preserve"> </w:t>
      </w:r>
      <w:r w:rsidRPr="00651287" w:rsidR="00651287">
        <w:rPr>
          <w:rFonts w:hint="eastAsia"/>
          <w:rtl/>
        </w:rPr>
        <w:t>המרכזית</w:t>
      </w:r>
      <w:r w:rsidRPr="00651287" w:rsidR="00651287">
        <w:rPr>
          <w:rtl/>
        </w:rPr>
        <w:t xml:space="preserve"> </w:t>
      </w:r>
      <w:r w:rsidRPr="00651287" w:rsidR="00651287">
        <w:rPr>
          <w:rFonts w:hint="eastAsia"/>
          <w:rtl/>
        </w:rPr>
        <w:t>לסטטיסטיקה</w:t>
      </w:r>
    </w:p>
    <w:p w:rsidR="000217C4" w:rsidRPr="00C20745" w:rsidP="00C20745">
      <w:pPr>
        <w:pStyle w:val="name-sub"/>
      </w:pPr>
      <w:r w:rsidRPr="00651287">
        <w:rPr>
          <w:rFonts w:hint="eastAsia"/>
          <w:rtl/>
        </w:rPr>
        <w:t>פעולות</w:t>
      </w:r>
      <w:r w:rsidRPr="00651287">
        <w:rPr>
          <w:rtl/>
        </w:rPr>
        <w:t xml:space="preserve"> </w:t>
      </w:r>
      <w:r w:rsidRPr="00651287">
        <w:rPr>
          <w:rFonts w:hint="eastAsia"/>
          <w:rtl/>
        </w:rPr>
        <w:t>הלמ</w:t>
      </w:r>
      <w:r w:rsidRPr="00651287">
        <w:rPr>
          <w:rtl/>
        </w:rPr>
        <w:t>"</w:t>
      </w:r>
      <w:r w:rsidRPr="00651287">
        <w:rPr>
          <w:rFonts w:hint="eastAsia"/>
          <w:rtl/>
        </w:rPr>
        <w:t>ס</w:t>
      </w:r>
      <w:r w:rsidRPr="00651287">
        <w:rPr>
          <w:rtl/>
        </w:rPr>
        <w:t xml:space="preserve"> </w:t>
      </w:r>
      <w:r w:rsidRPr="00651287">
        <w:rPr>
          <w:rFonts w:hint="eastAsia"/>
          <w:rtl/>
        </w:rPr>
        <w:t>לתכנון</w:t>
      </w:r>
      <w:r w:rsidRPr="00651287">
        <w:rPr>
          <w:rtl/>
        </w:rPr>
        <w:t xml:space="preserve">, </w:t>
      </w:r>
      <w:r w:rsidRPr="00651287">
        <w:rPr>
          <w:rFonts w:hint="eastAsia"/>
          <w:rtl/>
        </w:rPr>
        <w:t>לתקצוב</w:t>
      </w:r>
      <w:r w:rsidRPr="00651287">
        <w:rPr>
          <w:rtl/>
        </w:rPr>
        <w:t xml:space="preserve"> </w:t>
      </w:r>
      <w:r w:rsidRPr="00651287">
        <w:rPr>
          <w:rFonts w:hint="eastAsia"/>
          <w:rtl/>
        </w:rPr>
        <w:t>וליישום</w:t>
      </w:r>
      <w:r w:rsidRPr="00651287">
        <w:rPr>
          <w:rtl/>
        </w:rPr>
        <w:t xml:space="preserve"> </w:t>
      </w:r>
      <w:r w:rsidRPr="00651287">
        <w:rPr>
          <w:rFonts w:hint="eastAsia"/>
          <w:rtl/>
        </w:rPr>
        <w:t>של</w:t>
      </w:r>
      <w:r w:rsidRPr="00651287">
        <w:rPr>
          <w:rtl/>
        </w:rPr>
        <w:t xml:space="preserve"> </w:t>
      </w:r>
      <w:r w:rsidRPr="00651287">
        <w:rPr>
          <w:rFonts w:hint="eastAsia"/>
          <w:rtl/>
        </w:rPr>
        <w:t>משימות</w:t>
      </w:r>
      <w:r w:rsidRPr="00651287">
        <w:rPr>
          <w:rtl/>
        </w:rPr>
        <w:t xml:space="preserve"> </w:t>
      </w:r>
      <w:r w:rsidRPr="00651287">
        <w:rPr>
          <w:rFonts w:hint="eastAsia"/>
          <w:rtl/>
        </w:rPr>
        <w:t>ופרויקטים</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B70F17">
          <w:headerReference w:type="even" r:id="rId6"/>
          <w:headerReference w:type="default" r:id="rId7"/>
          <w:pgSz w:w="11906" w:h="16838" w:code="9"/>
          <w:pgMar w:top="3119" w:right="1701" w:bottom="3119" w:left="1701" w:header="1559" w:footer="709" w:gutter="0"/>
          <w:pgNumType w:start="2121"/>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D560A2">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C21EE8" w:rsidRPr="007E10DE" w:rsidP="00C21EE8">
      <w:pPr>
        <w:pStyle w:val="takzir-text"/>
        <w:bidi/>
        <w:rPr>
          <w:rtl/>
        </w:rPr>
      </w:pPr>
      <w:r w:rsidRPr="00C21EE8">
        <w:rPr>
          <w:rFonts w:hint="cs"/>
          <w:rtl/>
        </w:rPr>
        <w:t>הלשכה</w:t>
      </w:r>
      <w:r w:rsidRPr="00A67419">
        <w:rPr>
          <w:rFonts w:hint="cs"/>
          <w:rtl/>
        </w:rPr>
        <w:t xml:space="preserve"> המרכזית לסטטיסטיקה (להלן - </w:t>
      </w:r>
      <w:r w:rsidRPr="00A67419">
        <w:rPr>
          <w:rFonts w:hint="cs"/>
          <w:rtl/>
        </w:rPr>
        <w:t>הלמ</w:t>
      </w:r>
      <w:r w:rsidRPr="00A67419">
        <w:rPr>
          <w:rtl/>
        </w:rPr>
        <w:t>"</w:t>
      </w:r>
      <w:r w:rsidRPr="00A67419">
        <w:rPr>
          <w:rFonts w:hint="cs"/>
          <w:rtl/>
        </w:rPr>
        <w:t>ס</w:t>
      </w:r>
      <w:r w:rsidRPr="00A67419">
        <w:rPr>
          <w:rFonts w:hint="cs"/>
          <w:rtl/>
        </w:rPr>
        <w:t xml:space="preserve">) </w:t>
      </w:r>
      <w:r>
        <w:rPr>
          <w:rFonts w:hint="cs"/>
          <w:rtl/>
        </w:rPr>
        <w:t>היא ה</w:t>
      </w:r>
      <w:r w:rsidRPr="00A67419">
        <w:rPr>
          <w:rFonts w:hint="cs"/>
          <w:rtl/>
        </w:rPr>
        <w:t xml:space="preserve">גוף המרכזי במדינה </w:t>
      </w:r>
      <w:r>
        <w:rPr>
          <w:rFonts w:hint="cs"/>
          <w:rtl/>
        </w:rPr>
        <w:t xml:space="preserve">האחראי לבצע </w:t>
      </w:r>
      <w:r w:rsidRPr="00A67419">
        <w:rPr>
          <w:rFonts w:hint="cs"/>
          <w:rtl/>
        </w:rPr>
        <w:t xml:space="preserve">פעולות סטטיסטיות </w:t>
      </w:r>
      <w:r>
        <w:rPr>
          <w:rFonts w:hint="cs"/>
          <w:rtl/>
        </w:rPr>
        <w:t xml:space="preserve">הנוגעות </w:t>
      </w:r>
      <w:r w:rsidRPr="00A67419">
        <w:rPr>
          <w:rFonts w:hint="cs"/>
          <w:rtl/>
        </w:rPr>
        <w:t>לאוכלוסייה ולפעילויותיה</w:t>
      </w:r>
      <w:r>
        <w:rPr>
          <w:rFonts w:hint="cs"/>
          <w:rtl/>
        </w:rPr>
        <w:t xml:space="preserve"> ו</w:t>
      </w:r>
      <w:r w:rsidRPr="00A67419">
        <w:rPr>
          <w:rFonts w:hint="cs"/>
          <w:rtl/>
        </w:rPr>
        <w:t xml:space="preserve">לפרסם </w:t>
      </w:r>
      <w:r>
        <w:rPr>
          <w:rFonts w:hint="cs"/>
          <w:rtl/>
        </w:rPr>
        <w:t xml:space="preserve">את </w:t>
      </w:r>
      <w:r w:rsidRPr="00A67419">
        <w:rPr>
          <w:rFonts w:hint="cs"/>
          <w:rtl/>
        </w:rPr>
        <w:t xml:space="preserve">תוצאותיהן. </w:t>
      </w:r>
      <w:r w:rsidRPr="00A67419">
        <w:rPr>
          <w:rFonts w:hint="cs"/>
          <w:rtl/>
        </w:rPr>
        <w:t>הלמ"ס</w:t>
      </w:r>
      <w:r w:rsidRPr="00A67419">
        <w:rPr>
          <w:rFonts w:hint="cs"/>
          <w:rtl/>
        </w:rPr>
        <w:t xml:space="preserve"> היא יחידת סמך במשרד ראש הממשלה</w:t>
      </w:r>
      <w:r>
        <w:rPr>
          <w:rFonts w:hint="cs"/>
          <w:rtl/>
        </w:rPr>
        <w:t xml:space="preserve"> (להלן - משרד </w:t>
      </w:r>
      <w:r>
        <w:rPr>
          <w:rFonts w:hint="cs"/>
          <w:rtl/>
        </w:rPr>
        <w:t>רה"ם</w:t>
      </w:r>
      <w:r>
        <w:rPr>
          <w:rFonts w:hint="cs"/>
          <w:rtl/>
        </w:rPr>
        <w:t>)</w:t>
      </w:r>
      <w:r w:rsidRPr="00A67419">
        <w:rPr>
          <w:rFonts w:hint="cs"/>
          <w:rtl/>
        </w:rPr>
        <w:t xml:space="preserve">. בראש </w:t>
      </w:r>
      <w:r w:rsidRPr="00A67419">
        <w:rPr>
          <w:rFonts w:hint="cs"/>
          <w:rtl/>
        </w:rPr>
        <w:t>הלמ"ס</w:t>
      </w:r>
      <w:r w:rsidRPr="00A67419">
        <w:rPr>
          <w:rFonts w:hint="cs"/>
          <w:rtl/>
        </w:rPr>
        <w:t xml:space="preserve"> עומד הסטטיסטיקן </w:t>
      </w:r>
      <w:r>
        <w:rPr>
          <w:rFonts w:hint="cs"/>
          <w:rtl/>
        </w:rPr>
        <w:t>הלאומי,</w:t>
      </w:r>
      <w:r w:rsidRPr="00A67419">
        <w:rPr>
          <w:rFonts w:hint="cs"/>
          <w:rtl/>
        </w:rPr>
        <w:t xml:space="preserve"> המשמש גם מנהל </w:t>
      </w:r>
      <w:r w:rsidRPr="00A67419">
        <w:rPr>
          <w:rFonts w:hint="cs"/>
          <w:rtl/>
        </w:rPr>
        <w:t>הלמ"ס</w:t>
      </w:r>
      <w:r>
        <w:rPr>
          <w:rFonts w:hint="cs"/>
          <w:rtl/>
        </w:rPr>
        <w:t xml:space="preserve"> (להלן - הסטטיסטיקן הלאומי)</w:t>
      </w:r>
      <w:r w:rsidRPr="00A67419">
        <w:rPr>
          <w:rFonts w:hint="cs"/>
          <w:rtl/>
        </w:rPr>
        <w:t xml:space="preserve">. </w:t>
      </w:r>
      <w:r>
        <w:rPr>
          <w:rFonts w:hint="cs"/>
          <w:rtl/>
        </w:rPr>
        <w:t xml:space="preserve">מאז </w:t>
      </w:r>
      <w:r w:rsidRPr="00A67419">
        <w:rPr>
          <w:rFonts w:hint="cs"/>
          <w:rtl/>
        </w:rPr>
        <w:t xml:space="preserve">אפריל 2013 </w:t>
      </w:r>
      <w:r>
        <w:rPr>
          <w:rFonts w:hint="cs"/>
          <w:rtl/>
        </w:rPr>
        <w:t>מכהן ב</w:t>
      </w:r>
      <w:r w:rsidRPr="00A67419">
        <w:rPr>
          <w:rFonts w:hint="cs"/>
          <w:rtl/>
        </w:rPr>
        <w:t xml:space="preserve">תפקיד זה פרופ' דניאל </w:t>
      </w:r>
      <w:r w:rsidRPr="00A67419">
        <w:rPr>
          <w:rFonts w:hint="cs"/>
          <w:rtl/>
        </w:rPr>
        <w:t>פפרמן</w:t>
      </w:r>
      <w:r w:rsidRPr="00A67419">
        <w:rPr>
          <w:rFonts w:hint="cs"/>
          <w:rtl/>
        </w:rPr>
        <w:t xml:space="preserve">. </w:t>
      </w:r>
    </w:p>
    <w:p w:rsidR="00C21EE8" w:rsidRPr="007E10DE" w:rsidP="00C21EE8">
      <w:pPr>
        <w:pStyle w:val="takzir-text"/>
        <w:bidi/>
        <w:rPr>
          <w:rtl/>
        </w:rPr>
      </w:pPr>
      <w:r>
        <w:rPr>
          <w:rtl/>
        </w:rPr>
        <w:t>הלמ"ס</w:t>
      </w:r>
      <w:r>
        <w:rPr>
          <w:rtl/>
        </w:rPr>
        <w:t xml:space="preserve"> פועלת מכוח פקודת הסטטיסטיקה [נוסח חדש],</w:t>
      </w:r>
      <w:r>
        <w:rPr>
          <w:rFonts w:hint="cs"/>
          <w:rtl/>
        </w:rPr>
        <w:t xml:space="preserve"> </w:t>
      </w:r>
      <w:r>
        <w:rPr>
          <w:rtl/>
        </w:rPr>
        <w:t xml:space="preserve">התשל"ב-1972 (להלן - פקודת הסטטיסטיקה), שבה מוגדרים </w:t>
      </w:r>
      <w:r>
        <w:rPr>
          <w:rFonts w:hint="cs"/>
          <w:rtl/>
        </w:rPr>
        <w:t xml:space="preserve">בין השאר </w:t>
      </w:r>
      <w:r>
        <w:rPr>
          <w:rtl/>
        </w:rPr>
        <w:t xml:space="preserve">תפקידיה, </w:t>
      </w:r>
      <w:r>
        <w:rPr>
          <w:rFonts w:hint="cs"/>
          <w:rtl/>
        </w:rPr>
        <w:t>דרכי</w:t>
      </w:r>
      <w:r>
        <w:rPr>
          <w:rtl/>
        </w:rPr>
        <w:t xml:space="preserve"> עבודתה וכן חובתה לפרסם את תוצאות עבודתה. </w:t>
      </w:r>
      <w:r>
        <w:rPr>
          <w:rFonts w:hint="cs"/>
          <w:rtl/>
        </w:rPr>
        <w:t xml:space="preserve">בהכנת נתונים מרכזיים של המשק הישראלי </w:t>
      </w:r>
      <w:r w:rsidRPr="00730144">
        <w:rPr>
          <w:rtl/>
        </w:rPr>
        <w:t>היא עושה שימוש בשיטות עבודה מדעיות ופועלת על פי קריטריונים מקצועיים ותקנים בין-לאומיים מקובלים.</w:t>
      </w:r>
      <w:r>
        <w:rPr>
          <w:rFonts w:hint="cs"/>
          <w:rtl/>
        </w:rPr>
        <w:t xml:space="preserve"> </w:t>
      </w:r>
      <w:r>
        <w:rPr>
          <w:rtl/>
        </w:rPr>
        <w:t xml:space="preserve">בשנת </w:t>
      </w:r>
      <w:r>
        <w:rPr>
          <w:rFonts w:hint="cs"/>
          <w:rtl/>
        </w:rPr>
        <w:t>2017</w:t>
      </w:r>
      <w:r>
        <w:rPr>
          <w:rtl/>
        </w:rPr>
        <w:t xml:space="preserve"> היה תקציבה של </w:t>
      </w:r>
      <w:r>
        <w:rPr>
          <w:rtl/>
        </w:rPr>
        <w:t>הלמ"ס</w:t>
      </w:r>
      <w:r>
        <w:rPr>
          <w:rtl/>
        </w:rPr>
        <w:t xml:space="preserve"> כ</w:t>
      </w:r>
      <w:r>
        <w:rPr>
          <w:rFonts w:hint="cs"/>
          <w:rtl/>
        </w:rPr>
        <w:t>-295</w:t>
      </w:r>
      <w:r>
        <w:rPr>
          <w:rtl/>
        </w:rPr>
        <w:t xml:space="preserve"> מיליון ש"ח</w:t>
      </w:r>
      <w:r>
        <w:rPr>
          <w:rFonts w:hint="cs"/>
          <w:rtl/>
        </w:rPr>
        <w:t>, ו</w:t>
      </w:r>
      <w:r>
        <w:rPr>
          <w:rtl/>
        </w:rPr>
        <w:t xml:space="preserve">הועסקו </w:t>
      </w:r>
      <w:r>
        <w:rPr>
          <w:rFonts w:hint="cs"/>
          <w:rtl/>
        </w:rPr>
        <w:t xml:space="preserve">בה </w:t>
      </w:r>
      <w:r>
        <w:rPr>
          <w:rtl/>
        </w:rPr>
        <w:t>כ-1,100 עובדים</w:t>
      </w:r>
      <w:r>
        <w:rPr>
          <w:rStyle w:val="FootnoteReference0"/>
          <w:rtl/>
        </w:rPr>
        <w:footnoteReference w:id="2"/>
      </w:r>
      <w:r>
        <w:rPr>
          <w:rtl/>
        </w:rPr>
        <w:t>.</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C21EE8" w:rsidRPr="007E10DE" w:rsidP="00DD3E2A">
      <w:pPr>
        <w:pStyle w:val="takzir-text"/>
        <w:bidi/>
        <w:rPr>
          <w:rtl/>
        </w:rPr>
      </w:pPr>
      <w:r>
        <w:rPr>
          <w:rtl/>
        </w:rPr>
        <w:t>בחודשים פברואר</w:t>
      </w:r>
      <w:r>
        <w:rPr>
          <w:rFonts w:hint="cs"/>
          <w:rtl/>
        </w:rPr>
        <w:t xml:space="preserve"> עד </w:t>
      </w:r>
      <w:r>
        <w:rPr>
          <w:rtl/>
        </w:rPr>
        <w:t xml:space="preserve">יולי </w:t>
      </w:r>
      <w:r>
        <w:rPr>
          <w:rFonts w:hint="cs"/>
          <w:rtl/>
        </w:rPr>
        <w:t xml:space="preserve">2018 בדק </w:t>
      </w:r>
      <w:r w:rsidRPr="008507AF">
        <w:rPr>
          <w:rtl/>
        </w:rPr>
        <w:t>משרד מבקר המדי</w:t>
      </w:r>
      <w:r>
        <w:rPr>
          <w:rtl/>
        </w:rPr>
        <w:t xml:space="preserve">נה </w:t>
      </w:r>
      <w:r w:rsidRPr="008507AF">
        <w:rPr>
          <w:rtl/>
        </w:rPr>
        <w:t>את תכנון</w:t>
      </w:r>
      <w:r>
        <w:rPr>
          <w:rFonts w:hint="cs"/>
          <w:rtl/>
        </w:rPr>
        <w:t xml:space="preserve"> העבודה בלמ"ס, את תקציבה, </w:t>
      </w:r>
      <w:r w:rsidRPr="00E57C5E">
        <w:rPr>
          <w:rFonts w:hint="eastAsia"/>
          <w:rtl/>
        </w:rPr>
        <w:t>את</w:t>
      </w:r>
      <w:r w:rsidRPr="00E57C5E">
        <w:rPr>
          <w:rtl/>
        </w:rPr>
        <w:t xml:space="preserve"> פעולות</w:t>
      </w:r>
      <w:r w:rsidRPr="00E57C5E">
        <w:rPr>
          <w:rFonts w:hint="eastAsia"/>
          <w:rtl/>
        </w:rPr>
        <w:t>יה</w:t>
      </w:r>
      <w:r w:rsidRPr="00E57C5E">
        <w:rPr>
          <w:rtl/>
        </w:rPr>
        <w:t xml:space="preserve"> להקצאת משאבים לצורך מילוי מחויבויותיה</w:t>
      </w:r>
      <w:r>
        <w:rPr>
          <w:rFonts w:hint="cs"/>
          <w:rtl/>
        </w:rPr>
        <w:t>.</w:t>
      </w:r>
      <w:r w:rsidRPr="008507AF">
        <w:rPr>
          <w:rtl/>
        </w:rPr>
        <w:t xml:space="preserve"> </w:t>
      </w:r>
      <w:r>
        <w:rPr>
          <w:rFonts w:hint="cs"/>
          <w:rtl/>
        </w:rPr>
        <w:t xml:space="preserve">הבדיקה נעשתה בלמ"ס, ובדיקות השלמה נעשו במשרד האוצר - באגף התקציבים (להלן - </w:t>
      </w:r>
      <w:r>
        <w:rPr>
          <w:rFonts w:hint="cs"/>
          <w:rtl/>
        </w:rPr>
        <w:t>אג"ת</w:t>
      </w:r>
      <w:r>
        <w:rPr>
          <w:rFonts w:hint="cs"/>
          <w:rtl/>
        </w:rPr>
        <w:t xml:space="preserve">) </w:t>
      </w:r>
      <w:r>
        <w:rPr>
          <w:rFonts w:hint="cs"/>
          <w:rtl/>
        </w:rPr>
        <w:t>ובמינהל</w:t>
      </w:r>
      <w:r>
        <w:rPr>
          <w:rFonts w:hint="cs"/>
          <w:rtl/>
        </w:rPr>
        <w:t xml:space="preserve"> הרכש באגף החשב הכללי. בשנת 2013 עשה משרד מבקר המדינה ביקורת בלמ"ס וממצאיה פורסמו באפריל 2014</w:t>
      </w:r>
      <w:r>
        <w:rPr>
          <w:rStyle w:val="FootnoteReference0"/>
          <w:rtl/>
        </w:rPr>
        <w:footnoteReference w:id="3"/>
      </w:r>
      <w:r>
        <w:rPr>
          <w:rFonts w:hint="cs"/>
          <w:rtl/>
        </w:rPr>
        <w:t xml:space="preserve"> (להלן - הדוח הקודם).</w:t>
      </w:r>
      <w:r w:rsidR="00FD6436">
        <w:rPr>
          <w:rFonts w:hint="cs"/>
          <w:rtl/>
        </w:rPr>
        <w:t xml:space="preserve"> ועדת המשנה של הוועדה לענייני ביקורת המדינה של הכנסת, בהתייעצות עם מבקר המדינה, </w:t>
      </w:r>
      <w:r w:rsidR="00B237C8">
        <w:rPr>
          <w:rFonts w:hint="cs"/>
          <w:rtl/>
        </w:rPr>
        <w:t>ה</w:t>
      </w:r>
      <w:r w:rsidR="00FD6436">
        <w:rPr>
          <w:rFonts w:hint="cs"/>
          <w:rtl/>
        </w:rPr>
        <w:t>חליטה להטיל חסיון על חלקים מפרק ביקורת זה לשם שמירה על ביטחון המדינה, בהתאם לסעיף 17 לחוק מבקר המדינה</w:t>
      </w:r>
      <w:r w:rsidR="00DD3E2A">
        <w:rPr>
          <w:rFonts w:hint="cs"/>
          <w:rtl/>
        </w:rPr>
        <w:t>,</w:t>
      </w:r>
      <w:r w:rsidR="00FD6436">
        <w:rPr>
          <w:rFonts w:hint="cs"/>
          <w:rtl/>
        </w:rPr>
        <w:t xml:space="preserve"> התשי"ח-1958 [נוסח משולב].</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C21EE8" w:rsidRPr="00C21EE8" w:rsidP="00C21EE8">
      <w:pPr>
        <w:pStyle w:val="KOT5T"/>
        <w:rPr>
          <w:rtl/>
        </w:rPr>
      </w:pPr>
      <w:r w:rsidRPr="00C21EE8">
        <w:rPr>
          <w:rFonts w:hint="cs"/>
          <w:rtl/>
        </w:rPr>
        <w:t>תכנון העבודה בלמ"ס</w:t>
      </w:r>
    </w:p>
    <w:p w:rsidR="00C21EE8" w:rsidRPr="007E10DE" w:rsidP="00C21EE8">
      <w:pPr>
        <w:pStyle w:val="takzir-text"/>
        <w:bidi/>
        <w:rPr>
          <w:rtl/>
        </w:rPr>
      </w:pPr>
      <w:r w:rsidRPr="001F1509">
        <w:rPr>
          <w:rFonts w:hint="cs"/>
          <w:rtl/>
        </w:rPr>
        <w:t xml:space="preserve">נמצא כי המשימות הנכללות במערכת לניהול </w:t>
      </w:r>
      <w:r w:rsidRPr="001F1509">
        <w:rPr>
          <w:rFonts w:hint="cs"/>
          <w:rtl/>
        </w:rPr>
        <w:t>תוכניות</w:t>
      </w:r>
      <w:r w:rsidRPr="001F1509">
        <w:rPr>
          <w:rFonts w:hint="cs"/>
          <w:rtl/>
        </w:rPr>
        <w:t xml:space="preserve"> העבודה של </w:t>
      </w:r>
      <w:r w:rsidRPr="001F1509">
        <w:rPr>
          <w:rFonts w:hint="cs"/>
          <w:rtl/>
        </w:rPr>
        <w:t>הלמ"ס</w:t>
      </w:r>
      <w:r w:rsidRPr="001F1509">
        <w:rPr>
          <w:rFonts w:hint="cs"/>
          <w:rtl/>
        </w:rPr>
        <w:t xml:space="preserve"> לא הוגדרו בהתאם למדריך התכנון הממשלתי</w:t>
      </w:r>
      <w:r>
        <w:rPr>
          <w:rFonts w:hint="cs"/>
          <w:rtl/>
        </w:rPr>
        <w:t>. המשימות</w:t>
      </w:r>
      <w:r w:rsidRPr="001F1509">
        <w:rPr>
          <w:rFonts w:hint="cs"/>
          <w:rtl/>
        </w:rPr>
        <w:t xml:space="preserve"> לא נבעו מהמטרות והיעדים</w:t>
      </w:r>
      <w:r>
        <w:rPr>
          <w:rFonts w:hint="cs"/>
          <w:rtl/>
        </w:rPr>
        <w:t xml:space="preserve"> שהוגדרו בהתאם למדריך התכנון הממשלתי</w:t>
      </w:r>
      <w:r w:rsidRPr="001F1509">
        <w:rPr>
          <w:rFonts w:hint="cs"/>
          <w:rtl/>
        </w:rPr>
        <w:t xml:space="preserve"> </w:t>
      </w:r>
      <w:r>
        <w:rPr>
          <w:rFonts w:hint="cs"/>
          <w:rtl/>
        </w:rPr>
        <w:t>ו</w:t>
      </w:r>
      <w:r w:rsidRPr="001F1509">
        <w:rPr>
          <w:rFonts w:hint="cs"/>
          <w:rtl/>
        </w:rPr>
        <w:t>נקבעו ב</w:t>
      </w:r>
      <w:r>
        <w:rPr>
          <w:rFonts w:hint="cs"/>
          <w:rtl/>
        </w:rPr>
        <w:t xml:space="preserve">ספר </w:t>
      </w:r>
      <w:r w:rsidRPr="001F1509">
        <w:rPr>
          <w:rFonts w:hint="cs"/>
          <w:rtl/>
        </w:rPr>
        <w:t>תוכניות</w:t>
      </w:r>
      <w:r w:rsidRPr="001F1509">
        <w:rPr>
          <w:rFonts w:hint="cs"/>
          <w:rtl/>
        </w:rPr>
        <w:t xml:space="preserve"> העבודה של </w:t>
      </w:r>
      <w:r w:rsidRPr="001F1509">
        <w:rPr>
          <w:rFonts w:hint="cs"/>
          <w:rtl/>
        </w:rPr>
        <w:t>הלמ"ס</w:t>
      </w:r>
      <w:r w:rsidRPr="001F1509">
        <w:rPr>
          <w:rFonts w:hint="cs"/>
          <w:rtl/>
        </w:rPr>
        <w:t xml:space="preserve"> לשנים 2017 ו-2018. </w:t>
      </w:r>
      <w:r>
        <w:rPr>
          <w:rFonts w:hint="cs"/>
          <w:rtl/>
        </w:rPr>
        <w:t xml:space="preserve">עוד נמצא כי </w:t>
      </w:r>
      <w:r w:rsidRPr="00616AF1">
        <w:rPr>
          <w:rFonts w:hint="cs"/>
          <w:rtl/>
        </w:rPr>
        <w:t>תוכניות</w:t>
      </w:r>
      <w:r w:rsidRPr="00616AF1">
        <w:rPr>
          <w:rFonts w:hint="cs"/>
          <w:rtl/>
        </w:rPr>
        <w:t xml:space="preserve"> העבודה של </w:t>
      </w:r>
      <w:r w:rsidRPr="00616AF1">
        <w:rPr>
          <w:rFonts w:hint="cs"/>
          <w:rtl/>
        </w:rPr>
        <w:t>הלמ"ס</w:t>
      </w:r>
      <w:r w:rsidRPr="00616AF1">
        <w:rPr>
          <w:rFonts w:hint="cs"/>
          <w:rtl/>
        </w:rPr>
        <w:t xml:space="preserve"> </w:t>
      </w:r>
      <w:r w:rsidRPr="009E0236">
        <w:rPr>
          <w:rtl/>
        </w:rPr>
        <w:t xml:space="preserve">שפורסמו בספר </w:t>
      </w:r>
      <w:r w:rsidRPr="009E0236">
        <w:rPr>
          <w:rtl/>
        </w:rPr>
        <w:t>תוכניות</w:t>
      </w:r>
      <w:r w:rsidRPr="009E0236">
        <w:rPr>
          <w:rtl/>
        </w:rPr>
        <w:t xml:space="preserve"> העבודה הממשלתי </w:t>
      </w:r>
      <w:r w:rsidRPr="00616AF1">
        <w:rPr>
          <w:rFonts w:hint="cs"/>
          <w:rtl/>
        </w:rPr>
        <w:t>לשנים 2017 ו-2018 כללו רק מטרות ויעדים, ולא הוגדרו בהן משימות, לוחות זמנים, ומדדי תפוקה</w:t>
      </w:r>
      <w:r>
        <w:rPr>
          <w:rStyle w:val="FootnoteReference0"/>
          <w:rtl/>
        </w:rPr>
        <w:footnoteReference w:id="4"/>
      </w:r>
      <w:r w:rsidRPr="00616AF1">
        <w:rPr>
          <w:rFonts w:hint="cs"/>
          <w:rtl/>
        </w:rPr>
        <w:t>, כנדרש</w:t>
      </w:r>
      <w:r>
        <w:rPr>
          <w:rFonts w:hint="cs"/>
          <w:rtl/>
        </w:rPr>
        <w:t xml:space="preserve"> על פי מדריך התכנון הממשלתי </w:t>
      </w:r>
      <w:r w:rsidRPr="00730144">
        <w:rPr>
          <w:rFonts w:hint="cs"/>
          <w:rtl/>
        </w:rPr>
        <w:t xml:space="preserve">למעט שלושה מדדים מרכזיים </w:t>
      </w:r>
      <w:r>
        <w:rPr>
          <w:rFonts w:hint="cs"/>
          <w:rtl/>
        </w:rPr>
        <w:t>ש</w:t>
      </w:r>
      <w:r w:rsidRPr="00730144">
        <w:rPr>
          <w:rFonts w:hint="cs"/>
          <w:rtl/>
        </w:rPr>
        <w:t>להם נקבעו מדדי תפוקה ולוחות זמנים</w:t>
      </w:r>
      <w:r w:rsidRPr="00616AF1">
        <w:rPr>
          <w:rFonts w:hint="cs"/>
          <w:rtl/>
        </w:rPr>
        <w:t xml:space="preserve">. </w:t>
      </w:r>
      <w:r w:rsidRPr="00616AF1">
        <w:rPr>
          <w:rFonts w:hint="cs"/>
          <w:rtl/>
        </w:rPr>
        <w:t>הלמ"ס</w:t>
      </w:r>
      <w:r w:rsidRPr="00616AF1">
        <w:rPr>
          <w:rFonts w:hint="cs"/>
          <w:rtl/>
        </w:rPr>
        <w:t xml:space="preserve"> קבעה לעצמה </w:t>
      </w:r>
      <w:r w:rsidRPr="00616AF1">
        <w:rPr>
          <w:rFonts w:hint="cs"/>
          <w:rtl/>
        </w:rPr>
        <w:t>תוכניות</w:t>
      </w:r>
      <w:r w:rsidRPr="00616AF1">
        <w:rPr>
          <w:rFonts w:hint="cs"/>
          <w:rtl/>
        </w:rPr>
        <w:t xml:space="preserve"> החסרות</w:t>
      </w:r>
      <w:r>
        <w:rPr>
          <w:rtl/>
        </w:rPr>
        <w:t xml:space="preserve"> </w:t>
      </w:r>
      <w:r w:rsidRPr="00730144">
        <w:rPr>
          <w:rtl/>
        </w:rPr>
        <w:t>ברובן</w:t>
      </w:r>
      <w:r w:rsidRPr="00616AF1">
        <w:rPr>
          <w:rFonts w:hint="cs"/>
          <w:rtl/>
        </w:rPr>
        <w:t xml:space="preserve"> נדבך מעשי ליישומן, שכן אין בהן הגדרה של הפעולות הדרושות כדי להוביל להגשמת המטרות שהציבה. </w:t>
      </w:r>
    </w:p>
    <w:p w:rsidR="00C21EE8" w:rsidRPr="00C21EE8" w:rsidP="00C21EE8">
      <w:pPr>
        <w:pStyle w:val="takzir"/>
        <w:rPr>
          <w:rFonts w:ascii="Tahoma" w:hAnsi="Tahoma" w:cs="Tahoma"/>
          <w:b w:val="0"/>
          <w:bCs w:val="0"/>
          <w:noProof w:val="0"/>
          <w:sz w:val="28"/>
          <w:rtl/>
        </w:rPr>
      </w:pPr>
    </w:p>
    <w:p w:rsidR="00C21EE8" w:rsidRPr="00C21EE8" w:rsidP="00C21EE8">
      <w:pPr>
        <w:pStyle w:val="KOT5T"/>
        <w:rPr>
          <w:rtl/>
        </w:rPr>
      </w:pPr>
      <w:r w:rsidRPr="00C21EE8">
        <w:rPr>
          <w:rFonts w:hint="cs"/>
          <w:rtl/>
        </w:rPr>
        <w:t xml:space="preserve">תקציב </w:t>
      </w:r>
      <w:r w:rsidRPr="00C21EE8">
        <w:rPr>
          <w:rFonts w:hint="cs"/>
          <w:rtl/>
        </w:rPr>
        <w:t>הלמ"ס</w:t>
      </w:r>
    </w:p>
    <w:p w:rsidR="00C21EE8" w:rsidRPr="005D1B25" w:rsidP="00C21EE8">
      <w:pPr>
        <w:pStyle w:val="takzir-text"/>
        <w:bidi/>
        <w:rPr>
          <w:rtl/>
        </w:rPr>
      </w:pPr>
      <w:r w:rsidRPr="00D055E8">
        <w:rPr>
          <w:rFonts w:hint="eastAsia"/>
          <w:rtl/>
        </w:rPr>
        <w:t>במהלך</w:t>
      </w:r>
      <w:r w:rsidRPr="00D055E8">
        <w:rPr>
          <w:rtl/>
        </w:rPr>
        <w:t xml:space="preserve"> </w:t>
      </w:r>
      <w:r>
        <w:rPr>
          <w:rFonts w:hint="cs"/>
          <w:rtl/>
        </w:rPr>
        <w:t>ה</w:t>
      </w:r>
      <w:r w:rsidRPr="00D055E8">
        <w:rPr>
          <w:rFonts w:hint="eastAsia"/>
          <w:rtl/>
        </w:rPr>
        <w:t>שנים</w:t>
      </w:r>
      <w:r w:rsidRPr="00D055E8">
        <w:rPr>
          <w:rtl/>
        </w:rPr>
        <w:t xml:space="preserve"> 2016 ו-2017</w:t>
      </w:r>
      <w:r>
        <w:rPr>
          <w:rFonts w:hint="cs"/>
          <w:rtl/>
        </w:rPr>
        <w:t xml:space="preserve"> </w:t>
      </w:r>
      <w:r w:rsidRPr="00D055E8">
        <w:rPr>
          <w:rtl/>
        </w:rPr>
        <w:t>ה</w:t>
      </w:r>
      <w:r w:rsidRPr="00D055E8">
        <w:rPr>
          <w:rFonts w:hint="cs"/>
          <w:rtl/>
        </w:rPr>
        <w:t>עביר</w:t>
      </w:r>
      <w:r w:rsidRPr="00D055E8">
        <w:rPr>
          <w:rtl/>
        </w:rPr>
        <w:t xml:space="preserve"> </w:t>
      </w:r>
      <w:r w:rsidRPr="00D055E8">
        <w:rPr>
          <w:rFonts w:hint="eastAsia"/>
          <w:rtl/>
        </w:rPr>
        <w:t>אג</w:t>
      </w:r>
      <w:r w:rsidRPr="00D055E8">
        <w:rPr>
          <w:rtl/>
        </w:rPr>
        <w:t>"ת</w:t>
      </w:r>
      <w:r w:rsidRPr="00D055E8">
        <w:rPr>
          <w:rtl/>
        </w:rPr>
        <w:t xml:space="preserve"> </w:t>
      </w:r>
      <w:r w:rsidRPr="00D055E8">
        <w:rPr>
          <w:rtl/>
        </w:rPr>
        <w:t>ללמ"ס</w:t>
      </w:r>
      <w:r w:rsidRPr="00D055E8">
        <w:rPr>
          <w:rtl/>
        </w:rPr>
        <w:t xml:space="preserve"> </w:t>
      </w:r>
      <w:r>
        <w:rPr>
          <w:rFonts w:hint="cs"/>
          <w:rtl/>
        </w:rPr>
        <w:t>כ</w:t>
      </w:r>
      <w:r w:rsidRPr="00D055E8">
        <w:rPr>
          <w:rFonts w:hint="eastAsia"/>
          <w:rtl/>
        </w:rPr>
        <w:t>שליש</w:t>
      </w:r>
      <w:r w:rsidRPr="00D055E8">
        <w:rPr>
          <w:rtl/>
        </w:rPr>
        <w:t xml:space="preserve"> </w:t>
      </w:r>
      <w:r w:rsidRPr="00D055E8">
        <w:rPr>
          <w:rFonts w:hint="eastAsia"/>
          <w:rtl/>
        </w:rPr>
        <w:t>מתקציבה</w:t>
      </w:r>
      <w:r w:rsidRPr="00D055E8">
        <w:rPr>
          <w:rtl/>
        </w:rPr>
        <w:t xml:space="preserve"> </w:t>
      </w:r>
      <w:r w:rsidRPr="00D055E8">
        <w:rPr>
          <w:rFonts w:hint="eastAsia"/>
          <w:rtl/>
        </w:rPr>
        <w:t>כתוספות</w:t>
      </w:r>
      <w:r w:rsidRPr="00D055E8">
        <w:rPr>
          <w:rtl/>
        </w:rPr>
        <w:t xml:space="preserve"> </w:t>
      </w:r>
      <w:r w:rsidRPr="00D055E8">
        <w:rPr>
          <w:rFonts w:hint="eastAsia"/>
          <w:rtl/>
        </w:rPr>
        <w:t>תקציב</w:t>
      </w:r>
      <w:r w:rsidRPr="00D055E8">
        <w:rPr>
          <w:rFonts w:hint="cs"/>
          <w:rtl/>
        </w:rPr>
        <w:t xml:space="preserve"> וכעודפים מחויבים</w:t>
      </w:r>
      <w:r w:rsidRPr="00D055E8">
        <w:rPr>
          <w:rtl/>
        </w:rPr>
        <w:t xml:space="preserve">. </w:t>
      </w:r>
      <w:r w:rsidRPr="00D055E8">
        <w:rPr>
          <w:rFonts w:hint="cs"/>
          <w:rtl/>
        </w:rPr>
        <w:t xml:space="preserve">רק </w:t>
      </w:r>
      <w:r w:rsidRPr="00D055E8">
        <w:rPr>
          <w:rFonts w:hint="eastAsia"/>
          <w:rtl/>
        </w:rPr>
        <w:t>לקראת</w:t>
      </w:r>
      <w:r w:rsidRPr="00D055E8">
        <w:rPr>
          <w:rtl/>
        </w:rPr>
        <w:t xml:space="preserve"> </w:t>
      </w:r>
      <w:r w:rsidRPr="00D055E8">
        <w:rPr>
          <w:rFonts w:hint="eastAsia"/>
          <w:rtl/>
        </w:rPr>
        <w:t>סוף</w:t>
      </w:r>
      <w:r w:rsidRPr="00D055E8">
        <w:rPr>
          <w:rtl/>
        </w:rPr>
        <w:t xml:space="preserve"> </w:t>
      </w:r>
      <w:r>
        <w:rPr>
          <w:rFonts w:hint="cs"/>
          <w:rtl/>
        </w:rPr>
        <w:t xml:space="preserve">כל אחת מהשנים </w:t>
      </w:r>
      <w:r w:rsidRPr="00D055E8">
        <w:rPr>
          <w:rtl/>
        </w:rPr>
        <w:t xml:space="preserve"> </w:t>
      </w:r>
      <w:r w:rsidRPr="00D055E8">
        <w:rPr>
          <w:rFonts w:hint="eastAsia"/>
          <w:rtl/>
        </w:rPr>
        <w:t>הוקצו</w:t>
      </w:r>
      <w:r w:rsidRPr="00D055E8">
        <w:rPr>
          <w:rtl/>
        </w:rPr>
        <w:t xml:space="preserve"> </w:t>
      </w:r>
      <w:r w:rsidRPr="00D055E8">
        <w:rPr>
          <w:rFonts w:hint="eastAsia"/>
          <w:rtl/>
        </w:rPr>
        <w:t>לה</w:t>
      </w:r>
      <w:r w:rsidRPr="00D055E8">
        <w:rPr>
          <w:rtl/>
        </w:rPr>
        <w:t xml:space="preserve"> </w:t>
      </w:r>
      <w:r w:rsidRPr="00D055E8">
        <w:rPr>
          <w:rFonts w:hint="eastAsia"/>
          <w:rtl/>
        </w:rPr>
        <w:t>תוספות</w:t>
      </w:r>
      <w:r w:rsidRPr="00D055E8">
        <w:rPr>
          <w:rtl/>
        </w:rPr>
        <w:t xml:space="preserve"> </w:t>
      </w:r>
      <w:r w:rsidRPr="00D055E8">
        <w:rPr>
          <w:rFonts w:hint="eastAsia"/>
          <w:rtl/>
        </w:rPr>
        <w:t>תקציב</w:t>
      </w:r>
      <w:r w:rsidRPr="00D055E8">
        <w:rPr>
          <w:rtl/>
        </w:rPr>
        <w:t xml:space="preserve"> </w:t>
      </w:r>
      <w:r w:rsidRPr="00D055E8">
        <w:rPr>
          <w:rFonts w:hint="eastAsia"/>
          <w:rtl/>
        </w:rPr>
        <w:t>בסך</w:t>
      </w:r>
      <w:r w:rsidRPr="00D055E8">
        <w:rPr>
          <w:rtl/>
        </w:rPr>
        <w:t xml:space="preserve"> </w:t>
      </w:r>
      <w:r w:rsidRPr="00D055E8">
        <w:rPr>
          <w:rFonts w:hint="cs"/>
          <w:rtl/>
        </w:rPr>
        <w:t>כ-15</w:t>
      </w:r>
      <w:r w:rsidRPr="00D055E8">
        <w:rPr>
          <w:rtl/>
        </w:rPr>
        <w:t xml:space="preserve"> </w:t>
      </w:r>
      <w:r w:rsidRPr="00D055E8">
        <w:rPr>
          <w:rFonts w:hint="eastAsia"/>
          <w:rtl/>
        </w:rPr>
        <w:t>מיליוני</w:t>
      </w:r>
      <w:r w:rsidRPr="00D055E8">
        <w:rPr>
          <w:rtl/>
        </w:rPr>
        <w:t xml:space="preserve"> </w:t>
      </w:r>
      <w:r w:rsidRPr="00D055E8">
        <w:rPr>
          <w:rFonts w:hint="eastAsia"/>
          <w:rtl/>
        </w:rPr>
        <w:t>ש</w:t>
      </w:r>
      <w:r w:rsidRPr="00D055E8">
        <w:rPr>
          <w:rtl/>
        </w:rPr>
        <w:t xml:space="preserve">"ח, </w:t>
      </w:r>
      <w:r w:rsidRPr="00D055E8">
        <w:rPr>
          <w:rFonts w:hint="eastAsia"/>
          <w:rtl/>
        </w:rPr>
        <w:t>ועודפים</w:t>
      </w:r>
      <w:r w:rsidRPr="00D055E8">
        <w:rPr>
          <w:rtl/>
        </w:rPr>
        <w:t xml:space="preserve"> מחויבים הוקצו </w:t>
      </w:r>
      <w:r w:rsidRPr="00D055E8">
        <w:rPr>
          <w:rFonts w:hint="eastAsia"/>
          <w:rtl/>
        </w:rPr>
        <w:t>לה</w:t>
      </w:r>
      <w:r w:rsidRPr="00D055E8">
        <w:rPr>
          <w:rtl/>
        </w:rPr>
        <w:t xml:space="preserve"> </w:t>
      </w:r>
      <w:r w:rsidRPr="00D055E8">
        <w:rPr>
          <w:rFonts w:hint="eastAsia"/>
          <w:rtl/>
        </w:rPr>
        <w:t>במועדים</w:t>
      </w:r>
      <w:r w:rsidRPr="00D055E8">
        <w:rPr>
          <w:rtl/>
        </w:rPr>
        <w:t xml:space="preserve"> </w:t>
      </w:r>
      <w:r w:rsidRPr="00D055E8">
        <w:rPr>
          <w:rFonts w:hint="eastAsia"/>
          <w:rtl/>
        </w:rPr>
        <w:t>מאוחרים</w:t>
      </w:r>
      <w:r w:rsidRPr="00D055E8">
        <w:rPr>
          <w:rtl/>
        </w:rPr>
        <w:t xml:space="preserve"> </w:t>
      </w:r>
      <w:r w:rsidRPr="00D055E8">
        <w:rPr>
          <w:rFonts w:hint="eastAsia"/>
          <w:rtl/>
        </w:rPr>
        <w:t>ביחס</w:t>
      </w:r>
      <w:r w:rsidRPr="00D055E8">
        <w:rPr>
          <w:rtl/>
        </w:rPr>
        <w:t xml:space="preserve"> </w:t>
      </w:r>
      <w:r w:rsidRPr="00D055E8">
        <w:rPr>
          <w:rFonts w:hint="eastAsia"/>
          <w:rtl/>
        </w:rPr>
        <w:t>לאלה</w:t>
      </w:r>
      <w:r w:rsidRPr="00D055E8">
        <w:rPr>
          <w:rtl/>
        </w:rPr>
        <w:t xml:space="preserve"> </w:t>
      </w:r>
      <w:r w:rsidRPr="00D055E8">
        <w:rPr>
          <w:rFonts w:hint="eastAsia"/>
          <w:rtl/>
        </w:rPr>
        <w:t>שנקבעו</w:t>
      </w:r>
      <w:r w:rsidRPr="00D055E8">
        <w:rPr>
          <w:rtl/>
        </w:rPr>
        <w:t xml:space="preserve"> </w:t>
      </w:r>
      <w:r w:rsidRPr="00D055E8">
        <w:rPr>
          <w:rFonts w:hint="eastAsia"/>
          <w:rtl/>
        </w:rPr>
        <w:t>בהחלטת</w:t>
      </w:r>
      <w:r w:rsidRPr="00D055E8">
        <w:rPr>
          <w:rtl/>
        </w:rPr>
        <w:t xml:space="preserve"> </w:t>
      </w:r>
      <w:r w:rsidRPr="00D055E8">
        <w:rPr>
          <w:rFonts w:hint="eastAsia"/>
          <w:rtl/>
        </w:rPr>
        <w:t>הממשלה</w:t>
      </w:r>
      <w:r>
        <w:rPr>
          <w:rFonts w:hint="cs"/>
          <w:rtl/>
        </w:rPr>
        <w:t xml:space="preserve"> שאימצה חלק מהמלצות ועדת המשילות</w:t>
      </w:r>
      <w:r>
        <w:rPr>
          <w:rStyle w:val="FootnoteReference0"/>
          <w:rtl/>
        </w:rPr>
        <w:footnoteReference w:id="5"/>
      </w:r>
      <w:r w:rsidRPr="00D055E8">
        <w:rPr>
          <w:rtl/>
        </w:rPr>
        <w:t>.</w:t>
      </w:r>
      <w:r>
        <w:rPr>
          <w:rFonts w:hint="cs"/>
          <w:rtl/>
        </w:rPr>
        <w:t xml:space="preserve"> ממאי 2018 ועד נובמבר 2018 </w:t>
      </w:r>
      <w:r w:rsidRPr="00D055E8">
        <w:rPr>
          <w:rtl/>
        </w:rPr>
        <w:t xml:space="preserve">התגלעה מחלוקת בין </w:t>
      </w:r>
      <w:r w:rsidRPr="00D055E8">
        <w:rPr>
          <w:rtl/>
        </w:rPr>
        <w:t>אג"ת</w:t>
      </w:r>
      <w:r w:rsidRPr="00D055E8">
        <w:rPr>
          <w:rtl/>
        </w:rPr>
        <w:t xml:space="preserve"> </w:t>
      </w:r>
      <w:r w:rsidRPr="00D055E8">
        <w:rPr>
          <w:rtl/>
        </w:rPr>
        <w:t>ללמ"ס</w:t>
      </w:r>
      <w:r w:rsidRPr="00D055E8">
        <w:rPr>
          <w:rtl/>
        </w:rPr>
        <w:t xml:space="preserve"> בנוגע להכללת תוספת תקציב בגין ההכנות למפקד</w:t>
      </w:r>
      <w:r>
        <w:rPr>
          <w:rFonts w:hint="cs"/>
          <w:rtl/>
        </w:rPr>
        <w:t xml:space="preserve"> האוכלוסין בתוספת התקציב שתקבל </w:t>
      </w:r>
      <w:r>
        <w:rPr>
          <w:rFonts w:hint="cs"/>
          <w:rtl/>
        </w:rPr>
        <w:t>הלמ"ס</w:t>
      </w:r>
      <w:r>
        <w:rPr>
          <w:rFonts w:hint="cs"/>
          <w:rtl/>
        </w:rPr>
        <w:t>,</w:t>
      </w:r>
      <w:r w:rsidRPr="00D055E8">
        <w:rPr>
          <w:rtl/>
        </w:rPr>
        <w:t xml:space="preserve"> ורק בדצמבר 2018 נחתם הסיכום התקציבי בין שני הגופים. </w:t>
      </w:r>
      <w:r w:rsidRPr="005D1B25">
        <w:rPr>
          <w:rFonts w:hint="eastAsia"/>
          <w:rtl/>
        </w:rPr>
        <w:t>על</w:t>
      </w:r>
      <w:r w:rsidRPr="005D1B25">
        <w:rPr>
          <w:rtl/>
        </w:rPr>
        <w:t xml:space="preserve"> </w:t>
      </w:r>
      <w:r w:rsidRPr="005D1B25">
        <w:rPr>
          <w:rFonts w:hint="eastAsia"/>
          <w:rtl/>
        </w:rPr>
        <w:t>פי</w:t>
      </w:r>
      <w:r w:rsidRPr="005D1B25">
        <w:rPr>
          <w:rtl/>
        </w:rPr>
        <w:t xml:space="preserve"> </w:t>
      </w:r>
      <w:r w:rsidRPr="005D1B25">
        <w:rPr>
          <w:rFonts w:hint="eastAsia"/>
          <w:rtl/>
        </w:rPr>
        <w:t>הנכתב</w:t>
      </w:r>
      <w:r w:rsidRPr="005D1B25">
        <w:rPr>
          <w:rtl/>
        </w:rPr>
        <w:t xml:space="preserve"> </w:t>
      </w:r>
      <w:r w:rsidRPr="005D1B25">
        <w:rPr>
          <w:rFonts w:hint="eastAsia"/>
          <w:rtl/>
        </w:rPr>
        <w:t>בדוח</w:t>
      </w:r>
      <w:r w:rsidRPr="005D1B25">
        <w:rPr>
          <w:rtl/>
        </w:rPr>
        <w:t xml:space="preserve"> </w:t>
      </w:r>
      <w:r w:rsidRPr="005D1B25">
        <w:rPr>
          <w:rFonts w:hint="eastAsia"/>
          <w:rtl/>
        </w:rPr>
        <w:t>המשילות</w:t>
      </w:r>
      <w:r w:rsidRPr="005D1B25">
        <w:rPr>
          <w:rtl/>
        </w:rPr>
        <w:t xml:space="preserve">, </w:t>
      </w:r>
      <w:r w:rsidRPr="005D1B25">
        <w:rPr>
          <w:rFonts w:hint="eastAsia"/>
          <w:rtl/>
        </w:rPr>
        <w:t>בכל</w:t>
      </w:r>
      <w:r w:rsidRPr="005D1B25">
        <w:rPr>
          <w:rtl/>
        </w:rPr>
        <w:t xml:space="preserve"> אלה יש </w:t>
      </w:r>
      <w:r w:rsidRPr="005D1B25">
        <w:rPr>
          <w:rFonts w:hint="eastAsia"/>
          <w:rtl/>
        </w:rPr>
        <w:t>פגיעה</w:t>
      </w:r>
      <w:r w:rsidRPr="005D1B25">
        <w:rPr>
          <w:rtl/>
        </w:rPr>
        <w:t xml:space="preserve"> </w:t>
      </w:r>
      <w:r w:rsidRPr="005D1B25">
        <w:rPr>
          <w:rFonts w:hint="eastAsia"/>
          <w:rtl/>
        </w:rPr>
        <w:t>ביכולתה</w:t>
      </w:r>
      <w:r w:rsidRPr="005D1B25">
        <w:rPr>
          <w:rtl/>
        </w:rPr>
        <w:t xml:space="preserve"> </w:t>
      </w:r>
      <w:r w:rsidRPr="005D1B25">
        <w:rPr>
          <w:rFonts w:hint="eastAsia"/>
          <w:rtl/>
        </w:rPr>
        <w:t>של</w:t>
      </w:r>
      <w:r w:rsidRPr="005D1B25">
        <w:rPr>
          <w:rtl/>
        </w:rPr>
        <w:t xml:space="preserve"> </w:t>
      </w:r>
      <w:r w:rsidRPr="005D1B25">
        <w:rPr>
          <w:rtl/>
        </w:rPr>
        <w:t>הלמ"ס</w:t>
      </w:r>
      <w:r w:rsidRPr="005D1B25">
        <w:rPr>
          <w:rtl/>
        </w:rPr>
        <w:t xml:space="preserve"> לתכנן את עבודת</w:t>
      </w:r>
      <w:r w:rsidRPr="005D1B25">
        <w:rPr>
          <w:rFonts w:hint="eastAsia"/>
          <w:rtl/>
        </w:rPr>
        <w:t>ה</w:t>
      </w:r>
      <w:r w:rsidRPr="005D1B25">
        <w:rPr>
          <w:rtl/>
        </w:rPr>
        <w:t xml:space="preserve"> כיאות, ובעקיפין - פגיעה ביכולת הביצוע של</w:t>
      </w:r>
      <w:r w:rsidRPr="005D1B25">
        <w:rPr>
          <w:rFonts w:hint="eastAsia"/>
          <w:rtl/>
        </w:rPr>
        <w:t>ה</w:t>
      </w:r>
      <w:r w:rsidRPr="005D1B25">
        <w:rPr>
          <w:rtl/>
        </w:rPr>
        <w:t xml:space="preserve"> עד כדי אי-</w:t>
      </w:r>
      <w:r>
        <w:rPr>
          <w:rFonts w:hint="cs"/>
          <w:rtl/>
        </w:rPr>
        <w:t>ניצול</w:t>
      </w:r>
      <w:r w:rsidRPr="005D1B25">
        <w:rPr>
          <w:rtl/>
        </w:rPr>
        <w:t xml:space="preserve"> </w:t>
      </w:r>
      <w:r>
        <w:rPr>
          <w:rFonts w:hint="cs"/>
          <w:rtl/>
        </w:rPr>
        <w:t xml:space="preserve">של </w:t>
      </w:r>
      <w:r w:rsidRPr="005D1B25">
        <w:rPr>
          <w:rtl/>
        </w:rPr>
        <w:t>מלוא התקציב.</w:t>
      </w:r>
      <w:r w:rsidRPr="005D1B25">
        <w:rPr>
          <w:rFonts w:hint="cs"/>
          <w:rtl/>
        </w:rPr>
        <w:t xml:space="preserve"> </w:t>
      </w:r>
    </w:p>
    <w:p w:rsidR="00C21EE8" w:rsidRPr="00C21EE8" w:rsidP="00C21EE8">
      <w:pPr>
        <w:pStyle w:val="takzir"/>
        <w:rPr>
          <w:rFonts w:ascii="Tahoma" w:hAnsi="Tahoma" w:cs="Tahoma"/>
          <w:b w:val="0"/>
          <w:bCs w:val="0"/>
          <w:noProof w:val="0"/>
          <w:sz w:val="28"/>
          <w:rtl/>
        </w:rPr>
      </w:pPr>
    </w:p>
    <w:p w:rsidR="00C21EE8" w:rsidRPr="00C21EE8" w:rsidP="00C21EE8">
      <w:pPr>
        <w:pStyle w:val="KOT5T"/>
        <w:rPr>
          <w:rtl/>
        </w:rPr>
      </w:pPr>
      <w:r w:rsidRPr="00C21EE8">
        <w:rPr>
          <w:rFonts w:hint="cs"/>
          <w:rtl/>
        </w:rPr>
        <w:t xml:space="preserve">אי-גיבוש </w:t>
      </w:r>
      <w:r w:rsidRPr="00C21EE8">
        <w:rPr>
          <w:rFonts w:hint="cs"/>
          <w:rtl/>
        </w:rPr>
        <w:t>תוכנית</w:t>
      </w:r>
      <w:r w:rsidRPr="00C21EE8">
        <w:rPr>
          <w:rFonts w:hint="cs"/>
          <w:rtl/>
        </w:rPr>
        <w:t xml:space="preserve"> יישום רב-שנתית למחויבויות המוטלות על </w:t>
      </w:r>
      <w:r w:rsidRPr="00C21EE8">
        <w:rPr>
          <w:rFonts w:hint="cs"/>
          <w:rtl/>
        </w:rPr>
        <w:t>הלמ"ס</w:t>
      </w:r>
      <w:r w:rsidRPr="00C21EE8">
        <w:rPr>
          <w:rFonts w:hint="cs"/>
          <w:rtl/>
        </w:rPr>
        <w:t xml:space="preserve"> </w:t>
      </w:r>
      <w:r w:rsidRPr="00C21EE8">
        <w:rPr>
          <w:rFonts w:hint="eastAsia"/>
          <w:rtl/>
        </w:rPr>
        <w:t xml:space="preserve"> </w:t>
      </w:r>
    </w:p>
    <w:p w:rsidR="00C21EE8" w:rsidRPr="005D1B25" w:rsidP="00C21EE8">
      <w:pPr>
        <w:pStyle w:val="takzir-text"/>
        <w:pBdr>
          <w:bottom w:val="none" w:sz="0" w:space="0" w:color="auto"/>
        </w:pBdr>
        <w:bidi/>
        <w:rPr>
          <w:rtl/>
        </w:rPr>
      </w:pPr>
      <w:r w:rsidRPr="005D1B25">
        <w:rPr>
          <w:rFonts w:hint="eastAsia"/>
          <w:rtl/>
        </w:rPr>
        <w:t>נמצא</w:t>
      </w:r>
      <w:r w:rsidRPr="005D1B25">
        <w:rPr>
          <w:rtl/>
        </w:rPr>
        <w:t xml:space="preserve"> </w:t>
      </w:r>
      <w:r w:rsidRPr="005D1B25">
        <w:rPr>
          <w:rtl/>
        </w:rPr>
        <w:t>שהלמ"ס</w:t>
      </w:r>
      <w:r w:rsidRPr="005D1B25">
        <w:rPr>
          <w:rtl/>
        </w:rPr>
        <w:t xml:space="preserve"> </w:t>
      </w:r>
      <w:r w:rsidRPr="005D1B25">
        <w:rPr>
          <w:rFonts w:hint="cs"/>
          <w:rtl/>
        </w:rPr>
        <w:t xml:space="preserve">לא תיקנה </w:t>
      </w:r>
      <w:r w:rsidRPr="005D1B25">
        <w:rPr>
          <w:rtl/>
        </w:rPr>
        <w:t>ליקוי שעל</w:t>
      </w:r>
      <w:r w:rsidRPr="005D1B25">
        <w:rPr>
          <w:rFonts w:hint="cs"/>
          <w:rtl/>
        </w:rPr>
        <w:t>ה</w:t>
      </w:r>
      <w:r w:rsidRPr="005D1B25">
        <w:rPr>
          <w:rtl/>
        </w:rPr>
        <w:t xml:space="preserve"> בדוח הקודם</w:t>
      </w:r>
      <w:r>
        <w:rPr>
          <w:rFonts w:hint="cs"/>
          <w:rtl/>
        </w:rPr>
        <w:t xml:space="preserve"> משנת 2014</w:t>
      </w:r>
      <w:r w:rsidRPr="005D1B25">
        <w:rPr>
          <w:rtl/>
        </w:rPr>
        <w:t xml:space="preserve">: היא </w:t>
      </w:r>
      <w:r w:rsidRPr="005D1B25">
        <w:rPr>
          <w:rFonts w:hint="eastAsia"/>
          <w:rtl/>
        </w:rPr>
        <w:t>לא</w:t>
      </w:r>
      <w:r w:rsidRPr="005D1B25">
        <w:rPr>
          <w:rtl/>
        </w:rPr>
        <w:t xml:space="preserve"> </w:t>
      </w:r>
      <w:r w:rsidRPr="005D1B25">
        <w:rPr>
          <w:rFonts w:hint="cs"/>
          <w:rtl/>
        </w:rPr>
        <w:t xml:space="preserve">גיבשה </w:t>
      </w:r>
      <w:r w:rsidRPr="005D1B25">
        <w:rPr>
          <w:rtl/>
        </w:rPr>
        <w:t>ת</w:t>
      </w:r>
      <w:r w:rsidRPr="005D1B25">
        <w:rPr>
          <w:rFonts w:hint="cs"/>
          <w:rtl/>
        </w:rPr>
        <w:t>ו</w:t>
      </w:r>
      <w:r w:rsidRPr="005D1B25">
        <w:rPr>
          <w:rtl/>
        </w:rPr>
        <w:t>כנית</w:t>
      </w:r>
      <w:r w:rsidRPr="005D1B25">
        <w:rPr>
          <w:rtl/>
        </w:rPr>
        <w:t xml:space="preserve"> לאומית לסטטיסטיקה רשמית לטווח הארוך</w:t>
      </w:r>
      <w:r>
        <w:rPr>
          <w:rFonts w:hint="cs"/>
          <w:rtl/>
        </w:rPr>
        <w:t>, כפי שהיא עצמה קבעה שיש לעשות</w:t>
      </w:r>
      <w:r w:rsidRPr="005D1B25">
        <w:rPr>
          <w:rtl/>
        </w:rPr>
        <w:t>.</w:t>
      </w:r>
    </w:p>
    <w:p w:rsidR="00C21EE8" w:rsidRPr="00753DB9" w:rsidP="00C21EE8">
      <w:pPr>
        <w:pStyle w:val="takzir-text"/>
        <w:pBdr>
          <w:top w:val="none" w:sz="0" w:space="0" w:color="auto"/>
        </w:pBdr>
        <w:bidi/>
        <w:rPr>
          <w:b/>
          <w:bCs/>
          <w:rtl/>
        </w:rPr>
      </w:pPr>
      <w:r>
        <w:rPr>
          <w:rFonts w:hint="cs"/>
          <w:rtl/>
        </w:rPr>
        <w:t>הועלה</w:t>
      </w:r>
      <w:r w:rsidRPr="005D1B25">
        <w:rPr>
          <w:rFonts w:hint="cs"/>
          <w:rtl/>
        </w:rPr>
        <w:t xml:space="preserve"> כי </w:t>
      </w:r>
      <w:r w:rsidRPr="005D1B25">
        <w:rPr>
          <w:rFonts w:hint="cs"/>
          <w:rtl/>
        </w:rPr>
        <w:t>הלמ"ס</w:t>
      </w:r>
      <w:r w:rsidRPr="005D1B25">
        <w:rPr>
          <w:rFonts w:hint="cs"/>
          <w:rtl/>
        </w:rPr>
        <w:t xml:space="preserve"> לא תרגמה את כל המשימות </w:t>
      </w:r>
      <w:r w:rsidRPr="00400032">
        <w:rPr>
          <w:rFonts w:hint="cs"/>
          <w:rtl/>
        </w:rPr>
        <w:t xml:space="preserve">והמחויבויות המוטלות עליה </w:t>
      </w:r>
      <w:r>
        <w:rPr>
          <w:rFonts w:hint="cs"/>
          <w:rtl/>
        </w:rPr>
        <w:t xml:space="preserve">- </w:t>
      </w:r>
      <w:r w:rsidRPr="00400032">
        <w:rPr>
          <w:rFonts w:hint="cs"/>
          <w:rtl/>
        </w:rPr>
        <w:t xml:space="preserve">מכוח החלטות ממשלה מחייבות, פקודת הסטטיסטיקה, הסכמים בין-לאומיים ובקשות של גורמים שונים למידע סטטיסטי </w:t>
      </w:r>
      <w:r>
        <w:rPr>
          <w:rFonts w:hint="cs"/>
          <w:rtl/>
        </w:rPr>
        <w:t xml:space="preserve">- </w:t>
      </w:r>
      <w:r w:rsidRPr="00400032">
        <w:rPr>
          <w:rFonts w:hint="cs"/>
          <w:rtl/>
        </w:rPr>
        <w:t>לכדי</w:t>
      </w:r>
      <w:r w:rsidRPr="005D1B25">
        <w:rPr>
          <w:rFonts w:hint="cs"/>
          <w:rtl/>
        </w:rPr>
        <w:t xml:space="preserve"> </w:t>
      </w:r>
      <w:r w:rsidRPr="005D1B25">
        <w:rPr>
          <w:rFonts w:hint="cs"/>
          <w:rtl/>
        </w:rPr>
        <w:t>תוכנית</w:t>
      </w:r>
      <w:r w:rsidRPr="005D1B25">
        <w:rPr>
          <w:rFonts w:hint="cs"/>
          <w:rtl/>
        </w:rPr>
        <w:t xml:space="preserve"> יישום רב-שנתית מחייבת, הכוללת את לוח הזמנים לביצוע המשימות, את התקציב הנדרש להוצאתן אל הפועל ואת הגדרת התפוקות בכל אחד מהפרויקטים.</w:t>
      </w:r>
      <w:r>
        <w:rPr>
          <w:rtl/>
        </w:rPr>
        <w:t xml:space="preserve"> </w:t>
      </w:r>
      <w:r w:rsidRPr="00D03B78">
        <w:rPr>
          <w:rtl/>
        </w:rPr>
        <w:t>בת</w:t>
      </w:r>
      <w:r>
        <w:rPr>
          <w:rFonts w:hint="cs"/>
          <w:rtl/>
        </w:rPr>
        <w:t>ו</w:t>
      </w:r>
      <w:r w:rsidRPr="00D03B78">
        <w:rPr>
          <w:rtl/>
        </w:rPr>
        <w:t xml:space="preserve">כנית כזו היה על </w:t>
      </w:r>
      <w:r w:rsidRPr="00D03B78">
        <w:rPr>
          <w:rtl/>
        </w:rPr>
        <w:t>הלמ"ס</w:t>
      </w:r>
      <w:r w:rsidRPr="00D03B78">
        <w:rPr>
          <w:rtl/>
        </w:rPr>
        <w:t xml:space="preserve"> לכלול את כלל הפעולות הסטטיסטיות שהיא מבצעת לרבות אל</w:t>
      </w:r>
      <w:r>
        <w:rPr>
          <w:rFonts w:hint="cs"/>
          <w:rtl/>
        </w:rPr>
        <w:t>ה</w:t>
      </w:r>
      <w:r w:rsidRPr="00D03B78">
        <w:rPr>
          <w:rtl/>
        </w:rPr>
        <w:t xml:space="preserve"> שבבסיס תקציבה וכן פעילויות סטטיסטיות נוספות שהיא מחויבת או התבקשה לבצע.</w:t>
      </w:r>
      <w:r w:rsidRPr="005D1B25">
        <w:rPr>
          <w:rFonts w:hint="cs"/>
          <w:rtl/>
        </w:rPr>
        <w:t xml:space="preserve"> </w:t>
      </w:r>
      <w:r w:rsidRPr="005D1B25">
        <w:rPr>
          <w:rFonts w:hint="cs"/>
          <w:rtl/>
        </w:rPr>
        <w:t>תוכנית</w:t>
      </w:r>
      <w:r w:rsidRPr="005D1B25">
        <w:rPr>
          <w:rFonts w:hint="cs"/>
          <w:rtl/>
        </w:rPr>
        <w:t xml:space="preserve"> כזו ממילא אף לא הועברה למשרד האוצר לצורך בחינה של היבטיה התקציביים</w:t>
      </w:r>
      <w:r>
        <w:rPr>
          <w:rFonts w:hint="cs"/>
          <w:rtl/>
        </w:rPr>
        <w:t xml:space="preserve"> ואישורה</w:t>
      </w:r>
      <w:r w:rsidRPr="005D1B25">
        <w:rPr>
          <w:rFonts w:hint="cs"/>
          <w:rtl/>
        </w:rPr>
        <w:t>, ואף לא לאישור הממשלה. בהיעדר פעול</w:t>
      </w:r>
      <w:r>
        <w:rPr>
          <w:rFonts w:hint="cs"/>
          <w:rtl/>
        </w:rPr>
        <w:t xml:space="preserve">ות סדורות אלה </w:t>
      </w:r>
      <w:r w:rsidRPr="005D1B25">
        <w:rPr>
          <w:rFonts w:hint="cs"/>
          <w:rtl/>
        </w:rPr>
        <w:t xml:space="preserve">העמיק הפער בין מחויבויות </w:t>
      </w:r>
      <w:r w:rsidRPr="005D1B25">
        <w:rPr>
          <w:rFonts w:hint="cs"/>
          <w:rtl/>
        </w:rPr>
        <w:t>הלמ"ס</w:t>
      </w:r>
      <w:r w:rsidRPr="005D1B25">
        <w:rPr>
          <w:rFonts w:hint="cs"/>
          <w:rtl/>
        </w:rPr>
        <w:t xml:space="preserve"> ובין ביצוען, וכיום </w:t>
      </w:r>
      <w:r w:rsidRPr="005D1B25">
        <w:rPr>
          <w:rFonts w:hint="cs"/>
          <w:rtl/>
        </w:rPr>
        <w:t>הלמ"ס</w:t>
      </w:r>
      <w:r w:rsidRPr="005D1B25">
        <w:rPr>
          <w:rFonts w:hint="cs"/>
          <w:rtl/>
        </w:rPr>
        <w:t xml:space="preserve"> אינה מבצעת חלק ממחויבויות </w:t>
      </w:r>
      <w:r>
        <w:rPr>
          <w:rFonts w:hint="cs"/>
          <w:rtl/>
        </w:rPr>
        <w:t>אלה</w:t>
      </w:r>
      <w:r w:rsidRPr="005D1B25">
        <w:rPr>
          <w:rFonts w:hint="cs"/>
          <w:rtl/>
        </w:rPr>
        <w:t>. תחת ז</w:t>
      </w:r>
      <w:r>
        <w:rPr>
          <w:rFonts w:hint="cs"/>
          <w:rtl/>
        </w:rPr>
        <w:t>את</w:t>
      </w:r>
      <w:r w:rsidRPr="005D1B25">
        <w:rPr>
          <w:rFonts w:hint="cs"/>
          <w:rtl/>
        </w:rPr>
        <w:t xml:space="preserve"> פנתה </w:t>
      </w:r>
      <w:r w:rsidRPr="005D1B25">
        <w:rPr>
          <w:rFonts w:hint="cs"/>
          <w:rtl/>
        </w:rPr>
        <w:t>הלמ"ס</w:t>
      </w:r>
      <w:r w:rsidRPr="005D1B25">
        <w:rPr>
          <w:rFonts w:hint="cs"/>
          <w:rtl/>
        </w:rPr>
        <w:t xml:space="preserve"> לגורמים במשרד האוצר ובמשרד </w:t>
      </w:r>
      <w:r w:rsidRPr="005D1B25">
        <w:rPr>
          <w:rFonts w:hint="cs"/>
          <w:rtl/>
        </w:rPr>
        <w:t>רה"</w:t>
      </w:r>
      <w:r>
        <w:rPr>
          <w:rFonts w:hint="cs"/>
          <w:rtl/>
        </w:rPr>
        <w:t>ם</w:t>
      </w:r>
      <w:r>
        <w:rPr>
          <w:rFonts w:hint="cs"/>
          <w:rtl/>
        </w:rPr>
        <w:t xml:space="preserve"> </w:t>
      </w:r>
      <w:r w:rsidRPr="005D1B25">
        <w:rPr>
          <w:rFonts w:hint="cs"/>
          <w:rtl/>
        </w:rPr>
        <w:t xml:space="preserve">והצביעה על </w:t>
      </w:r>
      <w:r>
        <w:rPr>
          <w:rFonts w:hint="cs"/>
          <w:rtl/>
        </w:rPr>
        <w:t xml:space="preserve">מחסור במשאבים העומדים לרשותה </w:t>
      </w:r>
      <w:r w:rsidRPr="005D1B25">
        <w:rPr>
          <w:rFonts w:hint="cs"/>
          <w:rtl/>
        </w:rPr>
        <w:t>המונע ממנה</w:t>
      </w:r>
      <w:r>
        <w:rPr>
          <w:rFonts w:hint="cs"/>
          <w:rtl/>
        </w:rPr>
        <w:t xml:space="preserve"> למלא את תפקידה</w:t>
      </w:r>
      <w:r w:rsidRPr="005D1B25">
        <w:rPr>
          <w:rFonts w:hint="cs"/>
          <w:rtl/>
        </w:rPr>
        <w:t xml:space="preserve"> </w:t>
      </w:r>
      <w:r>
        <w:rPr>
          <w:rFonts w:hint="cs"/>
          <w:rtl/>
        </w:rPr>
        <w:t>ודרשה לקבל את האמצעים למילוי המשימות,</w:t>
      </w:r>
      <w:r w:rsidRPr="007C5020">
        <w:rPr>
          <w:rFonts w:hint="cs"/>
          <w:rtl/>
        </w:rPr>
        <w:t xml:space="preserve"> ואולם </w:t>
      </w:r>
      <w:r>
        <w:rPr>
          <w:rFonts w:hint="cs"/>
          <w:rtl/>
        </w:rPr>
        <w:t xml:space="preserve">דרישותיה </w:t>
      </w:r>
      <w:r w:rsidRPr="007C5020">
        <w:rPr>
          <w:rFonts w:hint="cs"/>
          <w:rtl/>
        </w:rPr>
        <w:t xml:space="preserve">לא </w:t>
      </w:r>
      <w:r>
        <w:rPr>
          <w:rFonts w:hint="cs"/>
          <w:rtl/>
        </w:rPr>
        <w:t>נשענו</w:t>
      </w:r>
      <w:r w:rsidRPr="007C5020">
        <w:rPr>
          <w:rFonts w:hint="cs"/>
          <w:rtl/>
        </w:rPr>
        <w:t xml:space="preserve"> על </w:t>
      </w:r>
      <w:r w:rsidRPr="007C5020">
        <w:rPr>
          <w:rFonts w:hint="cs"/>
          <w:rtl/>
        </w:rPr>
        <w:t>תוכנית</w:t>
      </w:r>
      <w:r w:rsidRPr="007C5020">
        <w:rPr>
          <w:rFonts w:hint="cs"/>
          <w:rtl/>
        </w:rPr>
        <w:t xml:space="preserve"> ועל ניתוח </w:t>
      </w:r>
      <w:r>
        <w:rPr>
          <w:rFonts w:hint="cs"/>
          <w:rtl/>
        </w:rPr>
        <w:t>שיטתיים</w:t>
      </w:r>
      <w:r w:rsidRPr="007C5020">
        <w:rPr>
          <w:rFonts w:hint="cs"/>
          <w:rtl/>
        </w:rPr>
        <w:t xml:space="preserve"> הנדרשים לקבלת החלטות</w:t>
      </w:r>
      <w:r w:rsidRPr="005D1B25">
        <w:rPr>
          <w:rFonts w:hint="cs"/>
          <w:rtl/>
        </w:rPr>
        <w:t>.</w:t>
      </w:r>
      <w:r w:rsidRPr="007C5020">
        <w:rPr>
          <w:rFonts w:hint="cs"/>
          <w:rtl/>
        </w:rPr>
        <w:t xml:space="preserve"> </w:t>
      </w:r>
      <w:r w:rsidRPr="00753DB9">
        <w:rPr>
          <w:rFonts w:hint="cs"/>
          <w:rtl/>
        </w:rPr>
        <w:t xml:space="preserve">משרד </w:t>
      </w:r>
      <w:r w:rsidRPr="00753DB9">
        <w:rPr>
          <w:rFonts w:hint="cs"/>
          <w:rtl/>
        </w:rPr>
        <w:t>רה"ם</w:t>
      </w:r>
      <w:r w:rsidRPr="00753DB9">
        <w:rPr>
          <w:rFonts w:hint="cs"/>
          <w:rtl/>
        </w:rPr>
        <w:t xml:space="preserve"> </w:t>
      </w:r>
      <w:r w:rsidRPr="00753DB9">
        <w:rPr>
          <w:rFonts w:hint="cs"/>
          <w:rtl/>
        </w:rPr>
        <w:t>ואג"ת</w:t>
      </w:r>
      <w:r w:rsidRPr="00753DB9">
        <w:rPr>
          <w:rFonts w:hint="cs"/>
          <w:rtl/>
        </w:rPr>
        <w:t xml:space="preserve"> לא דנו עם </w:t>
      </w:r>
      <w:r w:rsidRPr="00753DB9">
        <w:rPr>
          <w:rFonts w:hint="cs"/>
          <w:rtl/>
        </w:rPr>
        <w:t>הלמ"ס</w:t>
      </w:r>
      <w:r w:rsidRPr="00753DB9">
        <w:rPr>
          <w:rFonts w:hint="cs"/>
          <w:rtl/>
        </w:rPr>
        <w:t xml:space="preserve"> על היקף הפער הזה ולא קידמו </w:t>
      </w:r>
      <w:r w:rsidRPr="00753DB9">
        <w:rPr>
          <w:rFonts w:hint="cs"/>
          <w:rtl/>
        </w:rPr>
        <w:t>ת</w:t>
      </w:r>
      <w:r>
        <w:rPr>
          <w:rFonts w:hint="cs"/>
          <w:rtl/>
        </w:rPr>
        <w:t>ו</w:t>
      </w:r>
      <w:r w:rsidRPr="00753DB9">
        <w:rPr>
          <w:rFonts w:hint="cs"/>
          <w:rtl/>
        </w:rPr>
        <w:t>כנית</w:t>
      </w:r>
      <w:r w:rsidRPr="00753DB9">
        <w:rPr>
          <w:rFonts w:hint="cs"/>
          <w:rtl/>
        </w:rPr>
        <w:t xml:space="preserve"> לטווח ארוך להתמודדות </w:t>
      </w:r>
      <w:r w:rsidRPr="00753DB9">
        <w:rPr>
          <w:rFonts w:hint="cs"/>
          <w:rtl/>
        </w:rPr>
        <w:t>עימו</w:t>
      </w:r>
      <w:r w:rsidRPr="00753DB9">
        <w:rPr>
          <w:rFonts w:hint="cs"/>
          <w:rtl/>
        </w:rPr>
        <w:t xml:space="preserve"> בעבודת </w:t>
      </w:r>
      <w:r w:rsidRPr="00753DB9">
        <w:rPr>
          <w:rFonts w:hint="cs"/>
          <w:rtl/>
        </w:rPr>
        <w:t>הלמ"ס</w:t>
      </w:r>
      <w:r w:rsidRPr="00753DB9">
        <w:rPr>
          <w:rFonts w:hint="cs"/>
          <w:rtl/>
        </w:rPr>
        <w:t>.</w:t>
      </w:r>
      <w:r>
        <w:rPr>
          <w:rFonts w:hint="cs"/>
          <w:b/>
          <w:bCs/>
          <w:rtl/>
        </w:rPr>
        <w:t xml:space="preserve">  </w:t>
      </w:r>
    </w:p>
    <w:p w:rsidR="00C21EE8" w:rsidRPr="00C21EE8" w:rsidP="00C21EE8">
      <w:pPr>
        <w:pStyle w:val="takzir"/>
        <w:rPr>
          <w:rFonts w:ascii="Tahoma" w:hAnsi="Tahoma" w:cs="Tahoma"/>
          <w:b w:val="0"/>
          <w:bCs w:val="0"/>
          <w:noProof w:val="0"/>
          <w:sz w:val="28"/>
          <w:rtl/>
        </w:rPr>
      </w:pPr>
    </w:p>
    <w:p w:rsidR="00C21EE8" w:rsidRPr="00C21EE8" w:rsidP="00C21EE8">
      <w:pPr>
        <w:pStyle w:val="KOT5T"/>
        <w:rPr>
          <w:rtl/>
        </w:rPr>
      </w:pPr>
      <w:r w:rsidRPr="00C21EE8">
        <w:rPr>
          <w:rFonts w:hint="cs"/>
          <w:rtl/>
        </w:rPr>
        <w:t xml:space="preserve">אי-ביצוע פרויקטים הנדרשים </w:t>
      </w:r>
      <w:r>
        <w:br/>
      </w:r>
      <w:r w:rsidRPr="00C21EE8">
        <w:rPr>
          <w:rFonts w:hint="cs"/>
          <w:rtl/>
        </w:rPr>
        <w:t xml:space="preserve">על פי החלטות הממשלה </w:t>
      </w:r>
    </w:p>
    <w:p w:rsidR="00C21EE8" w:rsidRPr="007E10DE" w:rsidP="00C21EE8">
      <w:pPr>
        <w:pStyle w:val="takzir-text"/>
        <w:bidi/>
        <w:rPr>
          <w:rtl/>
        </w:rPr>
      </w:pPr>
      <w:r>
        <w:rPr>
          <w:rFonts w:hint="cs"/>
          <w:rtl/>
        </w:rPr>
        <w:t>הועלה</w:t>
      </w:r>
      <w:r w:rsidRPr="003B5ED8">
        <w:rPr>
          <w:rFonts w:hint="cs"/>
          <w:rtl/>
        </w:rPr>
        <w:t xml:space="preserve"> כי במשך כ-15 שנים</w:t>
      </w:r>
      <w:r w:rsidRPr="003B5ED8">
        <w:rPr>
          <w:rtl/>
        </w:rPr>
        <w:t xml:space="preserve"> </w:t>
      </w:r>
      <w:r w:rsidRPr="00D03B78">
        <w:rPr>
          <w:rtl/>
        </w:rPr>
        <w:t xml:space="preserve">ממועד החלטת הממשלה </w:t>
      </w:r>
      <w:r>
        <w:rPr>
          <w:rFonts w:hint="cs"/>
          <w:rtl/>
        </w:rPr>
        <w:t>ו</w:t>
      </w:r>
      <w:r w:rsidRPr="003B5ED8">
        <w:rPr>
          <w:rtl/>
        </w:rPr>
        <w:t xml:space="preserve">עד </w:t>
      </w:r>
      <w:r w:rsidRPr="003B5ED8">
        <w:rPr>
          <w:rFonts w:hint="cs"/>
          <w:rtl/>
        </w:rPr>
        <w:t>למועד</w:t>
      </w:r>
      <w:r w:rsidRPr="003B5ED8">
        <w:rPr>
          <w:rtl/>
        </w:rPr>
        <w:t xml:space="preserve"> </w:t>
      </w:r>
      <w:r w:rsidRPr="003B5ED8">
        <w:rPr>
          <w:rFonts w:hint="cs"/>
          <w:rtl/>
        </w:rPr>
        <w:t>סיום</w:t>
      </w:r>
      <w:r w:rsidRPr="003B5ED8">
        <w:rPr>
          <w:rtl/>
        </w:rPr>
        <w:t xml:space="preserve"> </w:t>
      </w:r>
      <w:r w:rsidRPr="003B5ED8">
        <w:rPr>
          <w:rFonts w:hint="cs"/>
          <w:rtl/>
        </w:rPr>
        <w:t>הביקורת</w:t>
      </w:r>
      <w:r w:rsidRPr="003B5ED8">
        <w:rPr>
          <w:rtl/>
        </w:rPr>
        <w:t xml:space="preserve">, לא הכינה </w:t>
      </w:r>
      <w:r w:rsidRPr="003B5ED8">
        <w:rPr>
          <w:rFonts w:hint="cs"/>
          <w:rtl/>
        </w:rPr>
        <w:t>הלמ</w:t>
      </w:r>
      <w:r w:rsidRPr="003B5ED8">
        <w:rPr>
          <w:rtl/>
        </w:rPr>
        <w:t>"ס</w:t>
      </w:r>
      <w:r w:rsidRPr="003B5ED8">
        <w:rPr>
          <w:rtl/>
        </w:rPr>
        <w:t xml:space="preserve"> את </w:t>
      </w:r>
      <w:r>
        <w:rPr>
          <w:rFonts w:hint="cs"/>
          <w:rtl/>
        </w:rPr>
        <w:t>ה</w:t>
      </w:r>
      <w:r w:rsidRPr="003B5ED8">
        <w:rPr>
          <w:rtl/>
        </w:rPr>
        <w:t xml:space="preserve">סקר על אנשים עם מוגבלות, כנדרש ממנה על פי החלטת הממשלה. </w:t>
      </w:r>
    </w:p>
    <w:p w:rsidR="00C21EE8" w:rsidRPr="00A13767" w:rsidP="00C21EE8">
      <w:pPr>
        <w:pStyle w:val="takzir-text"/>
        <w:bidi/>
        <w:rPr>
          <w:rtl/>
        </w:rPr>
      </w:pPr>
      <w:r w:rsidRPr="008E25AC">
        <w:rPr>
          <w:rtl/>
        </w:rPr>
        <w:t>רק לאחר סיום הביקורת, יותר משלוש שנים ממועד החלטת ממשלה</w:t>
      </w:r>
      <w:r>
        <w:rPr>
          <w:rFonts w:hint="cs"/>
          <w:rtl/>
        </w:rPr>
        <w:t xml:space="preserve"> על גיבוש מדד עוני רחב, </w:t>
      </w:r>
      <w:r w:rsidRPr="008E25AC">
        <w:rPr>
          <w:rtl/>
        </w:rPr>
        <w:t xml:space="preserve">השלימה </w:t>
      </w:r>
      <w:r w:rsidRPr="008E25AC">
        <w:rPr>
          <w:rtl/>
        </w:rPr>
        <w:t>הלמ"ס</w:t>
      </w:r>
      <w:r w:rsidRPr="008E25AC">
        <w:rPr>
          <w:rtl/>
        </w:rPr>
        <w:t xml:space="preserve"> את יישום השלב הראשון הדרוש לגיבוש </w:t>
      </w:r>
      <w:r>
        <w:rPr>
          <w:rFonts w:hint="cs"/>
          <w:rtl/>
        </w:rPr>
        <w:t>ה</w:t>
      </w:r>
      <w:r w:rsidRPr="008E25AC">
        <w:rPr>
          <w:rtl/>
        </w:rPr>
        <w:t>מדד - קביעת מתודולוגיה לגיבוש המדד.</w:t>
      </w:r>
      <w:r>
        <w:rPr>
          <w:rtl/>
        </w:rPr>
        <w:t xml:space="preserve"> </w:t>
      </w:r>
      <w:r>
        <w:rPr>
          <w:rFonts w:hint="cs"/>
          <w:rtl/>
        </w:rPr>
        <w:t xml:space="preserve">עוד נמצא </w:t>
      </w:r>
      <w:r w:rsidRPr="002351A3">
        <w:rPr>
          <w:rtl/>
        </w:rPr>
        <w:t>שהלמ"ס</w:t>
      </w:r>
      <w:r w:rsidRPr="002351A3">
        <w:rPr>
          <w:rtl/>
        </w:rPr>
        <w:t xml:space="preserve"> ייש</w:t>
      </w:r>
      <w:r>
        <w:rPr>
          <w:rFonts w:hint="cs"/>
          <w:rtl/>
        </w:rPr>
        <w:t>מה</w:t>
      </w:r>
      <w:r w:rsidRPr="002351A3">
        <w:rPr>
          <w:rtl/>
        </w:rPr>
        <w:t xml:space="preserve"> החלטת ממשלה</w:t>
      </w:r>
      <w:r>
        <w:rPr>
          <w:rFonts w:hint="cs"/>
          <w:rtl/>
        </w:rPr>
        <w:t xml:space="preserve"> הנוגעת</w:t>
      </w:r>
      <w:r w:rsidRPr="002351A3">
        <w:rPr>
          <w:rtl/>
        </w:rPr>
        <w:t xml:space="preserve"> </w:t>
      </w:r>
      <w:r>
        <w:rPr>
          <w:rtl/>
        </w:rPr>
        <w:t>לביצוע סקר תקצוב זמן</w:t>
      </w:r>
      <w:r w:rsidRPr="002351A3">
        <w:rPr>
          <w:rtl/>
        </w:rPr>
        <w:t xml:space="preserve"> והציג</w:t>
      </w:r>
      <w:r>
        <w:rPr>
          <w:rFonts w:hint="cs"/>
          <w:rtl/>
        </w:rPr>
        <w:t>ה</w:t>
      </w:r>
      <w:r w:rsidRPr="002351A3">
        <w:rPr>
          <w:rtl/>
        </w:rPr>
        <w:t xml:space="preserve"> לוועדת ההיגוי ולמשרד האוצר מתודולוגיה והצעה למימון </w:t>
      </w:r>
      <w:r>
        <w:rPr>
          <w:rFonts w:hint="cs"/>
          <w:rtl/>
        </w:rPr>
        <w:t>ה</w:t>
      </w:r>
      <w:r w:rsidRPr="002351A3">
        <w:rPr>
          <w:rtl/>
        </w:rPr>
        <w:t>סקר, אולם גם כשלוש שנים מאוחר יותר הסקר לא בוצע כיוון שלא נמצא לכך מימון</w:t>
      </w:r>
      <w:r w:rsidRPr="008E25AC">
        <w:rPr>
          <w:rtl/>
        </w:rPr>
        <w:t>.</w:t>
      </w:r>
    </w:p>
    <w:p w:rsidR="00C21EE8" w:rsidRPr="00A13767" w:rsidP="00C21EE8">
      <w:pPr>
        <w:pStyle w:val="takzir-text"/>
        <w:bidi/>
        <w:rPr>
          <w:rtl/>
        </w:rPr>
      </w:pPr>
      <w:r w:rsidRPr="00A13767">
        <w:rPr>
          <w:rFonts w:hint="cs"/>
          <w:rtl/>
        </w:rPr>
        <w:t>הלמ"ס</w:t>
      </w:r>
      <w:r w:rsidRPr="00A13767">
        <w:rPr>
          <w:rFonts w:hint="cs"/>
          <w:rtl/>
        </w:rPr>
        <w:t xml:space="preserve"> אינה מעבירה את מלוא הנתונים </w:t>
      </w:r>
      <w:r>
        <w:rPr>
          <w:rFonts w:hint="cs"/>
          <w:rtl/>
        </w:rPr>
        <w:t xml:space="preserve">שדורש </w:t>
      </w:r>
      <w:r w:rsidRPr="00A13767">
        <w:rPr>
          <w:rFonts w:hint="cs"/>
          <w:rtl/>
        </w:rPr>
        <w:t xml:space="preserve">ארגון </w:t>
      </w:r>
      <w:r w:rsidRPr="00C21EE8">
        <w:t>OECD</w:t>
      </w:r>
      <w:r w:rsidRPr="00A13767">
        <w:rPr>
          <w:rFonts w:hint="cs"/>
          <w:rtl/>
        </w:rPr>
        <w:t xml:space="preserve"> בנושאים החיוניים לקובעי המדיניות בארץ ובעולם</w:t>
      </w:r>
      <w:r>
        <w:rPr>
          <w:rFonts w:hint="cs"/>
          <w:rtl/>
        </w:rPr>
        <w:t xml:space="preserve">, כמו </w:t>
      </w:r>
      <w:r>
        <w:rPr>
          <w:color w:val="000000" w:themeColor="text1"/>
          <w:rtl/>
        </w:rPr>
        <w:t>חשבון ההון</w:t>
      </w:r>
      <w:r>
        <w:rPr>
          <w:rFonts w:hint="cs"/>
          <w:color w:val="000000" w:themeColor="text1"/>
          <w:rtl/>
        </w:rPr>
        <w:t>, החיסכון</w:t>
      </w:r>
      <w:r>
        <w:rPr>
          <w:color w:val="000000" w:themeColor="text1"/>
          <w:rtl/>
        </w:rPr>
        <w:t xml:space="preserve"> </w:t>
      </w:r>
      <w:r>
        <w:rPr>
          <w:rFonts w:hint="cs"/>
          <w:color w:val="000000" w:themeColor="text1"/>
          <w:rtl/>
        </w:rPr>
        <w:t>וההכנסה הפנויה של חברות פיננסיות, חברות לא פיננסיות ומשקי בית</w:t>
      </w:r>
      <w:r w:rsidRPr="00A13767">
        <w:rPr>
          <w:rFonts w:hint="cs"/>
          <w:rtl/>
        </w:rPr>
        <w:t>.</w:t>
      </w:r>
      <w:r>
        <w:rPr>
          <w:rtl/>
        </w:rPr>
        <w:t xml:space="preserve"> </w:t>
      </w:r>
      <w:r w:rsidRPr="003F32AD">
        <w:rPr>
          <w:rtl/>
        </w:rPr>
        <w:t xml:space="preserve">נדרש אפוא </w:t>
      </w:r>
      <w:r>
        <w:rPr>
          <w:rFonts w:hint="cs"/>
          <w:rtl/>
        </w:rPr>
        <w:t xml:space="preserve">לבחון </w:t>
      </w:r>
      <w:r w:rsidRPr="003F32AD">
        <w:rPr>
          <w:rtl/>
        </w:rPr>
        <w:t>אם לאור האמור מקיימת ישראל את מחויבויותיה על פי ההסכמים שחתמה עם הארגון</w:t>
      </w:r>
      <w:r>
        <w:rPr>
          <w:rFonts w:hint="cs"/>
          <w:rtl/>
        </w:rPr>
        <w:t xml:space="preserve"> ואת ההשלכות הנובעות מכך</w:t>
      </w:r>
      <w:r w:rsidRPr="003F32AD">
        <w:rPr>
          <w:rtl/>
        </w:rPr>
        <w:t>.</w:t>
      </w:r>
    </w:p>
    <w:p w:rsidR="00C21EE8" w:rsidRPr="001477DA" w:rsidP="00C21EE8">
      <w:pPr>
        <w:pStyle w:val="takzir-text"/>
        <w:bidi/>
        <w:rPr>
          <w:rtl/>
        </w:rPr>
      </w:pPr>
      <w:r w:rsidRPr="001477DA">
        <w:rPr>
          <w:rFonts w:hint="cs"/>
          <w:rtl/>
        </w:rPr>
        <w:t>נמצא כי רק ב</w:t>
      </w:r>
      <w:r>
        <w:rPr>
          <w:rFonts w:hint="cs"/>
          <w:rtl/>
        </w:rPr>
        <w:t>מהלך שנת</w:t>
      </w:r>
      <w:r w:rsidRPr="001477DA">
        <w:rPr>
          <w:rFonts w:hint="cs"/>
          <w:rtl/>
        </w:rPr>
        <w:t xml:space="preserve"> 2018 ה</w:t>
      </w:r>
      <w:r>
        <w:rPr>
          <w:rFonts w:hint="cs"/>
          <w:rtl/>
        </w:rPr>
        <w:t>ו</w:t>
      </w:r>
      <w:r w:rsidRPr="001477DA">
        <w:rPr>
          <w:rFonts w:hint="cs"/>
          <w:rtl/>
        </w:rPr>
        <w:t>חל בביצוע מפקד חקלאות</w:t>
      </w:r>
      <w:r>
        <w:rPr>
          <w:rFonts w:hint="cs"/>
          <w:rtl/>
        </w:rPr>
        <w:t>,</w:t>
      </w:r>
      <w:r w:rsidRPr="001477DA">
        <w:rPr>
          <w:rFonts w:hint="cs"/>
          <w:rtl/>
        </w:rPr>
        <w:t xml:space="preserve"> 37 שנים לאחר ביצוע </w:t>
      </w:r>
      <w:r>
        <w:rPr>
          <w:rFonts w:hint="cs"/>
          <w:rtl/>
        </w:rPr>
        <w:t xml:space="preserve">המפקד </w:t>
      </w:r>
      <w:r w:rsidRPr="001477DA">
        <w:rPr>
          <w:rFonts w:hint="cs"/>
          <w:rtl/>
        </w:rPr>
        <w:t>האחרון וחמש שנים לאחר שמבקר המדינה מתח ביקורת על שטרם בוצע המפקד החדש</w:t>
      </w:r>
      <w:r w:rsidRPr="001477DA">
        <w:rPr>
          <w:rFonts w:hint="cs"/>
          <w:rtl/>
        </w:rPr>
        <w:t>.</w:t>
      </w:r>
      <w:r w:rsidRPr="001477DA">
        <w:rPr>
          <w:rFonts w:hint="cs"/>
          <w:rtl/>
        </w:rPr>
        <w:t xml:space="preserve"> </w:t>
      </w:r>
    </w:p>
    <w:p w:rsidR="00C21EE8" w:rsidRPr="00C21EE8" w:rsidP="00C21EE8">
      <w:pPr>
        <w:pStyle w:val="takzir"/>
        <w:rPr>
          <w:rFonts w:ascii="Tahoma" w:hAnsi="Tahoma" w:cs="Tahoma"/>
          <w:b w:val="0"/>
          <w:bCs w:val="0"/>
          <w:noProof w:val="0"/>
          <w:sz w:val="28"/>
          <w:rtl/>
        </w:rPr>
      </w:pPr>
    </w:p>
    <w:p w:rsidR="00C21EE8" w:rsidRPr="00C21EE8" w:rsidP="00C21EE8">
      <w:pPr>
        <w:pStyle w:val="KOT5T"/>
        <w:rPr>
          <w:rtl/>
        </w:rPr>
      </w:pPr>
      <w:r w:rsidRPr="00C21EE8">
        <w:rPr>
          <w:rFonts w:hint="cs"/>
          <w:rtl/>
        </w:rPr>
        <w:t>הקמת אתר אינטרנט חדש</w:t>
      </w:r>
    </w:p>
    <w:p w:rsidR="00C21EE8" w:rsidRPr="002266B6" w:rsidP="00C21EE8">
      <w:pPr>
        <w:pStyle w:val="takzir-text"/>
        <w:bidi/>
        <w:rPr>
          <w:rtl/>
        </w:rPr>
      </w:pPr>
      <w:r>
        <w:rPr>
          <w:rFonts w:hint="cs"/>
          <w:rtl/>
        </w:rPr>
        <w:t xml:space="preserve">בדצמבר 2013 אישרה ועדת המכרזים של </w:t>
      </w:r>
      <w:r>
        <w:rPr>
          <w:rFonts w:hint="cs"/>
          <w:rtl/>
        </w:rPr>
        <w:t>הלמ"ס</w:t>
      </w:r>
      <w:r>
        <w:rPr>
          <w:rFonts w:hint="cs"/>
          <w:rtl/>
        </w:rPr>
        <w:t xml:space="preserve"> את זכייתה של חברה א' במכרז ל</w:t>
      </w:r>
      <w:r w:rsidRPr="00EA658D">
        <w:rPr>
          <w:rtl/>
        </w:rPr>
        <w:t>הקמ</w:t>
      </w:r>
      <w:r>
        <w:rPr>
          <w:rFonts w:hint="cs"/>
          <w:rtl/>
        </w:rPr>
        <w:t>ת</w:t>
      </w:r>
      <w:r w:rsidRPr="00EA658D">
        <w:rPr>
          <w:rtl/>
        </w:rPr>
        <w:t xml:space="preserve"> אתר</w:t>
      </w:r>
      <w:r>
        <w:rPr>
          <w:rFonts w:hint="cs"/>
          <w:rtl/>
        </w:rPr>
        <w:t xml:space="preserve"> אינטרנט</w:t>
      </w:r>
      <w:r w:rsidRPr="00EA658D">
        <w:rPr>
          <w:rtl/>
        </w:rPr>
        <w:t xml:space="preserve"> </w:t>
      </w:r>
      <w:r>
        <w:rPr>
          <w:rFonts w:hint="cs"/>
          <w:rtl/>
        </w:rPr>
        <w:t>חדש, ל</w:t>
      </w:r>
      <w:r w:rsidRPr="00EA658D">
        <w:rPr>
          <w:rtl/>
        </w:rPr>
        <w:t>תפעולו ו</w:t>
      </w:r>
      <w:r>
        <w:rPr>
          <w:rFonts w:hint="cs"/>
          <w:rtl/>
        </w:rPr>
        <w:t>ל</w:t>
      </w:r>
      <w:r w:rsidRPr="00EA658D">
        <w:rPr>
          <w:rtl/>
        </w:rPr>
        <w:t>תחזוקתו</w:t>
      </w:r>
      <w:r>
        <w:rPr>
          <w:rFonts w:hint="cs"/>
          <w:rtl/>
        </w:rPr>
        <w:t>,</w:t>
      </w:r>
      <w:r w:rsidRPr="00EA658D">
        <w:rPr>
          <w:rtl/>
        </w:rPr>
        <w:t xml:space="preserve"> </w:t>
      </w:r>
      <w:r>
        <w:rPr>
          <w:rFonts w:hint="cs"/>
          <w:rtl/>
        </w:rPr>
        <w:t>ובאותו החודש נחתם עמה הסכם התקשרות לביצוע הפרויקט.</w:t>
      </w:r>
      <w:r w:rsidRPr="002266B6">
        <w:rPr>
          <w:rFonts w:hint="cs"/>
          <w:rtl/>
        </w:rPr>
        <w:t xml:space="preserve"> נמצא כי </w:t>
      </w:r>
      <w:r w:rsidRPr="002266B6">
        <w:rPr>
          <w:rtl/>
        </w:rPr>
        <w:t>האתר</w:t>
      </w:r>
      <w:r w:rsidRPr="002266B6">
        <w:rPr>
          <w:rFonts w:hint="cs"/>
          <w:rtl/>
        </w:rPr>
        <w:t xml:space="preserve"> החדש עלה ל</w:t>
      </w:r>
      <w:r w:rsidRPr="002266B6">
        <w:rPr>
          <w:rtl/>
        </w:rPr>
        <w:t>אוויר</w:t>
      </w:r>
      <w:r w:rsidRPr="002266B6">
        <w:rPr>
          <w:rFonts w:hint="cs"/>
          <w:rtl/>
        </w:rPr>
        <w:t xml:space="preserve"> באופן חלקי ב</w:t>
      </w:r>
      <w:r w:rsidRPr="002266B6">
        <w:rPr>
          <w:rtl/>
        </w:rPr>
        <w:t>דצמבר 2017</w:t>
      </w:r>
      <w:r w:rsidRPr="002266B6">
        <w:rPr>
          <w:rFonts w:hint="cs"/>
          <w:rtl/>
        </w:rPr>
        <w:t>, שלוש שנים לאחר המועד המתוכנן על פי המכרז וההסכם</w:t>
      </w:r>
      <w:r>
        <w:rPr>
          <w:rFonts w:hint="cs"/>
          <w:rtl/>
        </w:rPr>
        <w:t>,</w:t>
      </w:r>
      <w:r w:rsidRPr="002266B6">
        <w:rPr>
          <w:rFonts w:hint="cs"/>
          <w:rtl/>
        </w:rPr>
        <w:t xml:space="preserve"> </w:t>
      </w:r>
      <w:r>
        <w:rPr>
          <w:rFonts w:hint="cs"/>
          <w:rtl/>
        </w:rPr>
        <w:t xml:space="preserve">וכי </w:t>
      </w:r>
      <w:r w:rsidRPr="008D38DC">
        <w:rPr>
          <w:rtl/>
        </w:rPr>
        <w:t xml:space="preserve">בדצמבר 2018 עלה האתר החדש לאוויר </w:t>
      </w:r>
      <w:r>
        <w:rPr>
          <w:rFonts w:hint="cs"/>
          <w:rtl/>
        </w:rPr>
        <w:t>בשלמותו</w:t>
      </w:r>
      <w:r w:rsidRPr="008D38DC">
        <w:rPr>
          <w:rtl/>
        </w:rPr>
        <w:t xml:space="preserve">. </w:t>
      </w:r>
      <w:r w:rsidRPr="002266B6">
        <w:rPr>
          <w:rFonts w:hint="cs"/>
          <w:rtl/>
        </w:rPr>
        <w:t>עוד נמצא כי לוח הזמנים שקבע אגף מערכות מידע בלמ"ס לפרויקט היה רחוק מאוד מהערכות שה</w:t>
      </w:r>
      <w:r>
        <w:rPr>
          <w:rFonts w:hint="cs"/>
          <w:rtl/>
        </w:rPr>
        <w:t>וא עצמו סיפק, וכן מהערכות שנמסרו</w:t>
      </w:r>
      <w:r w:rsidRPr="002266B6">
        <w:rPr>
          <w:rFonts w:hint="cs"/>
          <w:rtl/>
        </w:rPr>
        <w:t xml:space="preserve"> </w:t>
      </w:r>
      <w:r>
        <w:rPr>
          <w:rFonts w:hint="cs"/>
          <w:rtl/>
        </w:rPr>
        <w:t>בוועדת ההיגוי</w:t>
      </w:r>
      <w:r>
        <w:rPr>
          <w:rtl/>
        </w:rPr>
        <w:t xml:space="preserve"> </w:t>
      </w:r>
      <w:r w:rsidRPr="00763C59">
        <w:rPr>
          <w:rtl/>
        </w:rPr>
        <w:t>לפרויקט</w:t>
      </w:r>
      <w:r>
        <w:rPr>
          <w:rStyle w:val="FootnoteReference0"/>
          <w:rtl/>
        </w:rPr>
        <w:footnoteReference w:id="6"/>
      </w:r>
      <w:r>
        <w:rPr>
          <w:rFonts w:hint="cs"/>
          <w:rtl/>
        </w:rPr>
        <w:t xml:space="preserve"> </w:t>
      </w:r>
      <w:r w:rsidRPr="002266B6">
        <w:rPr>
          <w:rFonts w:hint="cs"/>
          <w:rtl/>
        </w:rPr>
        <w:t>בנוגע לנעשה בפרויקטים דומים</w:t>
      </w:r>
      <w:r>
        <w:rPr>
          <w:rFonts w:hint="cs"/>
          <w:rtl/>
        </w:rPr>
        <w:t xml:space="preserve">. </w:t>
      </w:r>
      <w:r w:rsidRPr="002266B6">
        <w:rPr>
          <w:rFonts w:hint="cs"/>
          <w:rtl/>
        </w:rPr>
        <w:t>קביעת לוח זמנים שאינו ריאלי פוגעת ביכולת לנהל את הפרויקט בהתאם לתוכנית הביצוע המאושרת, ועלולה אף להביא לכך שמרכיבים בפרויקט לא ייושמו בניסיון לגשר על פיגורים ופערים, ולו באופן חלקי.</w:t>
      </w:r>
    </w:p>
    <w:p w:rsidR="00C21EE8" w:rsidRPr="009B72D6" w:rsidP="00C21EE8">
      <w:pPr>
        <w:pStyle w:val="takzir-text"/>
        <w:bidi/>
        <w:rPr>
          <w:rtl/>
        </w:rPr>
      </w:pPr>
      <w:r>
        <w:rPr>
          <w:rFonts w:ascii="Arial" w:hAnsi="Arial" w:hint="cs"/>
          <w:sz w:val="24"/>
          <w:rtl/>
        </w:rPr>
        <w:t>הועלה</w:t>
      </w:r>
      <w:r w:rsidRPr="009B72D6">
        <w:rPr>
          <w:rFonts w:ascii="Arial" w:hAnsi="Arial"/>
          <w:sz w:val="24"/>
          <w:rtl/>
        </w:rPr>
        <w:t xml:space="preserve"> כי </w:t>
      </w:r>
      <w:r>
        <w:rPr>
          <w:rFonts w:ascii="Arial" w:hAnsi="Arial" w:hint="cs"/>
          <w:sz w:val="24"/>
          <w:rtl/>
        </w:rPr>
        <w:t>מנהל אגף מערכות מידע (</w:t>
      </w:r>
      <w:r w:rsidRPr="009B72D6">
        <w:rPr>
          <w:rFonts w:ascii="Arial" w:hAnsi="Arial" w:hint="cs"/>
          <w:sz w:val="24"/>
          <w:rtl/>
        </w:rPr>
        <w:t>מנמ"ר</w:t>
      </w:r>
      <w:r>
        <w:rPr>
          <w:rFonts w:ascii="Arial" w:hAnsi="Arial" w:hint="cs"/>
          <w:sz w:val="24"/>
          <w:rtl/>
        </w:rPr>
        <w:t>)</w:t>
      </w:r>
      <w:r w:rsidRPr="009B72D6">
        <w:rPr>
          <w:rFonts w:ascii="Arial" w:hAnsi="Arial" w:hint="cs"/>
          <w:sz w:val="24"/>
          <w:rtl/>
        </w:rPr>
        <w:t xml:space="preserve"> </w:t>
      </w:r>
      <w:r>
        <w:rPr>
          <w:rFonts w:ascii="Arial" w:hAnsi="Arial" w:hint="cs"/>
          <w:sz w:val="24"/>
          <w:rtl/>
        </w:rPr>
        <w:t>ב</w:t>
      </w:r>
      <w:r w:rsidRPr="009B72D6">
        <w:rPr>
          <w:rFonts w:ascii="Arial" w:hAnsi="Arial" w:hint="cs"/>
          <w:sz w:val="24"/>
          <w:rtl/>
        </w:rPr>
        <w:t xml:space="preserve">למ"ס </w:t>
      </w:r>
      <w:r w:rsidRPr="009B72D6">
        <w:rPr>
          <w:rFonts w:ascii="Arial" w:hAnsi="Arial"/>
          <w:sz w:val="24"/>
          <w:rtl/>
        </w:rPr>
        <w:t xml:space="preserve">לא </w:t>
      </w:r>
      <w:r w:rsidRPr="009B72D6">
        <w:rPr>
          <w:rFonts w:ascii="Arial" w:hAnsi="Arial" w:hint="cs"/>
          <w:sz w:val="24"/>
          <w:rtl/>
        </w:rPr>
        <w:t>הכין</w:t>
      </w:r>
      <w:r w:rsidRPr="009B72D6">
        <w:rPr>
          <w:rFonts w:ascii="Arial" w:hAnsi="Arial"/>
          <w:sz w:val="24"/>
          <w:rtl/>
        </w:rPr>
        <w:t xml:space="preserve"> </w:t>
      </w:r>
      <w:r w:rsidRPr="009B72D6">
        <w:rPr>
          <w:rFonts w:ascii="Arial" w:hAnsi="Arial"/>
          <w:sz w:val="24"/>
          <w:rtl/>
        </w:rPr>
        <w:t>ת</w:t>
      </w:r>
      <w:r w:rsidRPr="009B72D6">
        <w:rPr>
          <w:rFonts w:ascii="Arial" w:hAnsi="Arial" w:hint="cs"/>
          <w:sz w:val="24"/>
          <w:rtl/>
        </w:rPr>
        <w:t>ו</w:t>
      </w:r>
      <w:r w:rsidRPr="009B72D6">
        <w:rPr>
          <w:rFonts w:ascii="Arial" w:hAnsi="Arial"/>
          <w:sz w:val="24"/>
          <w:rtl/>
        </w:rPr>
        <w:t>כנ</w:t>
      </w:r>
      <w:r w:rsidRPr="009B72D6">
        <w:rPr>
          <w:rFonts w:ascii="Arial" w:hAnsi="Arial" w:hint="cs"/>
          <w:sz w:val="24"/>
          <w:rtl/>
        </w:rPr>
        <w:t>י</w:t>
      </w:r>
      <w:r w:rsidRPr="009B72D6">
        <w:rPr>
          <w:rFonts w:ascii="Arial" w:hAnsi="Arial"/>
          <w:sz w:val="24"/>
          <w:rtl/>
        </w:rPr>
        <w:t>ת</w:t>
      </w:r>
      <w:r w:rsidRPr="009B72D6">
        <w:rPr>
          <w:rFonts w:ascii="Arial" w:hAnsi="Arial"/>
          <w:sz w:val="24"/>
          <w:rtl/>
        </w:rPr>
        <w:t xml:space="preserve"> מפורטת לכוח האדם הנדרש </w:t>
      </w:r>
      <w:r w:rsidRPr="009B72D6">
        <w:rPr>
          <w:rFonts w:ascii="Arial" w:hAnsi="Arial" w:hint="cs"/>
          <w:sz w:val="24"/>
          <w:rtl/>
        </w:rPr>
        <w:t>לצורך ביצוע פרויקט האתר החדש</w:t>
      </w:r>
      <w:r>
        <w:rPr>
          <w:rFonts w:ascii="Arial" w:hAnsi="Arial" w:hint="cs"/>
          <w:sz w:val="24"/>
          <w:rtl/>
        </w:rPr>
        <w:t>.</w:t>
      </w:r>
      <w:r>
        <w:rPr>
          <w:rFonts w:hint="cs"/>
          <w:rtl/>
        </w:rPr>
        <w:t xml:space="preserve"> מאז דצמבר 2013</w:t>
      </w:r>
      <w:r w:rsidRPr="009B72D6">
        <w:rPr>
          <w:rFonts w:hint="cs"/>
          <w:rtl/>
        </w:rPr>
        <w:t>,</w:t>
      </w:r>
      <w:r w:rsidRPr="009B72D6">
        <w:rPr>
          <w:rtl/>
        </w:rPr>
        <w:t xml:space="preserve"> </w:t>
      </w:r>
      <w:r w:rsidRPr="009B72D6">
        <w:rPr>
          <w:rFonts w:hint="cs"/>
          <w:rtl/>
        </w:rPr>
        <w:t>ב</w:t>
      </w:r>
      <w:r w:rsidRPr="009B72D6">
        <w:rPr>
          <w:rFonts w:hint="eastAsia"/>
          <w:rtl/>
        </w:rPr>
        <w:t>משך</w:t>
      </w:r>
      <w:r w:rsidRPr="009B72D6">
        <w:rPr>
          <w:rtl/>
        </w:rPr>
        <w:t xml:space="preserve"> </w:t>
      </w:r>
      <w:r w:rsidRPr="009B72D6">
        <w:rPr>
          <w:rFonts w:hint="eastAsia"/>
          <w:rtl/>
        </w:rPr>
        <w:t>כארבע</w:t>
      </w:r>
      <w:r w:rsidRPr="009B72D6">
        <w:rPr>
          <w:rtl/>
        </w:rPr>
        <w:t xml:space="preserve"> </w:t>
      </w:r>
      <w:r w:rsidRPr="009B72D6">
        <w:rPr>
          <w:rFonts w:hint="eastAsia"/>
          <w:rtl/>
        </w:rPr>
        <w:t>שנים</w:t>
      </w:r>
      <w:r w:rsidRPr="009B72D6">
        <w:rPr>
          <w:rFonts w:hint="cs"/>
          <w:rtl/>
        </w:rPr>
        <w:t>,</w:t>
      </w:r>
      <w:r w:rsidRPr="009B72D6">
        <w:rPr>
          <w:rtl/>
        </w:rPr>
        <w:t xml:space="preserve"> </w:t>
      </w:r>
      <w:r w:rsidRPr="009B72D6">
        <w:rPr>
          <w:rFonts w:hint="eastAsia"/>
          <w:rtl/>
        </w:rPr>
        <w:t>לא</w:t>
      </w:r>
      <w:r w:rsidRPr="009B72D6">
        <w:rPr>
          <w:rtl/>
        </w:rPr>
        <w:t xml:space="preserve"> </w:t>
      </w:r>
      <w:r w:rsidRPr="009B72D6">
        <w:rPr>
          <w:rFonts w:hint="eastAsia"/>
          <w:rtl/>
        </w:rPr>
        <w:t>הצליחה</w:t>
      </w:r>
      <w:r w:rsidRPr="009B72D6">
        <w:rPr>
          <w:rtl/>
        </w:rPr>
        <w:t xml:space="preserve"> </w:t>
      </w:r>
      <w:r>
        <w:rPr>
          <w:rFonts w:hint="cs"/>
          <w:rtl/>
        </w:rPr>
        <w:t>הלמ"ס</w:t>
      </w:r>
      <w:r>
        <w:rPr>
          <w:rFonts w:hint="cs"/>
          <w:rtl/>
        </w:rPr>
        <w:t xml:space="preserve"> </w:t>
      </w:r>
      <w:r w:rsidRPr="009B72D6">
        <w:rPr>
          <w:rFonts w:hint="eastAsia"/>
          <w:rtl/>
        </w:rPr>
        <w:t>לגבש</w:t>
      </w:r>
      <w:r w:rsidRPr="009B72D6">
        <w:rPr>
          <w:rtl/>
        </w:rPr>
        <w:t xml:space="preserve"> </w:t>
      </w:r>
      <w:r>
        <w:rPr>
          <w:rFonts w:hint="cs"/>
          <w:rtl/>
        </w:rPr>
        <w:t xml:space="preserve">את </w:t>
      </w:r>
      <w:r w:rsidRPr="009B72D6">
        <w:rPr>
          <w:rFonts w:hint="eastAsia"/>
          <w:rtl/>
        </w:rPr>
        <w:t>כוח</w:t>
      </w:r>
      <w:r w:rsidRPr="009B72D6">
        <w:rPr>
          <w:rtl/>
        </w:rPr>
        <w:t xml:space="preserve"> </w:t>
      </w:r>
      <w:r>
        <w:rPr>
          <w:rFonts w:hint="cs"/>
          <w:rtl/>
        </w:rPr>
        <w:t>ה</w:t>
      </w:r>
      <w:r w:rsidRPr="009B72D6">
        <w:rPr>
          <w:rFonts w:hint="eastAsia"/>
          <w:rtl/>
        </w:rPr>
        <w:t>אדם</w:t>
      </w:r>
      <w:r w:rsidRPr="009B72D6">
        <w:rPr>
          <w:rtl/>
        </w:rPr>
        <w:t xml:space="preserve"> </w:t>
      </w:r>
      <w:r w:rsidRPr="009B72D6">
        <w:rPr>
          <w:rFonts w:hint="eastAsia"/>
          <w:rtl/>
        </w:rPr>
        <w:t>שנדרש</w:t>
      </w:r>
      <w:r w:rsidRPr="009B72D6">
        <w:rPr>
          <w:rtl/>
        </w:rPr>
        <w:t xml:space="preserve"> </w:t>
      </w:r>
      <w:r w:rsidRPr="009B72D6">
        <w:rPr>
          <w:rFonts w:hint="cs"/>
          <w:rtl/>
        </w:rPr>
        <w:t>לביצוע ה</w:t>
      </w:r>
      <w:r w:rsidRPr="009B72D6">
        <w:rPr>
          <w:rFonts w:hint="eastAsia"/>
          <w:rtl/>
        </w:rPr>
        <w:t>פרויקט</w:t>
      </w:r>
      <w:r w:rsidRPr="009B72D6">
        <w:rPr>
          <w:rtl/>
        </w:rPr>
        <w:t xml:space="preserve">. </w:t>
      </w:r>
    </w:p>
    <w:p w:rsidR="00C21EE8" w:rsidRPr="00753E42" w:rsidP="00C21EE8">
      <w:pPr>
        <w:pStyle w:val="takzir-text"/>
        <w:bidi/>
        <w:rPr>
          <w:rtl/>
        </w:rPr>
      </w:pPr>
      <w:r w:rsidRPr="00753E42">
        <w:rPr>
          <w:rtl/>
        </w:rPr>
        <w:t xml:space="preserve">נמצאו שני קשיים </w:t>
      </w:r>
      <w:r>
        <w:rPr>
          <w:rFonts w:hint="cs"/>
          <w:rtl/>
        </w:rPr>
        <w:t xml:space="preserve">שעמדו לפני </w:t>
      </w:r>
      <w:r w:rsidRPr="00753E42">
        <w:rPr>
          <w:rtl/>
        </w:rPr>
        <w:t>הלמ"ס</w:t>
      </w:r>
      <w:r w:rsidRPr="00753E42">
        <w:rPr>
          <w:rtl/>
        </w:rPr>
        <w:t xml:space="preserve"> בבואה לתכנן ולבצע פרויקט</w:t>
      </w:r>
      <w:r>
        <w:rPr>
          <w:rFonts w:hint="cs"/>
          <w:rtl/>
        </w:rPr>
        <w:t xml:space="preserve"> זה</w:t>
      </w:r>
      <w:r w:rsidRPr="00753E42">
        <w:rPr>
          <w:rtl/>
        </w:rPr>
        <w:t xml:space="preserve"> שיעמוד בדרישות אבטחת המידע שהציבה: קושי לוודא שהספק יכול לעמוד ב</w:t>
      </w:r>
      <w:r>
        <w:rPr>
          <w:rFonts w:hint="cs"/>
          <w:rtl/>
        </w:rPr>
        <w:t xml:space="preserve">אותן </w:t>
      </w:r>
      <w:r w:rsidRPr="00753E42">
        <w:rPr>
          <w:rtl/>
        </w:rPr>
        <w:t>דרישות, ואי</w:t>
      </w:r>
      <w:r>
        <w:rPr>
          <w:rFonts w:hint="cs"/>
          <w:rtl/>
        </w:rPr>
        <w:t>-</w:t>
      </w:r>
      <w:r w:rsidRPr="00753E42">
        <w:rPr>
          <w:rtl/>
        </w:rPr>
        <w:t xml:space="preserve">הסכמות בין </w:t>
      </w:r>
      <w:r w:rsidRPr="00753E42">
        <w:rPr>
          <w:rtl/>
        </w:rPr>
        <w:t>הלמ"ס</w:t>
      </w:r>
      <w:r w:rsidRPr="00753E42">
        <w:rPr>
          <w:rtl/>
        </w:rPr>
        <w:t xml:space="preserve"> </w:t>
      </w:r>
      <w:r>
        <w:rPr>
          <w:rFonts w:hint="cs"/>
          <w:rtl/>
        </w:rPr>
        <w:t>ל</w:t>
      </w:r>
      <w:r w:rsidRPr="00753E42">
        <w:rPr>
          <w:rtl/>
        </w:rPr>
        <w:t>ספק באשר ליישום ההסכם. בסיכומו של דבר, הקשיים בתחום אבטחת המידע היו גורם חשוב בעיכוב הקמת האתר החדש.</w:t>
      </w:r>
      <w:r>
        <w:rPr>
          <w:rFonts w:ascii="Arial" w:hAnsi="Arial" w:eastAsiaTheme="majorEastAsia" w:hint="cs"/>
          <w:sz w:val="24"/>
          <w:rtl/>
        </w:rPr>
        <w:t xml:space="preserve"> עוד נמצא כי </w:t>
      </w:r>
      <w:r w:rsidRPr="009B72D6">
        <w:rPr>
          <w:rFonts w:ascii="Arial" w:hAnsi="Arial" w:eastAsiaTheme="majorEastAsia" w:hint="cs"/>
          <w:sz w:val="24"/>
          <w:rtl/>
        </w:rPr>
        <w:t xml:space="preserve">אף שבין מרץ 2016 לאמצע 2017 היה איחור ניכר בביצוע פרויקט האתר החדש, על רקע </w:t>
      </w:r>
      <w:r>
        <w:rPr>
          <w:rFonts w:ascii="Arial" w:hAnsi="Arial" w:hint="cs"/>
          <w:b/>
          <w:sz w:val="24"/>
          <w:rtl/>
        </w:rPr>
        <w:t>פערים בתחום</w:t>
      </w:r>
      <w:r w:rsidRPr="00B95142">
        <w:rPr>
          <w:rFonts w:ascii="Arial" w:hAnsi="Arial" w:hint="cs"/>
          <w:b/>
          <w:sz w:val="24"/>
          <w:rtl/>
        </w:rPr>
        <w:t xml:space="preserve"> אבטחת המידע</w:t>
      </w:r>
      <w:r w:rsidRPr="009B72D6">
        <w:rPr>
          <w:rFonts w:ascii="Arial" w:hAnsi="Arial" w:eastAsiaTheme="majorEastAsia" w:hint="cs"/>
          <w:sz w:val="24"/>
          <w:rtl/>
        </w:rPr>
        <w:t>, לא קיימה</w:t>
      </w:r>
      <w:r>
        <w:rPr>
          <w:rFonts w:ascii="Arial" w:hAnsi="Arial" w:eastAsiaTheme="majorEastAsia" w:hint="cs"/>
          <w:sz w:val="24"/>
          <w:rtl/>
        </w:rPr>
        <w:t xml:space="preserve"> ועדת ההיגוי</w:t>
      </w:r>
      <w:r>
        <w:rPr>
          <w:rFonts w:hint="cs"/>
          <w:rtl/>
        </w:rPr>
        <w:t xml:space="preserve"> </w:t>
      </w:r>
      <w:r w:rsidRPr="004147DC">
        <w:rPr>
          <w:rFonts w:ascii="Arial" w:hAnsi="Arial" w:eastAsiaTheme="majorEastAsia" w:hint="cs"/>
          <w:sz w:val="24"/>
          <w:rtl/>
        </w:rPr>
        <w:t>שמונתה למעקב אחר ביצוע הפרויקט</w:t>
      </w:r>
      <w:r>
        <w:rPr>
          <w:rFonts w:ascii="Arial" w:hAnsi="Arial" w:eastAsiaTheme="majorEastAsia" w:hint="cs"/>
          <w:sz w:val="24"/>
          <w:rtl/>
        </w:rPr>
        <w:t xml:space="preserve"> </w:t>
      </w:r>
      <w:r w:rsidRPr="009B72D6">
        <w:rPr>
          <w:rFonts w:ascii="Arial" w:hAnsi="Arial" w:eastAsiaTheme="majorEastAsia" w:hint="cs"/>
          <w:sz w:val="24"/>
          <w:rtl/>
        </w:rPr>
        <w:t>דיונים במשך שנה ורבע</w:t>
      </w:r>
      <w:r>
        <w:rPr>
          <w:rFonts w:ascii="Arial" w:hAnsi="Arial" w:eastAsiaTheme="majorEastAsia" w:hint="cs"/>
          <w:sz w:val="24"/>
          <w:rtl/>
        </w:rPr>
        <w:t>, עד ל</w:t>
      </w:r>
      <w:r w:rsidRPr="009B72D6">
        <w:rPr>
          <w:rFonts w:ascii="Arial" w:hAnsi="Arial" w:eastAsiaTheme="majorEastAsia" w:hint="cs"/>
          <w:sz w:val="24"/>
          <w:rtl/>
        </w:rPr>
        <w:t>יולי 2017.</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C21EE8" w:rsidRPr="00361A74" w:rsidP="00C21EE8">
      <w:pPr>
        <w:pStyle w:val="takzir-text"/>
        <w:pBdr>
          <w:bottom w:val="none" w:sz="0" w:space="0" w:color="auto"/>
        </w:pBdr>
        <w:bidi/>
        <w:rPr>
          <w:rtl/>
        </w:rPr>
      </w:pPr>
      <w:r w:rsidRPr="009E0236">
        <w:rPr>
          <w:rtl/>
        </w:rPr>
        <w:t xml:space="preserve">על </w:t>
      </w:r>
      <w:r w:rsidRPr="009E0236">
        <w:rPr>
          <w:rtl/>
        </w:rPr>
        <w:t>הלמ"ס</w:t>
      </w:r>
      <w:r w:rsidRPr="009E0236">
        <w:rPr>
          <w:rtl/>
        </w:rPr>
        <w:t xml:space="preserve"> לגבש </w:t>
      </w:r>
      <w:r w:rsidRPr="009E0236">
        <w:rPr>
          <w:rtl/>
        </w:rPr>
        <w:t>תוכניות</w:t>
      </w:r>
      <w:r w:rsidRPr="009E0236">
        <w:rPr>
          <w:rtl/>
        </w:rPr>
        <w:t xml:space="preserve"> עבודה שנתיות ולכלול בהן גם משימות ולוח זמנים לביצוען, וכן מדדים לעמידה בהן שיוגדרו על פי עקרונות מדריך התכנון</w:t>
      </w:r>
      <w:r>
        <w:rPr>
          <w:rFonts w:hint="cs"/>
          <w:rtl/>
        </w:rPr>
        <w:t xml:space="preserve"> הממשלתי</w:t>
      </w:r>
      <w:r w:rsidRPr="009E0236">
        <w:rPr>
          <w:rtl/>
        </w:rPr>
        <w:t>.</w:t>
      </w:r>
    </w:p>
    <w:p w:rsidR="00C21EE8" w:rsidRPr="00361A74" w:rsidP="00C21EE8">
      <w:pPr>
        <w:pStyle w:val="takzir-text"/>
        <w:pBdr>
          <w:top w:val="none" w:sz="0" w:space="0" w:color="auto"/>
          <w:bottom w:val="none" w:sz="0" w:space="0" w:color="auto"/>
        </w:pBdr>
        <w:bidi/>
        <w:rPr>
          <w:rtl/>
        </w:rPr>
      </w:pPr>
      <w:r w:rsidRPr="00361A74">
        <w:rPr>
          <w:rFonts w:hint="cs"/>
          <w:rtl/>
        </w:rPr>
        <w:t xml:space="preserve">על </w:t>
      </w:r>
      <w:r w:rsidRPr="00361A74">
        <w:rPr>
          <w:rFonts w:hint="cs"/>
          <w:rtl/>
        </w:rPr>
        <w:t>אג"ת</w:t>
      </w:r>
      <w:r w:rsidRPr="00361A74">
        <w:rPr>
          <w:rFonts w:hint="cs"/>
          <w:rtl/>
        </w:rPr>
        <w:t xml:space="preserve"> לגבש את הצעת התקציב של </w:t>
      </w:r>
      <w:r w:rsidRPr="00361A74">
        <w:rPr>
          <w:rFonts w:hint="cs"/>
          <w:rtl/>
        </w:rPr>
        <w:t>הלמ"ס</w:t>
      </w:r>
      <w:r w:rsidRPr="00361A74">
        <w:rPr>
          <w:rFonts w:hint="cs"/>
          <w:rtl/>
        </w:rPr>
        <w:t xml:space="preserve"> </w:t>
      </w:r>
      <w:r>
        <w:rPr>
          <w:rFonts w:hint="cs"/>
          <w:rtl/>
        </w:rPr>
        <w:t xml:space="preserve">ולפעול להקצאת הכספים </w:t>
      </w:r>
      <w:r w:rsidRPr="00803BEB">
        <w:rPr>
          <w:rtl/>
        </w:rPr>
        <w:t>גם על סמך העקרונות שנקבעו בדוח המשילות</w:t>
      </w:r>
      <w:r>
        <w:rPr>
          <w:rFonts w:hint="cs"/>
          <w:rtl/>
        </w:rPr>
        <w:t xml:space="preserve"> </w:t>
      </w:r>
      <w:r w:rsidRPr="009A24F0">
        <w:rPr>
          <w:rFonts w:hint="eastAsia"/>
          <w:rtl/>
        </w:rPr>
        <w:t>שאומצו</w:t>
      </w:r>
      <w:r w:rsidRPr="009A24F0">
        <w:rPr>
          <w:rtl/>
        </w:rPr>
        <w:t xml:space="preserve"> בהחלטת </w:t>
      </w:r>
      <w:r w:rsidRPr="009A24F0">
        <w:rPr>
          <w:rFonts w:hint="eastAsia"/>
          <w:rtl/>
        </w:rPr>
        <w:t>הממשלה</w:t>
      </w:r>
      <w:r w:rsidRPr="009A24F0">
        <w:rPr>
          <w:rtl/>
        </w:rPr>
        <w:t>:</w:t>
      </w:r>
      <w:r>
        <w:rPr>
          <w:rFonts w:hint="cs"/>
          <w:rtl/>
        </w:rPr>
        <w:t xml:space="preserve"> </w:t>
      </w:r>
      <w:r w:rsidRPr="00361A74">
        <w:rPr>
          <w:rFonts w:hint="cs"/>
          <w:rtl/>
        </w:rPr>
        <w:t>לכלול</w:t>
      </w:r>
      <w:r w:rsidRPr="00361A74">
        <w:rPr>
          <w:rtl/>
        </w:rPr>
        <w:t xml:space="preserve"> תקציבים תוספתיים רלוונטיים בבסיס </w:t>
      </w:r>
      <w:r w:rsidRPr="00361A74">
        <w:rPr>
          <w:rFonts w:hint="cs"/>
          <w:rtl/>
        </w:rPr>
        <w:t>ה</w:t>
      </w:r>
      <w:r w:rsidRPr="00361A74">
        <w:rPr>
          <w:rtl/>
        </w:rPr>
        <w:t>תקציב;</w:t>
      </w:r>
      <w:r w:rsidRPr="00361A74">
        <w:rPr>
          <w:rFonts w:hint="cs"/>
          <w:rtl/>
        </w:rPr>
        <w:t xml:space="preserve"> להעביר לכנסת הצעה להקצאת עודפים מחויבים במהלך הרבעון הראשון של השנה; ולהקצות תוספות תקציב במועד מוקדם ככל האפשר. </w:t>
      </w:r>
    </w:p>
    <w:p w:rsidR="00C21EE8" w:rsidRPr="00C2459F" w:rsidP="00C21EE8">
      <w:pPr>
        <w:pStyle w:val="takzir-text"/>
        <w:pBdr>
          <w:top w:val="none" w:sz="0" w:space="0" w:color="auto"/>
          <w:bottom w:val="none" w:sz="0" w:space="0" w:color="auto"/>
        </w:pBdr>
        <w:bidi/>
        <w:rPr>
          <w:rtl/>
        </w:rPr>
      </w:pPr>
      <w:r w:rsidRPr="00AA160A">
        <w:rPr>
          <w:rtl/>
        </w:rPr>
        <w:t xml:space="preserve">על </w:t>
      </w:r>
      <w:r w:rsidRPr="00AA160A">
        <w:rPr>
          <w:rtl/>
        </w:rPr>
        <w:t>הלמ"ס</w:t>
      </w:r>
      <w:r w:rsidRPr="00AA160A">
        <w:rPr>
          <w:rtl/>
        </w:rPr>
        <w:t xml:space="preserve"> לפעול ביעילות כך שינוצל בסיס התקציב במהלך השנה השוטפת, ולא ייווצרו עודפים מחויבים בשיעור ניכר המקשים על עבודתה.</w:t>
      </w:r>
    </w:p>
    <w:p w:rsidR="00C21EE8" w:rsidRPr="00803BEB" w:rsidP="00C21EE8">
      <w:pPr>
        <w:pStyle w:val="takzir-text"/>
        <w:pBdr>
          <w:top w:val="none" w:sz="0" w:space="0" w:color="auto"/>
          <w:bottom w:val="none" w:sz="0" w:space="0" w:color="auto"/>
        </w:pBdr>
        <w:bidi/>
        <w:rPr>
          <w:rtl/>
        </w:rPr>
      </w:pPr>
      <w:r w:rsidRPr="00803BEB">
        <w:rPr>
          <w:rtl/>
        </w:rPr>
        <w:t xml:space="preserve">על </w:t>
      </w:r>
      <w:r w:rsidRPr="00803BEB">
        <w:rPr>
          <w:rtl/>
        </w:rPr>
        <w:t>הלמ"ס</w:t>
      </w:r>
      <w:r w:rsidRPr="00803BEB">
        <w:rPr>
          <w:rtl/>
        </w:rPr>
        <w:t xml:space="preserve"> להשלים את פעולותיה למיפוי של מערכת הסטטיסטיקה הרשמית בישראל תוך גיבוש </w:t>
      </w:r>
      <w:r w:rsidRPr="00803BEB">
        <w:rPr>
          <w:rtl/>
        </w:rPr>
        <w:t>תוכנית</w:t>
      </w:r>
      <w:r w:rsidRPr="00803BEB">
        <w:rPr>
          <w:rtl/>
        </w:rPr>
        <w:t xml:space="preserve"> עבודה מפורטת למיפוי</w:t>
      </w:r>
      <w:r>
        <w:rPr>
          <w:rFonts w:hint="cs"/>
          <w:rtl/>
        </w:rPr>
        <w:t xml:space="preserve"> זה</w:t>
      </w:r>
      <w:r w:rsidRPr="00803BEB">
        <w:rPr>
          <w:rtl/>
        </w:rPr>
        <w:t xml:space="preserve"> לרבות קביעת סדרי עדיפויות בין רכיביה. </w:t>
      </w:r>
    </w:p>
    <w:p w:rsidR="00C21EE8" w:rsidRPr="00361A74" w:rsidP="00C21EE8">
      <w:pPr>
        <w:pStyle w:val="takzir-text"/>
        <w:pBdr>
          <w:top w:val="none" w:sz="0" w:space="0" w:color="auto"/>
          <w:bottom w:val="none" w:sz="0" w:space="0" w:color="auto"/>
        </w:pBdr>
        <w:bidi/>
        <w:rPr>
          <w:rtl/>
        </w:rPr>
      </w:pPr>
      <w:r w:rsidRPr="00361A74">
        <w:rPr>
          <w:rFonts w:hint="cs"/>
          <w:rtl/>
        </w:rPr>
        <w:t xml:space="preserve">על </w:t>
      </w:r>
      <w:r w:rsidRPr="00361A74">
        <w:rPr>
          <w:rFonts w:hint="cs"/>
          <w:rtl/>
        </w:rPr>
        <w:t>הלמ"ס</w:t>
      </w:r>
      <w:r w:rsidRPr="00361A74">
        <w:rPr>
          <w:rFonts w:hint="cs"/>
          <w:rtl/>
        </w:rPr>
        <w:t xml:space="preserve"> למפות את כל הפעולות הסטטיסטיות המוטלות עליה ולציין בנוגע לכל אחת מהן מהו מקור מחויבותה לביצוע; מהם המשאבים הקיימים והדרושים לביצועה; ומהי דחיפות הביצוע. על סמך מיפוי זה, על </w:t>
      </w:r>
      <w:r w:rsidRPr="00361A74">
        <w:rPr>
          <w:rFonts w:hint="cs"/>
          <w:rtl/>
        </w:rPr>
        <w:t>הלמ"ס</w:t>
      </w:r>
      <w:r w:rsidRPr="00361A74">
        <w:rPr>
          <w:rFonts w:hint="cs"/>
          <w:rtl/>
        </w:rPr>
        <w:t xml:space="preserve"> לגבש </w:t>
      </w:r>
      <w:r w:rsidRPr="00361A74">
        <w:rPr>
          <w:rFonts w:hint="cs"/>
          <w:rtl/>
        </w:rPr>
        <w:t>תוכנית</w:t>
      </w:r>
      <w:r w:rsidRPr="00361A74">
        <w:rPr>
          <w:rFonts w:hint="cs"/>
          <w:rtl/>
        </w:rPr>
        <w:t xml:space="preserve"> רב-שנתית מפורטת, הכוללת את האמצעים הדרושים ליישומה, את לוחות </w:t>
      </w:r>
      <w:r>
        <w:rPr>
          <w:rFonts w:hint="cs"/>
          <w:rtl/>
        </w:rPr>
        <w:t>ה</w:t>
      </w:r>
      <w:r w:rsidRPr="00361A74">
        <w:rPr>
          <w:rFonts w:hint="cs"/>
          <w:rtl/>
        </w:rPr>
        <w:t xml:space="preserve">זמנים לביצוע המשימות ואת התפוקות הצפויות. אם ביצוע התוכנית כרוך בתוספת משאבים גדולה מאוד ביחס לתקציב </w:t>
      </w:r>
      <w:r w:rsidRPr="00361A74">
        <w:rPr>
          <w:rFonts w:hint="cs"/>
          <w:rtl/>
        </w:rPr>
        <w:t>הלמ"ס</w:t>
      </w:r>
      <w:r w:rsidRPr="00361A74">
        <w:rPr>
          <w:rFonts w:hint="cs"/>
          <w:rtl/>
        </w:rPr>
        <w:t xml:space="preserve"> יש מקום להביא את התוכנית לפני הממשלה </w:t>
      </w:r>
      <w:r>
        <w:rPr>
          <w:rFonts w:hint="cs"/>
          <w:rtl/>
        </w:rPr>
        <w:t xml:space="preserve">כדי להחליט </w:t>
      </w:r>
      <w:r w:rsidRPr="00361A74">
        <w:rPr>
          <w:rFonts w:hint="cs"/>
          <w:rtl/>
        </w:rPr>
        <w:t>אם לאשרה</w:t>
      </w:r>
      <w:r>
        <w:rPr>
          <w:rFonts w:hint="cs"/>
          <w:rtl/>
        </w:rPr>
        <w:t>,</w:t>
      </w:r>
      <w:r w:rsidRPr="00361A74">
        <w:rPr>
          <w:rFonts w:hint="cs"/>
          <w:rtl/>
        </w:rPr>
        <w:t xml:space="preserve"> ו</w:t>
      </w:r>
      <w:r>
        <w:rPr>
          <w:rFonts w:hint="cs"/>
          <w:rtl/>
        </w:rPr>
        <w:t xml:space="preserve">כפועל יוצא מהאישור - </w:t>
      </w:r>
      <w:r w:rsidRPr="00361A74">
        <w:rPr>
          <w:rFonts w:hint="cs"/>
          <w:rtl/>
        </w:rPr>
        <w:t xml:space="preserve">באיזו מידה </w:t>
      </w:r>
      <w:r w:rsidRPr="00361A74">
        <w:rPr>
          <w:rFonts w:hint="cs"/>
          <w:rtl/>
        </w:rPr>
        <w:t>לתקצבה</w:t>
      </w:r>
      <w:r w:rsidRPr="00361A74">
        <w:rPr>
          <w:rFonts w:hint="cs"/>
          <w:rtl/>
        </w:rPr>
        <w:t xml:space="preserve">. על משרד </w:t>
      </w:r>
      <w:r w:rsidRPr="00361A74">
        <w:rPr>
          <w:rFonts w:hint="cs"/>
          <w:rtl/>
        </w:rPr>
        <w:t>רה"ם</w:t>
      </w:r>
      <w:r>
        <w:rPr>
          <w:rFonts w:hint="cs"/>
          <w:b/>
          <w:bCs/>
          <w:rtl/>
        </w:rPr>
        <w:t>,</w:t>
      </w:r>
      <w:r w:rsidRPr="000A6352">
        <w:rPr>
          <w:rFonts w:hint="cs"/>
          <w:b/>
          <w:bCs/>
          <w:rtl/>
        </w:rPr>
        <w:t xml:space="preserve"> </w:t>
      </w:r>
      <w:r w:rsidRPr="009A24F0">
        <w:rPr>
          <w:rFonts w:hint="eastAsia"/>
          <w:rtl/>
        </w:rPr>
        <w:t>שהלמ</w:t>
      </w:r>
      <w:r w:rsidRPr="009A24F0">
        <w:rPr>
          <w:rtl/>
        </w:rPr>
        <w:t>"ס</w:t>
      </w:r>
      <w:r w:rsidRPr="009A24F0">
        <w:rPr>
          <w:rtl/>
        </w:rPr>
        <w:t xml:space="preserve"> היא יחידת סמך תחת אחריותו</w:t>
      </w:r>
      <w:r>
        <w:rPr>
          <w:rFonts w:hint="cs"/>
          <w:rtl/>
        </w:rPr>
        <w:t>,</w:t>
      </w:r>
      <w:r w:rsidRPr="00361A74">
        <w:rPr>
          <w:rFonts w:hint="cs"/>
          <w:rtl/>
        </w:rPr>
        <w:t xml:space="preserve"> לסייע בקידום גיבושה של התוכנית הרב-שנתית של </w:t>
      </w:r>
      <w:r w:rsidRPr="00361A74">
        <w:rPr>
          <w:rFonts w:hint="cs"/>
          <w:rtl/>
        </w:rPr>
        <w:t>הלמ"ס</w:t>
      </w:r>
      <w:r w:rsidRPr="00361A74">
        <w:rPr>
          <w:rFonts w:hint="cs"/>
          <w:rtl/>
        </w:rPr>
        <w:t xml:space="preserve"> ולאחר מכן לקדם גם את יישומה.</w:t>
      </w:r>
    </w:p>
    <w:p w:rsidR="00C21EE8" w:rsidRPr="00D03B78" w:rsidP="00C21EE8">
      <w:pPr>
        <w:pStyle w:val="takzir-text"/>
        <w:pBdr>
          <w:top w:val="none" w:sz="0" w:space="0" w:color="auto"/>
          <w:bottom w:val="none" w:sz="0" w:space="0" w:color="auto"/>
        </w:pBdr>
        <w:bidi/>
        <w:rPr>
          <w:rtl/>
        </w:rPr>
      </w:pPr>
      <w:r w:rsidRPr="00D03B78">
        <w:rPr>
          <w:rtl/>
        </w:rPr>
        <w:t xml:space="preserve">על </w:t>
      </w:r>
      <w:r w:rsidRPr="00D03B78">
        <w:rPr>
          <w:rtl/>
        </w:rPr>
        <w:t>אג"ת</w:t>
      </w:r>
      <w:r w:rsidRPr="00D03B78">
        <w:rPr>
          <w:rtl/>
        </w:rPr>
        <w:t xml:space="preserve"> לקדם יחד עם </w:t>
      </w:r>
      <w:r w:rsidRPr="00D03B78">
        <w:rPr>
          <w:rtl/>
        </w:rPr>
        <w:t>הלמ"ס</w:t>
      </w:r>
      <w:r w:rsidRPr="00D03B78">
        <w:rPr>
          <w:rtl/>
        </w:rPr>
        <w:t xml:space="preserve"> את הת</w:t>
      </w:r>
      <w:r>
        <w:rPr>
          <w:rFonts w:hint="cs"/>
          <w:rtl/>
        </w:rPr>
        <w:t>ו</w:t>
      </w:r>
      <w:r w:rsidRPr="00D03B78">
        <w:rPr>
          <w:rtl/>
        </w:rPr>
        <w:t>כנית הרב</w:t>
      </w:r>
      <w:r>
        <w:rPr>
          <w:rFonts w:hint="cs"/>
          <w:rtl/>
        </w:rPr>
        <w:t>-</w:t>
      </w:r>
      <w:r w:rsidRPr="00D03B78">
        <w:rPr>
          <w:rtl/>
        </w:rPr>
        <w:t xml:space="preserve">שנתית שתאפשר </w:t>
      </w:r>
      <w:r w:rsidRPr="00D03B78">
        <w:rPr>
          <w:rtl/>
        </w:rPr>
        <w:t>ללמ"ס</w:t>
      </w:r>
      <w:r w:rsidRPr="00D03B78">
        <w:rPr>
          <w:rtl/>
        </w:rPr>
        <w:t xml:space="preserve"> לתכנן את עבודתה לאורך כמה שנים</w:t>
      </w:r>
      <w:r>
        <w:rPr>
          <w:rFonts w:hint="cs"/>
          <w:rtl/>
        </w:rPr>
        <w:t>, להציב ל</w:t>
      </w:r>
      <w:r w:rsidRPr="00D03B78">
        <w:rPr>
          <w:rtl/>
        </w:rPr>
        <w:t xml:space="preserve">פני הממשלה את מכלול הפעולות </w:t>
      </w:r>
      <w:r>
        <w:rPr>
          <w:rFonts w:hint="cs"/>
          <w:rtl/>
        </w:rPr>
        <w:t xml:space="preserve">שעליה </w:t>
      </w:r>
      <w:r w:rsidRPr="00D03B78">
        <w:rPr>
          <w:rtl/>
        </w:rPr>
        <w:t xml:space="preserve">לבצע </w:t>
      </w:r>
      <w:r>
        <w:rPr>
          <w:rFonts w:hint="cs"/>
          <w:rtl/>
        </w:rPr>
        <w:t xml:space="preserve">ולהציג </w:t>
      </w:r>
      <w:r w:rsidRPr="00D03B78">
        <w:rPr>
          <w:rtl/>
        </w:rPr>
        <w:t>את הפער הקיים ב</w:t>
      </w:r>
      <w:r>
        <w:rPr>
          <w:rFonts w:hint="cs"/>
          <w:rtl/>
        </w:rPr>
        <w:t>ין ה</w:t>
      </w:r>
      <w:r w:rsidRPr="00D03B78">
        <w:rPr>
          <w:rtl/>
        </w:rPr>
        <w:t xml:space="preserve">משאבים העומדים לרשותה </w:t>
      </w:r>
      <w:r>
        <w:rPr>
          <w:rFonts w:hint="cs"/>
          <w:rtl/>
        </w:rPr>
        <w:t xml:space="preserve">ובין המשאבים הנדרשים, </w:t>
      </w:r>
      <w:r w:rsidRPr="00D03B78">
        <w:rPr>
          <w:rtl/>
        </w:rPr>
        <w:t xml:space="preserve">כך שתתקבל החלטה מודעת בנוגע למחויבויות המוטלות על </w:t>
      </w:r>
      <w:r w:rsidRPr="00D03B78">
        <w:rPr>
          <w:rtl/>
        </w:rPr>
        <w:t>הלמ"ס</w:t>
      </w:r>
      <w:r w:rsidRPr="00D03B78">
        <w:rPr>
          <w:rtl/>
        </w:rPr>
        <w:t>.</w:t>
      </w:r>
    </w:p>
    <w:p w:rsidR="00C21EE8" w:rsidRPr="00361A74" w:rsidP="00C21EE8">
      <w:pPr>
        <w:pStyle w:val="takzir-text"/>
        <w:pBdr>
          <w:top w:val="none" w:sz="0" w:space="0" w:color="auto"/>
          <w:bottom w:val="none" w:sz="0" w:space="0" w:color="auto"/>
        </w:pBdr>
        <w:bidi/>
        <w:rPr>
          <w:rtl/>
        </w:rPr>
      </w:pPr>
      <w:r w:rsidRPr="00361A74">
        <w:rPr>
          <w:rFonts w:hint="cs"/>
          <w:rtl/>
        </w:rPr>
        <w:t xml:space="preserve">על </w:t>
      </w:r>
      <w:r w:rsidRPr="00361A74">
        <w:rPr>
          <w:rFonts w:hint="cs"/>
          <w:rtl/>
        </w:rPr>
        <w:t>הלמ"ס</w:t>
      </w:r>
      <w:r w:rsidRPr="00361A74">
        <w:rPr>
          <w:rFonts w:hint="cs"/>
          <w:rtl/>
        </w:rPr>
        <w:t xml:space="preserve"> </w:t>
      </w:r>
      <w:r>
        <w:rPr>
          <w:rFonts w:hint="cs"/>
          <w:rtl/>
        </w:rPr>
        <w:t xml:space="preserve">לקדם ולבצע את הסקר על אנשים עם מוגבלויות כפי שנדרש ממנה בהחלטת הממשלה. לצורך כך עליה </w:t>
      </w:r>
      <w:r w:rsidRPr="00361A74">
        <w:rPr>
          <w:rFonts w:hint="cs"/>
          <w:rtl/>
        </w:rPr>
        <w:t>לאתר מקור תקציבי לביצוע הסקר</w:t>
      </w:r>
      <w:r w:rsidRPr="00361A74">
        <w:rPr>
          <w:rtl/>
        </w:rPr>
        <w:t xml:space="preserve"> על אנשים עם מוגבלות</w:t>
      </w:r>
      <w:r w:rsidRPr="00361A74">
        <w:rPr>
          <w:rFonts w:hint="cs"/>
          <w:rtl/>
        </w:rPr>
        <w:t xml:space="preserve">, בין שמתוך תקציבה ובין שבאמצעות מקור תקציבי אחר. אם תמצא כי אין ביכולתה לבצע את הסקר בשל היעדר מקור תקציבי, עליה להודיע על כך לממשלה. </w:t>
      </w:r>
    </w:p>
    <w:p w:rsidR="00C21EE8" w:rsidRPr="001477DA" w:rsidP="00C21EE8">
      <w:pPr>
        <w:pStyle w:val="takzir-text"/>
        <w:pBdr>
          <w:top w:val="none" w:sz="0" w:space="0" w:color="auto"/>
          <w:bottom w:val="none" w:sz="0" w:space="0" w:color="auto"/>
        </w:pBdr>
        <w:bidi/>
        <w:rPr>
          <w:b/>
          <w:bCs/>
          <w:rtl/>
        </w:rPr>
      </w:pPr>
      <w:r w:rsidRPr="00361A74">
        <w:rPr>
          <w:rFonts w:hint="cs"/>
          <w:rtl/>
        </w:rPr>
        <w:t xml:space="preserve">על הסטטיסטיקן הלאומי לקבוע לוח זמנים מפורט </w:t>
      </w:r>
      <w:r w:rsidRPr="008E25AC">
        <w:rPr>
          <w:rtl/>
        </w:rPr>
        <w:t>לקידום ביצוע מדד העוני הרחב, ולוודא שהגורמים המקצועיים בלמ"ס פועלים על פיו.</w:t>
      </w:r>
      <w:r>
        <w:rPr>
          <w:rFonts w:hint="cs"/>
          <w:b/>
          <w:bCs/>
          <w:rtl/>
        </w:rPr>
        <w:t xml:space="preserve"> </w:t>
      </w:r>
      <w:r w:rsidRPr="00183661">
        <w:rPr>
          <w:rtl/>
        </w:rPr>
        <w:t xml:space="preserve">על </w:t>
      </w:r>
      <w:r w:rsidRPr="00183661">
        <w:rPr>
          <w:rtl/>
        </w:rPr>
        <w:t>הלמ"ס</w:t>
      </w:r>
      <w:r w:rsidRPr="00183661">
        <w:rPr>
          <w:rtl/>
        </w:rPr>
        <w:t xml:space="preserve"> לדווח לממשלה כי סקר</w:t>
      </w:r>
      <w:r>
        <w:rPr>
          <w:rFonts w:hint="cs"/>
          <w:rtl/>
        </w:rPr>
        <w:t xml:space="preserve"> תקצוב זמן</w:t>
      </w:r>
      <w:r w:rsidRPr="00183661">
        <w:rPr>
          <w:rtl/>
        </w:rPr>
        <w:t xml:space="preserve"> </w:t>
      </w:r>
      <w:r>
        <w:rPr>
          <w:rFonts w:hint="cs"/>
          <w:rtl/>
        </w:rPr>
        <w:t>אינו</w:t>
      </w:r>
      <w:r w:rsidRPr="00183661">
        <w:rPr>
          <w:rtl/>
        </w:rPr>
        <w:t xml:space="preserve"> מבוצע בשל ה</w:t>
      </w:r>
      <w:r>
        <w:rPr>
          <w:rFonts w:hint="cs"/>
          <w:rtl/>
        </w:rPr>
        <w:t>י</w:t>
      </w:r>
      <w:r w:rsidRPr="00183661">
        <w:rPr>
          <w:rtl/>
        </w:rPr>
        <w:t>עדר תקציב.</w:t>
      </w:r>
      <w:r w:rsidRPr="00183661">
        <w:rPr>
          <w:b/>
          <w:bCs/>
          <w:rtl/>
        </w:rPr>
        <w:t xml:space="preserve"> </w:t>
      </w:r>
      <w:r w:rsidRPr="008C4F83">
        <w:rPr>
          <w:rFonts w:hint="cs"/>
          <w:rtl/>
        </w:rPr>
        <w:t xml:space="preserve">על </w:t>
      </w:r>
      <w:r w:rsidRPr="008C4F83">
        <w:rPr>
          <w:rFonts w:hint="cs"/>
          <w:rtl/>
        </w:rPr>
        <w:t>הלמ"ס</w:t>
      </w:r>
      <w:r w:rsidRPr="008C4F83">
        <w:rPr>
          <w:rFonts w:hint="cs"/>
          <w:rtl/>
        </w:rPr>
        <w:t xml:space="preserve">, משרד </w:t>
      </w:r>
      <w:r w:rsidRPr="008C4F83">
        <w:rPr>
          <w:rFonts w:hint="cs"/>
          <w:rtl/>
        </w:rPr>
        <w:t>רה"ם</w:t>
      </w:r>
      <w:r w:rsidRPr="008C4F83">
        <w:rPr>
          <w:rFonts w:hint="cs"/>
          <w:rtl/>
        </w:rPr>
        <w:t xml:space="preserve">, משרד החקלאות </w:t>
      </w:r>
      <w:r w:rsidRPr="008C4F83">
        <w:rPr>
          <w:rFonts w:hint="cs"/>
          <w:rtl/>
        </w:rPr>
        <w:t>ואג"ת</w:t>
      </w:r>
      <w:r w:rsidRPr="008C4F83">
        <w:rPr>
          <w:rFonts w:hint="cs"/>
          <w:rtl/>
        </w:rPr>
        <w:t xml:space="preserve"> להסיק מסקנות מהעיכוב הממושך בביצוע מפקד החקלאות וליישם </w:t>
      </w:r>
      <w:r>
        <w:rPr>
          <w:rFonts w:hint="cs"/>
          <w:rtl/>
        </w:rPr>
        <w:t xml:space="preserve">אותן </w:t>
      </w:r>
      <w:r w:rsidRPr="008C4F83">
        <w:rPr>
          <w:rFonts w:hint="cs"/>
          <w:rtl/>
        </w:rPr>
        <w:t>בפרויקטים דומים כדי למנוע עיכוב כזה בפרויקטים בעלי חשיבות סטטיסטית.</w:t>
      </w:r>
    </w:p>
    <w:p w:rsidR="00C21EE8" w:rsidRPr="001477DA" w:rsidP="00C21EE8">
      <w:pPr>
        <w:pStyle w:val="takzir-text"/>
        <w:pBdr>
          <w:top w:val="none" w:sz="0" w:space="0" w:color="auto"/>
          <w:bottom w:val="none" w:sz="0" w:space="0" w:color="auto"/>
        </w:pBdr>
        <w:bidi/>
        <w:rPr>
          <w:rtl/>
        </w:rPr>
      </w:pPr>
      <w:r w:rsidRPr="001477DA">
        <w:rPr>
          <w:rtl/>
        </w:rPr>
        <w:t xml:space="preserve">על </w:t>
      </w:r>
      <w:r w:rsidRPr="001477DA">
        <w:rPr>
          <w:rtl/>
        </w:rPr>
        <w:t>הלמ"ס</w:t>
      </w:r>
      <w:r w:rsidRPr="001477DA">
        <w:rPr>
          <w:rtl/>
        </w:rPr>
        <w:t xml:space="preserve"> לכלול בתוכנית </w:t>
      </w:r>
      <w:r>
        <w:rPr>
          <w:rFonts w:hint="cs"/>
          <w:rtl/>
        </w:rPr>
        <w:t>ה</w:t>
      </w:r>
      <w:r w:rsidRPr="001477DA">
        <w:rPr>
          <w:rtl/>
        </w:rPr>
        <w:t>רב-שנתית גם את מחויבויות</w:t>
      </w:r>
      <w:r>
        <w:rPr>
          <w:rFonts w:hint="cs"/>
          <w:rtl/>
        </w:rPr>
        <w:t>יה</w:t>
      </w:r>
      <w:r w:rsidRPr="001477DA">
        <w:rPr>
          <w:rtl/>
        </w:rPr>
        <w:t xml:space="preserve"> </w:t>
      </w:r>
      <w:r>
        <w:rPr>
          <w:rFonts w:hint="cs"/>
          <w:rtl/>
        </w:rPr>
        <w:t>ל</w:t>
      </w:r>
      <w:r w:rsidRPr="001477DA">
        <w:rPr>
          <w:rtl/>
        </w:rPr>
        <w:t xml:space="preserve">ארגון </w:t>
      </w:r>
      <w:r w:rsidRPr="00C21EE8">
        <w:t>OECD</w:t>
      </w:r>
      <w:r w:rsidRPr="001477DA">
        <w:rPr>
          <w:rtl/>
        </w:rPr>
        <w:t xml:space="preserve"> ולאתר מקור תקציבי ליישומן או לדווח לממשלה על הצורך בתקצובן.</w:t>
      </w:r>
    </w:p>
    <w:p w:rsidR="00C21EE8" w:rsidRPr="00361A74" w:rsidP="00C21EE8">
      <w:pPr>
        <w:pStyle w:val="takzir-text"/>
        <w:pBdr>
          <w:top w:val="none" w:sz="0" w:space="0" w:color="auto"/>
        </w:pBdr>
        <w:bidi/>
        <w:rPr>
          <w:rtl/>
        </w:rPr>
      </w:pPr>
      <w:r w:rsidRPr="008D38DC">
        <w:rPr>
          <w:rtl/>
        </w:rPr>
        <w:t xml:space="preserve">על </w:t>
      </w:r>
      <w:r w:rsidRPr="008D38DC">
        <w:rPr>
          <w:rtl/>
        </w:rPr>
        <w:t>הלמ"ס</w:t>
      </w:r>
      <w:r w:rsidRPr="008D38DC">
        <w:rPr>
          <w:rtl/>
        </w:rPr>
        <w:t xml:space="preserve"> להפיק לקחים מהליקויים שהועלו, הנוגעים ל</w:t>
      </w:r>
      <w:r>
        <w:rPr>
          <w:rFonts w:hint="cs"/>
          <w:rtl/>
        </w:rPr>
        <w:t>קביעת</w:t>
      </w:r>
      <w:r w:rsidRPr="00C2459F">
        <w:rPr>
          <w:rtl/>
        </w:rPr>
        <w:t xml:space="preserve"> לוח זמנים שאינו ריאלי</w:t>
      </w:r>
      <w:r>
        <w:rPr>
          <w:rFonts w:hint="cs"/>
          <w:rtl/>
        </w:rPr>
        <w:t xml:space="preserve"> לפרויקט הקמת אתר האינטרנט החדש; </w:t>
      </w:r>
      <w:r w:rsidRPr="008D38DC">
        <w:rPr>
          <w:rtl/>
        </w:rPr>
        <w:t>תכנון מפורט</w:t>
      </w:r>
      <w:r>
        <w:rPr>
          <w:rFonts w:hint="cs"/>
          <w:rtl/>
        </w:rPr>
        <w:t xml:space="preserve"> של</w:t>
      </w:r>
      <w:r w:rsidRPr="008D38DC">
        <w:rPr>
          <w:rtl/>
        </w:rPr>
        <w:t xml:space="preserve"> </w:t>
      </w:r>
      <w:r>
        <w:rPr>
          <w:rFonts w:hint="cs"/>
          <w:rtl/>
        </w:rPr>
        <w:t xml:space="preserve">כוח האדם הנדרש לפרויקט </w:t>
      </w:r>
      <w:r w:rsidRPr="008D38DC">
        <w:rPr>
          <w:rtl/>
        </w:rPr>
        <w:t>וזמינותו</w:t>
      </w:r>
      <w:r>
        <w:rPr>
          <w:rFonts w:hint="cs"/>
          <w:rtl/>
        </w:rPr>
        <w:t xml:space="preserve">; </w:t>
      </w:r>
      <w:r w:rsidRPr="008D38DC">
        <w:rPr>
          <w:rtl/>
        </w:rPr>
        <w:t>לפיקוח שוטף הנדרש של ועדת ההיגוי על התקדמות</w:t>
      </w:r>
      <w:r>
        <w:rPr>
          <w:rFonts w:hint="cs"/>
          <w:rtl/>
        </w:rPr>
        <w:t xml:space="preserve"> הפרויקט;</w:t>
      </w:r>
      <w:r w:rsidRPr="008D38DC">
        <w:rPr>
          <w:rtl/>
        </w:rPr>
        <w:t xml:space="preserve"> ומעורבותה במציאת פתרון במחלוקות עם ספקים.</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C21EE8" w:rsidRPr="00815AEF" w:rsidP="00FD6436">
      <w:pPr>
        <w:pStyle w:val="takzir-text"/>
        <w:bidi/>
        <w:rPr>
          <w:rtl/>
        </w:rPr>
      </w:pPr>
      <w:r w:rsidRPr="00815AEF">
        <w:rPr>
          <w:rFonts w:hint="cs"/>
          <w:rtl/>
        </w:rPr>
        <w:t xml:space="preserve">הלשכה המרכזית לסטטיסטיקה היא הגוף המרכזי במדינה לביצוע פעולות סטטיסטיות ולפרסום תוצאותיהן. היא מחויבת לבצע פעולות סטטיסטיות שנקבעו בפקודת הסטטיסטיקה, בהחלטות הממשלה ובהסכמים שחתמה הממשלה עם גופים בין-לאומיים. תוצרי עבודתה חיוניים לקובעי המדיניות במגזר הציבורי, למגזר העסקי ולציבור הרחב. ברשות </w:t>
      </w:r>
      <w:r w:rsidRPr="00815AEF">
        <w:rPr>
          <w:rFonts w:hint="cs"/>
          <w:rtl/>
        </w:rPr>
        <w:t>הלמ"ס</w:t>
      </w:r>
      <w:r w:rsidRPr="00815AEF">
        <w:rPr>
          <w:rFonts w:hint="cs"/>
          <w:rtl/>
        </w:rPr>
        <w:t xml:space="preserve"> מאגרי מידע על אנשים ועל עסקים בישראל.</w:t>
      </w:r>
      <w:r w:rsidRPr="00815AEF">
        <w:rPr>
          <w:rtl/>
        </w:rPr>
        <w:t xml:space="preserve"> </w:t>
      </w:r>
    </w:p>
    <w:p w:rsidR="00C21EE8" w:rsidRPr="00815AEF" w:rsidP="00FD6436">
      <w:pPr>
        <w:pStyle w:val="takzir-text"/>
        <w:bidi/>
        <w:rPr>
          <w:rtl/>
        </w:rPr>
      </w:pPr>
      <w:r w:rsidRPr="00815AEF">
        <w:rPr>
          <w:rFonts w:hint="cs"/>
          <w:rtl/>
        </w:rPr>
        <w:t xml:space="preserve">משרד מבקר המדינה מצא ליקויים בכמה היבטים מרכזיים הנוגעים לעבודת </w:t>
      </w:r>
      <w:r w:rsidRPr="00815AEF">
        <w:rPr>
          <w:rFonts w:hint="cs"/>
          <w:rtl/>
        </w:rPr>
        <w:t>הלמ"ס</w:t>
      </w:r>
      <w:r w:rsidRPr="00815AEF">
        <w:rPr>
          <w:rFonts w:hint="cs"/>
          <w:rtl/>
        </w:rPr>
        <w:t xml:space="preserve">: </w:t>
      </w:r>
      <w:r w:rsidRPr="00815AEF">
        <w:rPr>
          <w:rFonts w:hint="cs"/>
          <w:rtl/>
        </w:rPr>
        <w:t>הלמ"ס</w:t>
      </w:r>
      <w:r w:rsidRPr="00815AEF">
        <w:rPr>
          <w:rFonts w:hint="cs"/>
          <w:rtl/>
        </w:rPr>
        <w:t xml:space="preserve"> לא גיבשה </w:t>
      </w:r>
      <w:r w:rsidRPr="00815AEF">
        <w:rPr>
          <w:rFonts w:hint="cs"/>
          <w:rtl/>
        </w:rPr>
        <w:t>תוכנית</w:t>
      </w:r>
      <w:r w:rsidRPr="00815AEF">
        <w:rPr>
          <w:rFonts w:hint="cs"/>
          <w:rtl/>
        </w:rPr>
        <w:t xml:space="preserve"> לאומית לסטטיסטיקה רשמית לטווח הארוך ולא תרגמה את כל המשימות והמחויבויות המוטלות עליה לכדי </w:t>
      </w:r>
      <w:r w:rsidRPr="00815AEF">
        <w:rPr>
          <w:rFonts w:hint="cs"/>
          <w:rtl/>
        </w:rPr>
        <w:t>תוכנית</w:t>
      </w:r>
      <w:r w:rsidRPr="00815AEF">
        <w:rPr>
          <w:rFonts w:hint="cs"/>
          <w:rtl/>
        </w:rPr>
        <w:t xml:space="preserve"> יישום רב-שנתית מפורטת ומחייבת. </w:t>
      </w:r>
      <w:r w:rsidRPr="00815AEF">
        <w:rPr>
          <w:rFonts w:hint="cs"/>
          <w:rtl/>
        </w:rPr>
        <w:t>הלמ"ס</w:t>
      </w:r>
      <w:r w:rsidRPr="00815AEF">
        <w:rPr>
          <w:rFonts w:hint="cs"/>
          <w:rtl/>
        </w:rPr>
        <w:t xml:space="preserve"> שבה ודרשה לקבל את האמצעים למילוי המשימות ההולכות ומתרבות, ואולם דרישות אלה לא נשענו על </w:t>
      </w:r>
      <w:r w:rsidRPr="00815AEF">
        <w:rPr>
          <w:rFonts w:hint="cs"/>
          <w:rtl/>
        </w:rPr>
        <w:t>תוכנית</w:t>
      </w:r>
      <w:r w:rsidRPr="00815AEF">
        <w:rPr>
          <w:rFonts w:hint="cs"/>
          <w:rtl/>
        </w:rPr>
        <w:t xml:space="preserve"> ועל ניתוח שיטתיים הנדרשים לקבלת החלטות. בהיעדר אלה העמיק הפער בין מחויבויות </w:t>
      </w:r>
      <w:r w:rsidRPr="00815AEF">
        <w:rPr>
          <w:rFonts w:hint="cs"/>
          <w:rtl/>
        </w:rPr>
        <w:t>הלמ"ס</w:t>
      </w:r>
      <w:r w:rsidRPr="00815AEF">
        <w:rPr>
          <w:rFonts w:hint="cs"/>
          <w:rtl/>
        </w:rPr>
        <w:t xml:space="preserve"> ובין ביצוען, וכיום </w:t>
      </w:r>
      <w:r w:rsidRPr="00815AEF">
        <w:rPr>
          <w:rFonts w:hint="cs"/>
          <w:rtl/>
        </w:rPr>
        <w:t>הלמ"ס</w:t>
      </w:r>
      <w:r w:rsidRPr="00815AEF">
        <w:rPr>
          <w:rFonts w:hint="cs"/>
          <w:rtl/>
        </w:rPr>
        <w:t xml:space="preserve"> אינה מבצעת חלק ממחויבויות אלה. משרד </w:t>
      </w:r>
      <w:r w:rsidRPr="00815AEF">
        <w:rPr>
          <w:rFonts w:hint="cs"/>
          <w:rtl/>
        </w:rPr>
        <w:t>רה"ם</w:t>
      </w:r>
      <w:r w:rsidRPr="00815AEF">
        <w:rPr>
          <w:rFonts w:hint="cs"/>
          <w:rtl/>
        </w:rPr>
        <w:t xml:space="preserve"> </w:t>
      </w:r>
      <w:r w:rsidRPr="00815AEF">
        <w:rPr>
          <w:rFonts w:hint="cs"/>
          <w:rtl/>
        </w:rPr>
        <w:t>ואג"ת</w:t>
      </w:r>
      <w:r w:rsidRPr="00815AEF">
        <w:rPr>
          <w:rFonts w:hint="cs"/>
          <w:rtl/>
        </w:rPr>
        <w:t xml:space="preserve"> לא קידמו </w:t>
      </w:r>
      <w:r w:rsidRPr="00815AEF">
        <w:rPr>
          <w:rFonts w:hint="cs"/>
          <w:rtl/>
        </w:rPr>
        <w:t>תוכנית</w:t>
      </w:r>
      <w:r w:rsidRPr="00815AEF">
        <w:rPr>
          <w:rFonts w:hint="cs"/>
          <w:rtl/>
        </w:rPr>
        <w:t xml:space="preserve"> לטווח ארוך להתמודדות עם פער זה בעבודת </w:t>
      </w:r>
      <w:r w:rsidRPr="00815AEF">
        <w:rPr>
          <w:rFonts w:hint="cs"/>
          <w:rtl/>
        </w:rPr>
        <w:t>הלמ"ס</w:t>
      </w:r>
      <w:r w:rsidRPr="00815AEF">
        <w:rPr>
          <w:rFonts w:hint="cs"/>
          <w:rtl/>
        </w:rPr>
        <w:t>.</w:t>
      </w:r>
      <w:r w:rsidRPr="00815AEF">
        <w:rPr>
          <w:rtl/>
        </w:rPr>
        <w:t xml:space="preserve"> </w:t>
      </w:r>
    </w:p>
    <w:p w:rsidR="00C21EE8" w:rsidRPr="00815AEF" w:rsidP="00C21EE8">
      <w:pPr>
        <w:pStyle w:val="takzir-text"/>
        <w:bidi/>
        <w:rPr>
          <w:rtl/>
        </w:rPr>
      </w:pPr>
      <w:r w:rsidRPr="00815AEF">
        <w:rPr>
          <w:rFonts w:hint="cs"/>
          <w:rtl/>
        </w:rPr>
        <w:t xml:space="preserve">עוד העלתה הביקורת כי העברת תוספות תקציב ועודפים מחויבים </w:t>
      </w:r>
      <w:r w:rsidRPr="00815AEF">
        <w:rPr>
          <w:rFonts w:hint="cs"/>
          <w:rtl/>
        </w:rPr>
        <w:t>מאג"ת</w:t>
      </w:r>
      <w:r w:rsidRPr="00815AEF">
        <w:rPr>
          <w:rFonts w:hint="cs"/>
          <w:rtl/>
        </w:rPr>
        <w:t xml:space="preserve"> בשיעור של כשליש מבסיס התקציב של </w:t>
      </w:r>
      <w:r w:rsidRPr="00815AEF">
        <w:rPr>
          <w:rFonts w:hint="cs"/>
          <w:rtl/>
        </w:rPr>
        <w:t>הלמ"ס</w:t>
      </w:r>
      <w:r w:rsidRPr="00815AEF">
        <w:rPr>
          <w:rFonts w:hint="cs"/>
          <w:rtl/>
        </w:rPr>
        <w:t xml:space="preserve"> במועד כה מאוחר בשנה הקשתה על </w:t>
      </w:r>
      <w:r w:rsidRPr="00815AEF">
        <w:rPr>
          <w:rFonts w:hint="cs"/>
          <w:rtl/>
        </w:rPr>
        <w:t>הלמ"ס</w:t>
      </w:r>
      <w:r w:rsidRPr="00815AEF">
        <w:rPr>
          <w:rFonts w:hint="cs"/>
          <w:rtl/>
        </w:rPr>
        <w:t xml:space="preserve"> לנצל כספים אלה  במלואם לטובת פעולות שהיא נדרשת לבצע.</w:t>
      </w:r>
    </w:p>
    <w:p w:rsidR="00C21EE8" w:rsidRPr="00815AEF" w:rsidP="00FD6436">
      <w:pPr>
        <w:pStyle w:val="takzir-text"/>
        <w:bidi/>
        <w:rPr>
          <w:rtl/>
        </w:rPr>
      </w:pPr>
      <w:r w:rsidRPr="00C21EE8">
        <w:rPr>
          <w:rFonts w:hint="cs"/>
          <w:rtl/>
        </w:rPr>
        <w:t xml:space="preserve">על </w:t>
      </w:r>
      <w:r w:rsidRPr="00C21EE8">
        <w:rPr>
          <w:rFonts w:hint="cs"/>
          <w:rtl/>
        </w:rPr>
        <w:t>הלמ"ס</w:t>
      </w:r>
      <w:r w:rsidRPr="00C21EE8">
        <w:rPr>
          <w:rFonts w:hint="cs"/>
          <w:rtl/>
        </w:rPr>
        <w:t xml:space="preserve"> למפות את המשימות המוטלות עליה ולגבש </w:t>
      </w:r>
      <w:r w:rsidRPr="00C21EE8">
        <w:rPr>
          <w:rFonts w:hint="cs"/>
          <w:rtl/>
        </w:rPr>
        <w:t>תוכנית</w:t>
      </w:r>
      <w:r w:rsidRPr="00C21EE8">
        <w:rPr>
          <w:rFonts w:hint="cs"/>
          <w:rtl/>
        </w:rPr>
        <w:t xml:space="preserve"> רב-שנתית מחייבת הכוללת לוח זמנים</w:t>
      </w:r>
      <w:r w:rsidRPr="00815AEF">
        <w:rPr>
          <w:rFonts w:hint="cs"/>
          <w:rtl/>
        </w:rPr>
        <w:t xml:space="preserve"> ותקציב לביצוע המשימות. אם ביצוע התוכנית כרוך בתוספת משאבים גדולה מאוד ביחס לתקציב </w:t>
      </w:r>
      <w:r w:rsidRPr="00815AEF">
        <w:rPr>
          <w:rFonts w:hint="cs"/>
          <w:rtl/>
        </w:rPr>
        <w:t>הלמ"ס</w:t>
      </w:r>
      <w:r w:rsidRPr="00815AEF">
        <w:rPr>
          <w:rFonts w:hint="cs"/>
          <w:rtl/>
        </w:rPr>
        <w:t xml:space="preserve"> יש מקום להביא את התוכנית לפני הממשלה לצורך קבלת החלטה אם לאשרה וכפועל יוצא מהאישור - באיזו מידה </w:t>
      </w:r>
      <w:r w:rsidRPr="00815AEF">
        <w:rPr>
          <w:rFonts w:hint="cs"/>
          <w:rtl/>
        </w:rPr>
        <w:t>לתקצבה</w:t>
      </w:r>
      <w:r w:rsidRPr="00815AEF">
        <w:rPr>
          <w:rFonts w:hint="cs"/>
          <w:rtl/>
        </w:rPr>
        <w:t xml:space="preserve">. על </w:t>
      </w:r>
      <w:r w:rsidRPr="00815AEF">
        <w:rPr>
          <w:rFonts w:hint="cs"/>
          <w:rtl/>
        </w:rPr>
        <w:t>אג"ת</w:t>
      </w:r>
      <w:r w:rsidRPr="00815AEF">
        <w:rPr>
          <w:rFonts w:hint="cs"/>
          <w:rtl/>
        </w:rPr>
        <w:t xml:space="preserve"> לפעול להקצאת הכספים </w:t>
      </w:r>
      <w:r w:rsidRPr="00815AEF">
        <w:rPr>
          <w:rFonts w:hint="cs"/>
          <w:rtl/>
        </w:rPr>
        <w:t>ללמ"ס</w:t>
      </w:r>
      <w:r w:rsidRPr="00815AEF">
        <w:rPr>
          <w:rFonts w:hint="cs"/>
          <w:rtl/>
        </w:rPr>
        <w:t xml:space="preserve"> במועד מוקדם ככל האפשר כך שתוכל לתכנן את תקציבה ולנצלו</w:t>
      </w:r>
      <w:r w:rsidRPr="00815AEF">
        <w:rPr>
          <w:rtl/>
        </w:rPr>
        <w:t>.</w:t>
      </w:r>
      <w:r w:rsidRPr="00815AEF">
        <w:rPr>
          <w:rFonts w:hint="cs"/>
          <w:rtl/>
        </w:rPr>
        <w:t xml:space="preserve"> </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D560A2">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C04791" w:rsidRPr="00D630B5" w:rsidP="009E6AE4">
      <w:pPr>
        <w:pStyle w:val="KOT4"/>
        <w:rPr>
          <w:rtl/>
        </w:rPr>
      </w:pPr>
      <w:bookmarkEnd w:id="0"/>
      <w:bookmarkEnd w:id="1"/>
      <w:bookmarkEnd w:id="2"/>
      <w:bookmarkEnd w:id="3"/>
      <w:bookmarkEnd w:id="4"/>
      <w:r w:rsidRPr="00D630B5">
        <w:rPr>
          <w:rFonts w:hint="cs"/>
          <w:rtl/>
        </w:rPr>
        <w:t>מבוא</w:t>
      </w:r>
      <w:r>
        <w:rPr>
          <w:rFonts w:hint="cs"/>
          <w:rtl/>
        </w:rPr>
        <w:t xml:space="preserve">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הלשכה המרכזית לסטטיסטיקה (להלן - </w:t>
      </w:r>
      <w:r w:rsidRPr="009E6AE4">
        <w:rPr>
          <w:rFonts w:ascii="Tahoma" w:hAnsi="Tahoma" w:cs="Tahoma" w:hint="cs"/>
          <w:sz w:val="18"/>
          <w:szCs w:val="18"/>
          <w:rtl/>
        </w:rPr>
        <w:t>הלמ</w:t>
      </w:r>
      <w:r w:rsidRPr="009E6AE4">
        <w:rPr>
          <w:rFonts w:ascii="Tahoma" w:hAnsi="Tahoma" w:cs="Tahoma"/>
          <w:sz w:val="18"/>
          <w:szCs w:val="18"/>
          <w:rtl/>
        </w:rPr>
        <w:t>"</w:t>
      </w:r>
      <w:r w:rsidRPr="009E6AE4">
        <w:rPr>
          <w:rFonts w:ascii="Tahoma" w:hAnsi="Tahoma" w:cs="Tahoma" w:hint="cs"/>
          <w:sz w:val="18"/>
          <w:szCs w:val="18"/>
          <w:rtl/>
        </w:rPr>
        <w:t>ס</w:t>
      </w:r>
      <w:r w:rsidRPr="009E6AE4">
        <w:rPr>
          <w:rFonts w:ascii="Tahoma" w:hAnsi="Tahoma" w:cs="Tahoma" w:hint="cs"/>
          <w:sz w:val="18"/>
          <w:szCs w:val="18"/>
          <w:rtl/>
        </w:rPr>
        <w:t xml:space="preserve">) היא הגוף המרכזי במדינה האחראי לבצע פעולות סטטיסטיות הנוגעות לאוכלוסייה ולפעילויותיה (בתחומי החברה, הבריאות, הכלכלה והתעשייה ועוד), ולפרסם את תוצאותיהן. </w:t>
      </w:r>
      <w:r w:rsidRPr="009E6AE4">
        <w:rPr>
          <w:rFonts w:ascii="Tahoma" w:hAnsi="Tahoma" w:cs="Tahoma" w:hint="cs"/>
          <w:sz w:val="18"/>
          <w:szCs w:val="18"/>
          <w:rtl/>
        </w:rPr>
        <w:t>הלמ"ס</w:t>
      </w:r>
      <w:r w:rsidRPr="009E6AE4">
        <w:rPr>
          <w:rFonts w:ascii="Tahoma" w:hAnsi="Tahoma" w:cs="Tahoma" w:hint="cs"/>
          <w:sz w:val="18"/>
          <w:szCs w:val="18"/>
          <w:rtl/>
        </w:rPr>
        <w:t xml:space="preserve"> הוקמה חודשים אחדים לאחר קום המדינה, והיא יחידת סמך במשרד ראש הממשלה (להלן - משרד </w:t>
      </w:r>
      <w:r w:rsidRPr="009E6AE4">
        <w:rPr>
          <w:rFonts w:ascii="Tahoma" w:hAnsi="Tahoma" w:cs="Tahoma" w:hint="cs"/>
          <w:sz w:val="18"/>
          <w:szCs w:val="18"/>
          <w:rtl/>
        </w:rPr>
        <w:t>רה"ם</w:t>
      </w:r>
      <w:r w:rsidRPr="009E6AE4">
        <w:rPr>
          <w:rFonts w:ascii="Tahoma" w:hAnsi="Tahoma" w:cs="Tahoma" w:hint="cs"/>
          <w:sz w:val="18"/>
          <w:szCs w:val="18"/>
          <w:rtl/>
        </w:rPr>
        <w:t xml:space="preserve">). בראש </w:t>
      </w:r>
      <w:r w:rsidRPr="009E6AE4">
        <w:rPr>
          <w:rFonts w:ascii="Tahoma" w:hAnsi="Tahoma" w:cs="Tahoma" w:hint="cs"/>
          <w:sz w:val="18"/>
          <w:szCs w:val="18"/>
          <w:rtl/>
        </w:rPr>
        <w:t>הלמ"ס</w:t>
      </w:r>
      <w:r w:rsidRPr="009E6AE4">
        <w:rPr>
          <w:rFonts w:ascii="Tahoma" w:hAnsi="Tahoma" w:cs="Tahoma" w:hint="cs"/>
          <w:sz w:val="18"/>
          <w:szCs w:val="18"/>
          <w:rtl/>
        </w:rPr>
        <w:t xml:space="preserve"> עומד הסטטיסטיקן הלאומי, המשמש גם מנהל </w:t>
      </w:r>
      <w:r w:rsidRPr="009E6AE4">
        <w:rPr>
          <w:rFonts w:ascii="Tahoma" w:hAnsi="Tahoma" w:cs="Tahoma" w:hint="cs"/>
          <w:sz w:val="18"/>
          <w:szCs w:val="18"/>
          <w:rtl/>
        </w:rPr>
        <w:t>הלמ"ס</w:t>
      </w:r>
      <w:r w:rsidRPr="009E6AE4">
        <w:rPr>
          <w:rFonts w:ascii="Tahoma" w:hAnsi="Tahoma" w:cs="Tahoma" w:hint="cs"/>
          <w:sz w:val="18"/>
          <w:szCs w:val="18"/>
          <w:rtl/>
        </w:rPr>
        <w:t xml:space="preserve"> (להלן - הסטטיסטיקן הלאומי). מאז אפריל 2013 מכהן בתפקיד זה פרופ' דניאל </w:t>
      </w:r>
      <w:r w:rsidRPr="009E6AE4">
        <w:rPr>
          <w:rFonts w:ascii="Tahoma" w:hAnsi="Tahoma" w:cs="Tahoma" w:hint="cs"/>
          <w:sz w:val="18"/>
          <w:szCs w:val="18"/>
          <w:rtl/>
        </w:rPr>
        <w:t>פפרמן</w:t>
      </w:r>
      <w:r w:rsidRPr="009E6AE4">
        <w:rPr>
          <w:rFonts w:ascii="Tahoma" w:hAnsi="Tahoma" w:cs="Tahoma" w:hint="cs"/>
          <w:sz w:val="18"/>
          <w:szCs w:val="18"/>
          <w:rtl/>
        </w:rPr>
        <w:t xml:space="preserve">.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sz w:val="18"/>
          <w:szCs w:val="18"/>
          <w:rtl/>
        </w:rPr>
        <w:t>הלמ"ס</w:t>
      </w:r>
      <w:r w:rsidRPr="009E6AE4">
        <w:rPr>
          <w:rFonts w:ascii="Tahoma" w:hAnsi="Tahoma" w:cs="Tahoma"/>
          <w:sz w:val="18"/>
          <w:szCs w:val="18"/>
          <w:rtl/>
        </w:rPr>
        <w:t xml:space="preserve"> פועלת מכוח פקודת הסטטיסטיקה [נוסח חדש], התשל"ב-1972 (להלן - פקודת הסטטיסטיקה), שבה מוגדרים </w:t>
      </w:r>
      <w:r w:rsidRPr="009E6AE4">
        <w:rPr>
          <w:rFonts w:ascii="Tahoma" w:hAnsi="Tahoma" w:cs="Tahoma" w:hint="cs"/>
          <w:sz w:val="18"/>
          <w:szCs w:val="18"/>
          <w:rtl/>
        </w:rPr>
        <w:t xml:space="preserve">בין השאר </w:t>
      </w:r>
      <w:r w:rsidRPr="009E6AE4">
        <w:rPr>
          <w:rFonts w:ascii="Tahoma" w:hAnsi="Tahoma" w:cs="Tahoma"/>
          <w:sz w:val="18"/>
          <w:szCs w:val="18"/>
          <w:rtl/>
        </w:rPr>
        <w:t xml:space="preserve">תפקידיה, </w:t>
      </w:r>
      <w:r w:rsidRPr="009E6AE4">
        <w:rPr>
          <w:rFonts w:ascii="Tahoma" w:hAnsi="Tahoma" w:cs="Tahoma" w:hint="cs"/>
          <w:sz w:val="18"/>
          <w:szCs w:val="18"/>
          <w:rtl/>
        </w:rPr>
        <w:t>דרכי</w:t>
      </w:r>
      <w:r w:rsidRPr="009E6AE4">
        <w:rPr>
          <w:rFonts w:ascii="Tahoma" w:hAnsi="Tahoma" w:cs="Tahoma"/>
          <w:sz w:val="18"/>
          <w:szCs w:val="18"/>
          <w:rtl/>
        </w:rPr>
        <w:t xml:space="preserve"> עבודתה וכן חובתה לפרסם את תוצאות עבודתה. </w:t>
      </w:r>
      <w:r w:rsidRPr="009E6AE4">
        <w:rPr>
          <w:rFonts w:ascii="Tahoma" w:hAnsi="Tahoma" w:cs="Tahoma" w:hint="cs"/>
          <w:sz w:val="18"/>
          <w:szCs w:val="18"/>
          <w:rtl/>
        </w:rPr>
        <w:t xml:space="preserve">בהכנת נתונים מרכזיים של המשק הישראלי </w:t>
      </w:r>
      <w:r w:rsidRPr="009E6AE4">
        <w:rPr>
          <w:rFonts w:ascii="Tahoma" w:hAnsi="Tahoma" w:cs="Tahoma"/>
          <w:sz w:val="18"/>
          <w:szCs w:val="18"/>
          <w:rtl/>
        </w:rPr>
        <w:t>היא עושה שימוש בשיטות עבודה מדעיות ופועלת על פי קריטריונים מקצועיים ותקנים בין-לאומיים מקובלים. היא אחראית על הסטטיסטיקה הרשמית של מדינת ישראל ומחויבת לספק מידע סטטיסטי עדכני, איכותי ובלתי תלוי למגוון משתמשים.</w:t>
      </w:r>
      <w:r w:rsidRPr="009E6AE4">
        <w:rPr>
          <w:rFonts w:ascii="Tahoma" w:hAnsi="Tahoma" w:cs="Tahoma" w:hint="cs"/>
          <w:sz w:val="18"/>
          <w:szCs w:val="18"/>
          <w:rtl/>
        </w:rPr>
        <w:t xml:space="preserve"> </w:t>
      </w:r>
      <w:r w:rsidRPr="009E6AE4">
        <w:rPr>
          <w:rFonts w:ascii="Tahoma" w:hAnsi="Tahoma" w:cs="Tahoma"/>
          <w:sz w:val="18"/>
          <w:szCs w:val="18"/>
          <w:rtl/>
        </w:rPr>
        <w:t xml:space="preserve">תוצרי עבודת </w:t>
      </w:r>
      <w:r w:rsidRPr="009E6AE4">
        <w:rPr>
          <w:rFonts w:ascii="Tahoma" w:hAnsi="Tahoma" w:cs="Tahoma"/>
          <w:sz w:val="18"/>
          <w:szCs w:val="18"/>
          <w:rtl/>
        </w:rPr>
        <w:t>הלמ"ס</w:t>
      </w:r>
      <w:r w:rsidRPr="009E6AE4">
        <w:rPr>
          <w:rFonts w:ascii="Tahoma" w:hAnsi="Tahoma" w:cs="Tahoma"/>
          <w:sz w:val="18"/>
          <w:szCs w:val="18"/>
          <w:rtl/>
        </w:rPr>
        <w:t xml:space="preserve"> מתפרסמים בעיקר בשנתון הסטטיסטי לישראל ובאתר האינטרנט שלה ועומדים לרשות קובעי המדיניות במגזר הציבורי </w:t>
      </w:r>
      <w:r w:rsidRPr="009E6AE4">
        <w:rPr>
          <w:rFonts w:ascii="Tahoma" w:hAnsi="Tahoma" w:cs="Tahoma" w:hint="cs"/>
          <w:sz w:val="18"/>
          <w:szCs w:val="18"/>
          <w:rtl/>
        </w:rPr>
        <w:t>ו</w:t>
      </w:r>
      <w:r w:rsidRPr="009E6AE4">
        <w:rPr>
          <w:rFonts w:ascii="Tahoma" w:hAnsi="Tahoma" w:cs="Tahoma"/>
          <w:sz w:val="18"/>
          <w:szCs w:val="18"/>
          <w:rtl/>
        </w:rPr>
        <w:t xml:space="preserve">העובדים בו </w:t>
      </w:r>
      <w:r w:rsidRPr="009E6AE4">
        <w:rPr>
          <w:rFonts w:ascii="Tahoma" w:hAnsi="Tahoma" w:cs="Tahoma" w:hint="cs"/>
          <w:sz w:val="18"/>
          <w:szCs w:val="18"/>
          <w:rtl/>
        </w:rPr>
        <w:t xml:space="preserve">ולרשות </w:t>
      </w:r>
      <w:r w:rsidRPr="009E6AE4">
        <w:rPr>
          <w:rFonts w:ascii="Tahoma" w:hAnsi="Tahoma" w:cs="Tahoma"/>
          <w:sz w:val="18"/>
          <w:szCs w:val="18"/>
          <w:rtl/>
        </w:rPr>
        <w:t xml:space="preserve">הציבור הרחב. בשנת </w:t>
      </w:r>
      <w:r w:rsidRPr="009E6AE4">
        <w:rPr>
          <w:rFonts w:ascii="Tahoma" w:hAnsi="Tahoma" w:cs="Tahoma" w:hint="cs"/>
          <w:sz w:val="18"/>
          <w:szCs w:val="18"/>
          <w:rtl/>
        </w:rPr>
        <w:t>2017</w:t>
      </w:r>
      <w:r w:rsidRPr="009E6AE4">
        <w:rPr>
          <w:rFonts w:ascii="Tahoma" w:hAnsi="Tahoma" w:cs="Tahoma"/>
          <w:sz w:val="18"/>
          <w:szCs w:val="18"/>
          <w:rtl/>
        </w:rPr>
        <w:t xml:space="preserve"> היה תקציבה של </w:t>
      </w:r>
      <w:r w:rsidRPr="009E6AE4">
        <w:rPr>
          <w:rFonts w:ascii="Tahoma" w:hAnsi="Tahoma" w:cs="Tahoma"/>
          <w:sz w:val="18"/>
          <w:szCs w:val="18"/>
          <w:rtl/>
        </w:rPr>
        <w:t>הלמ"ס</w:t>
      </w:r>
      <w:r w:rsidRPr="009E6AE4">
        <w:rPr>
          <w:rFonts w:ascii="Tahoma" w:hAnsi="Tahoma" w:cs="Tahoma"/>
          <w:sz w:val="18"/>
          <w:szCs w:val="18"/>
          <w:rtl/>
        </w:rPr>
        <w:t xml:space="preserve"> כ</w:t>
      </w:r>
      <w:r w:rsidRPr="009E6AE4">
        <w:rPr>
          <w:rFonts w:ascii="Tahoma" w:hAnsi="Tahoma" w:cs="Tahoma" w:hint="cs"/>
          <w:sz w:val="18"/>
          <w:szCs w:val="18"/>
          <w:rtl/>
        </w:rPr>
        <w:t>-295</w:t>
      </w:r>
      <w:r w:rsidRPr="009E6AE4">
        <w:rPr>
          <w:rFonts w:ascii="Tahoma" w:hAnsi="Tahoma" w:cs="Tahoma"/>
          <w:sz w:val="18"/>
          <w:szCs w:val="18"/>
          <w:rtl/>
        </w:rPr>
        <w:t xml:space="preserve"> מיליון ש"ח</w:t>
      </w:r>
      <w:r w:rsidRPr="009E6AE4">
        <w:rPr>
          <w:rFonts w:ascii="Tahoma" w:hAnsi="Tahoma" w:cs="Tahoma" w:hint="cs"/>
          <w:sz w:val="18"/>
          <w:szCs w:val="18"/>
          <w:rtl/>
        </w:rPr>
        <w:t>, ו</w:t>
      </w:r>
      <w:r w:rsidRPr="009E6AE4">
        <w:rPr>
          <w:rFonts w:ascii="Tahoma" w:hAnsi="Tahoma" w:cs="Tahoma"/>
          <w:sz w:val="18"/>
          <w:szCs w:val="18"/>
          <w:rtl/>
        </w:rPr>
        <w:t xml:space="preserve">הועסקו </w:t>
      </w:r>
      <w:r w:rsidRPr="009E6AE4">
        <w:rPr>
          <w:rFonts w:ascii="Tahoma" w:hAnsi="Tahoma" w:cs="Tahoma" w:hint="cs"/>
          <w:sz w:val="18"/>
          <w:szCs w:val="18"/>
          <w:rtl/>
        </w:rPr>
        <w:t xml:space="preserve">בה </w:t>
      </w:r>
      <w:r w:rsidRPr="009E6AE4">
        <w:rPr>
          <w:rFonts w:ascii="Tahoma" w:hAnsi="Tahoma" w:cs="Tahoma"/>
          <w:sz w:val="18"/>
          <w:szCs w:val="18"/>
          <w:rtl/>
        </w:rPr>
        <w:t>כ-1,100 עובדים</w:t>
      </w:r>
      <w:r>
        <w:rPr>
          <w:rStyle w:val="FootnoteReference0"/>
          <w:rFonts w:ascii="Tahoma" w:hAnsi="Tahoma" w:cs="Tahoma"/>
          <w:sz w:val="18"/>
          <w:szCs w:val="18"/>
          <w:rtl/>
        </w:rPr>
        <w:footnoteReference w:id="7"/>
      </w:r>
      <w:r w:rsidRPr="009E6AE4">
        <w:rPr>
          <w:rFonts w:ascii="Tahoma" w:hAnsi="Tahoma" w:cs="Tahoma"/>
          <w:sz w:val="18"/>
          <w:szCs w:val="18"/>
          <w:rtl/>
        </w:rPr>
        <w:t>.</w:t>
      </w:r>
    </w:p>
    <w:p w:rsidR="00C04791" w:rsidRPr="009E6AE4" w:rsidP="009E6AE4">
      <w:pPr>
        <w:spacing w:line="240" w:lineRule="exact"/>
        <w:ind w:right="2268"/>
        <w:jc w:val="both"/>
        <w:rPr>
          <w:rFonts w:ascii="Tahoma" w:hAnsi="Tahoma" w:cs="Tahoma"/>
          <w:sz w:val="18"/>
          <w:szCs w:val="18"/>
          <w:rtl/>
        </w:rPr>
      </w:pPr>
    </w:p>
    <w:p w:rsidR="00C04791" w:rsidRPr="009E6AE4" w:rsidP="009E6AE4">
      <w:pPr>
        <w:spacing w:line="240" w:lineRule="exact"/>
        <w:ind w:right="2268"/>
        <w:jc w:val="both"/>
        <w:rPr>
          <w:rFonts w:ascii="Tahoma" w:hAnsi="Tahoma" w:cs="Tahoma"/>
          <w:sz w:val="18"/>
          <w:szCs w:val="18"/>
          <w:rtl/>
        </w:rPr>
      </w:pPr>
    </w:p>
    <w:p w:rsidR="00C04791" w:rsidP="009E6AE4">
      <w:pPr>
        <w:pStyle w:val="KOT4"/>
        <w:rPr>
          <w:rtl/>
        </w:rPr>
      </w:pPr>
      <w:r>
        <w:rPr>
          <w:rFonts w:hint="cs"/>
          <w:rtl/>
        </w:rPr>
        <w:t>פעולות הביקורת</w:t>
      </w:r>
    </w:p>
    <w:p w:rsidR="00C04791" w:rsidRPr="009E6AE4" w:rsidP="00DD3E2A">
      <w:pPr>
        <w:spacing w:line="240" w:lineRule="exact"/>
        <w:ind w:right="2268"/>
        <w:jc w:val="both"/>
        <w:rPr>
          <w:rFonts w:ascii="Tahoma" w:hAnsi="Tahoma" w:eastAsiaTheme="majorEastAsia" w:cs="Tahoma"/>
          <w:bCs/>
          <w:sz w:val="18"/>
          <w:szCs w:val="18"/>
          <w:rtl/>
        </w:rPr>
      </w:pPr>
      <w:r w:rsidRPr="009E6AE4">
        <w:rPr>
          <w:rFonts w:ascii="Tahoma" w:hAnsi="Tahoma" w:cs="Tahoma"/>
          <w:sz w:val="18"/>
          <w:szCs w:val="18"/>
          <w:rtl/>
        </w:rPr>
        <w:t>בחודשים פברואר</w:t>
      </w:r>
      <w:r w:rsidRPr="009E6AE4">
        <w:rPr>
          <w:rFonts w:ascii="Tahoma" w:hAnsi="Tahoma" w:cs="Tahoma" w:hint="cs"/>
          <w:sz w:val="18"/>
          <w:szCs w:val="18"/>
          <w:rtl/>
        </w:rPr>
        <w:t xml:space="preserve"> עד </w:t>
      </w:r>
      <w:r w:rsidRPr="009E6AE4">
        <w:rPr>
          <w:rFonts w:ascii="Tahoma" w:hAnsi="Tahoma" w:cs="Tahoma"/>
          <w:sz w:val="18"/>
          <w:szCs w:val="18"/>
          <w:rtl/>
        </w:rPr>
        <w:t xml:space="preserve">יולי </w:t>
      </w:r>
      <w:r w:rsidRPr="009E6AE4">
        <w:rPr>
          <w:rFonts w:ascii="Tahoma" w:hAnsi="Tahoma" w:cs="Tahoma" w:hint="cs"/>
          <w:sz w:val="18"/>
          <w:szCs w:val="18"/>
          <w:rtl/>
        </w:rPr>
        <w:t xml:space="preserve">2018 בדק </w:t>
      </w:r>
      <w:r w:rsidRPr="009E6AE4">
        <w:rPr>
          <w:rFonts w:ascii="Tahoma" w:hAnsi="Tahoma" w:cs="Tahoma"/>
          <w:sz w:val="18"/>
          <w:szCs w:val="18"/>
          <w:rtl/>
        </w:rPr>
        <w:t>משרד מבקר המדינה את תכנון</w:t>
      </w:r>
      <w:r w:rsidRPr="009E6AE4">
        <w:rPr>
          <w:rFonts w:ascii="Tahoma" w:hAnsi="Tahoma" w:cs="Tahoma" w:hint="cs"/>
          <w:sz w:val="18"/>
          <w:szCs w:val="18"/>
          <w:rtl/>
        </w:rPr>
        <w:t xml:space="preserve"> העבודה בלמ"ס, את תקציבה, את </w:t>
      </w:r>
      <w:r w:rsidRPr="009E6AE4">
        <w:rPr>
          <w:rFonts w:ascii="Tahoma" w:hAnsi="Tahoma" w:cs="Tahoma"/>
          <w:sz w:val="18"/>
          <w:szCs w:val="18"/>
          <w:rtl/>
        </w:rPr>
        <w:t>פעולות</w:t>
      </w:r>
      <w:r w:rsidRPr="009E6AE4">
        <w:rPr>
          <w:rFonts w:ascii="Tahoma" w:hAnsi="Tahoma" w:cs="Tahoma" w:hint="cs"/>
          <w:sz w:val="18"/>
          <w:szCs w:val="18"/>
          <w:rtl/>
        </w:rPr>
        <w:t>יה</w:t>
      </w:r>
      <w:r w:rsidRPr="009E6AE4">
        <w:rPr>
          <w:rFonts w:ascii="Tahoma" w:hAnsi="Tahoma" w:cs="Tahoma"/>
          <w:sz w:val="18"/>
          <w:szCs w:val="18"/>
          <w:rtl/>
        </w:rPr>
        <w:t xml:space="preserve"> להקצאת משאבים לצורך מילוי מחויבויותיה</w:t>
      </w:r>
      <w:r w:rsidR="00FD6436">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 xml:space="preserve">הבדיקה נעשתה בלמ"ס, ובדיקות השלמה נעשו במשרד האוצר - באגף התקציבים (להלן - </w:t>
      </w:r>
      <w:r w:rsidRPr="009E6AE4">
        <w:rPr>
          <w:rFonts w:ascii="Tahoma" w:hAnsi="Tahoma" w:cs="Tahoma" w:hint="cs"/>
          <w:sz w:val="18"/>
          <w:szCs w:val="18"/>
          <w:rtl/>
        </w:rPr>
        <w:t>אג"ת</w:t>
      </w:r>
      <w:r w:rsidRPr="009E6AE4">
        <w:rPr>
          <w:rFonts w:ascii="Tahoma" w:hAnsi="Tahoma" w:cs="Tahoma" w:hint="cs"/>
          <w:sz w:val="18"/>
          <w:szCs w:val="18"/>
          <w:rtl/>
        </w:rPr>
        <w:t xml:space="preserve">) </w:t>
      </w:r>
      <w:r w:rsidRPr="009E6AE4">
        <w:rPr>
          <w:rFonts w:ascii="Tahoma" w:hAnsi="Tahoma" w:cs="Tahoma" w:hint="cs"/>
          <w:sz w:val="18"/>
          <w:szCs w:val="18"/>
          <w:rtl/>
        </w:rPr>
        <w:t>ובמינהל</w:t>
      </w:r>
      <w:r w:rsidRPr="009E6AE4">
        <w:rPr>
          <w:rFonts w:ascii="Tahoma" w:hAnsi="Tahoma" w:cs="Tahoma" w:hint="cs"/>
          <w:sz w:val="18"/>
          <w:szCs w:val="18"/>
          <w:rtl/>
        </w:rPr>
        <w:t xml:space="preserve"> הרכש באגף החשב הכללי (להלן - </w:t>
      </w:r>
      <w:r w:rsidRPr="009E6AE4">
        <w:rPr>
          <w:rFonts w:ascii="Tahoma" w:hAnsi="Tahoma" w:cs="Tahoma" w:hint="cs"/>
          <w:sz w:val="18"/>
          <w:szCs w:val="18"/>
          <w:rtl/>
        </w:rPr>
        <w:t>החשכ"ל</w:t>
      </w:r>
      <w:r w:rsidRPr="009E6AE4">
        <w:rPr>
          <w:rFonts w:ascii="Tahoma" w:hAnsi="Tahoma" w:cs="Tahoma" w:hint="cs"/>
          <w:sz w:val="18"/>
          <w:szCs w:val="18"/>
          <w:rtl/>
        </w:rPr>
        <w:t>). בשנת 2013 עשה משרד מבקר המדינה ביקורת בלמ"ס וממצאיה פורסמו באפריל 2014 (להלן - הדוח הקודם)</w:t>
      </w:r>
      <w:r>
        <w:rPr>
          <w:rStyle w:val="FootnoteReference0"/>
          <w:rFonts w:ascii="Tahoma" w:hAnsi="Tahoma" w:cs="Tahoma"/>
          <w:sz w:val="18"/>
          <w:szCs w:val="18"/>
          <w:rtl/>
        </w:rPr>
        <w:footnoteReference w:id="8"/>
      </w:r>
      <w:r w:rsidRPr="009E6AE4">
        <w:rPr>
          <w:rFonts w:ascii="Tahoma" w:hAnsi="Tahoma" w:cs="Tahoma" w:hint="cs"/>
          <w:sz w:val="18"/>
          <w:szCs w:val="18"/>
          <w:rtl/>
        </w:rPr>
        <w:t>.</w:t>
      </w:r>
      <w:r w:rsidRPr="009E6AE4">
        <w:rPr>
          <w:rFonts w:ascii="Tahoma" w:hAnsi="Tahoma" w:cs="Tahoma"/>
          <w:sz w:val="18"/>
          <w:szCs w:val="18"/>
          <w:rtl/>
        </w:rPr>
        <w:t xml:space="preserve"> </w:t>
      </w:r>
      <w:r w:rsidR="00FD6436">
        <w:rPr>
          <w:rFonts w:hint="cs"/>
          <w:rtl/>
        </w:rPr>
        <w:t xml:space="preserve">ועדת המשנה של הוועדה לענייני ביקורת המדינה של הכנסת, בהתייעצות עם מבקר המדינה, </w:t>
      </w:r>
      <w:r w:rsidR="00B237C8">
        <w:rPr>
          <w:rFonts w:hint="cs"/>
          <w:rtl/>
        </w:rPr>
        <w:t>ה</w:t>
      </w:r>
      <w:r w:rsidR="00FD6436">
        <w:rPr>
          <w:rFonts w:hint="cs"/>
          <w:rtl/>
        </w:rPr>
        <w:t>חליטה להטיל חסיון על חלקים מפרק ביקורת זה לשם שמירה על ביטחון המדינה, בהתאם לסעיף 17 לחוק מבקר המדינה</w:t>
      </w:r>
      <w:r w:rsidR="00DD3E2A">
        <w:rPr>
          <w:rFonts w:hint="cs"/>
          <w:rtl/>
        </w:rPr>
        <w:t>,</w:t>
      </w:r>
      <w:r w:rsidR="00FD6436">
        <w:rPr>
          <w:rFonts w:hint="cs"/>
          <w:rtl/>
        </w:rPr>
        <w:t xml:space="preserve"> התשי"ח-1958 [נוסח משולב].</w:t>
      </w:r>
    </w:p>
    <w:p w:rsidR="00C04791" w:rsidRPr="009E6AE4" w:rsidP="009E6AE4">
      <w:pPr>
        <w:spacing w:line="240" w:lineRule="exact"/>
        <w:ind w:right="2268"/>
        <w:jc w:val="both"/>
        <w:rPr>
          <w:rFonts w:ascii="Tahoma" w:hAnsi="Tahoma" w:cs="Tahoma"/>
          <w:sz w:val="18"/>
          <w:szCs w:val="18"/>
          <w:rtl/>
        </w:rPr>
      </w:pPr>
    </w:p>
    <w:p w:rsidR="00C04791" w:rsidRPr="00B70F7E" w:rsidP="009E6AE4">
      <w:pPr>
        <w:pStyle w:val="KOT2"/>
        <w:rPr>
          <w:rtl/>
        </w:rPr>
      </w:pPr>
      <w:r w:rsidRPr="00C53252">
        <w:rPr>
          <w:rFonts w:hint="cs"/>
          <w:rtl/>
        </w:rPr>
        <w:t>תכנ</w:t>
      </w:r>
      <w:r>
        <w:rPr>
          <w:rFonts w:hint="cs"/>
          <w:rtl/>
        </w:rPr>
        <w:t>ון</w:t>
      </w:r>
      <w:r w:rsidRPr="00C53252">
        <w:rPr>
          <w:rFonts w:hint="cs"/>
          <w:rtl/>
        </w:rPr>
        <w:t xml:space="preserve"> </w:t>
      </w:r>
      <w:r>
        <w:rPr>
          <w:rFonts w:hint="cs"/>
          <w:rtl/>
        </w:rPr>
        <w:t>ה</w:t>
      </w:r>
      <w:r w:rsidRPr="00C53252">
        <w:rPr>
          <w:rFonts w:hint="cs"/>
          <w:rtl/>
        </w:rPr>
        <w:t>עבוד</w:t>
      </w:r>
      <w:r>
        <w:rPr>
          <w:rFonts w:hint="cs"/>
          <w:rtl/>
        </w:rPr>
        <w:t>ה בלמ"ס</w:t>
      </w:r>
      <w:r w:rsidRPr="00C53252">
        <w:rPr>
          <w:rFonts w:hint="cs"/>
          <w:rtl/>
        </w:rPr>
        <w:t xml:space="preserve">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sz w:val="18"/>
          <w:szCs w:val="18"/>
          <w:rtl/>
        </w:rPr>
        <w:t>מדריך התכנון הממשלתי</w:t>
      </w:r>
      <w:r w:rsidRPr="009E6AE4">
        <w:rPr>
          <w:rFonts w:ascii="Tahoma" w:hAnsi="Tahoma" w:cs="Tahoma" w:hint="cs"/>
          <w:sz w:val="18"/>
          <w:szCs w:val="18"/>
          <w:rtl/>
        </w:rPr>
        <w:t xml:space="preserve"> (להלן - מדריך התכנון) הוא מסמך מקיף שקיבל תוקף בהחלטת ממשלה עוד בדצמבר 2011 כקובץ כללים המחייבים את משרדי הממשלה ואת יחידות הסמך שלה</w:t>
      </w:r>
      <w:r>
        <w:rPr>
          <w:rStyle w:val="FootnoteReference0"/>
          <w:rFonts w:ascii="Tahoma" w:hAnsi="Tahoma" w:cs="Tahoma"/>
          <w:sz w:val="18"/>
          <w:szCs w:val="18"/>
          <w:rtl/>
        </w:rPr>
        <w:footnoteReference w:id="9"/>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 xml:space="preserve">כמו </w:t>
      </w:r>
      <w:r w:rsidRPr="009E6AE4">
        <w:rPr>
          <w:rFonts w:ascii="Tahoma" w:hAnsi="Tahoma" w:cs="Tahoma" w:hint="cs"/>
          <w:sz w:val="18"/>
          <w:szCs w:val="18"/>
          <w:rtl/>
        </w:rPr>
        <w:t>הלמ"ס</w:t>
      </w:r>
      <w:r>
        <w:rPr>
          <w:rStyle w:val="FootnoteReference0"/>
          <w:rFonts w:ascii="Tahoma" w:hAnsi="Tahoma" w:cs="Tahoma"/>
          <w:sz w:val="18"/>
          <w:szCs w:val="18"/>
          <w:rtl/>
        </w:rPr>
        <w:footnoteReference w:id="10"/>
      </w:r>
      <w:r w:rsidRPr="009E6AE4">
        <w:rPr>
          <w:rFonts w:ascii="Tahoma" w:hAnsi="Tahoma" w:cs="Tahoma" w:hint="cs"/>
          <w:sz w:val="18"/>
          <w:szCs w:val="18"/>
          <w:rtl/>
        </w:rPr>
        <w:t xml:space="preserve">. על פי מדריך התכנון, </w:t>
      </w:r>
      <w:r w:rsidRPr="009E6AE4">
        <w:rPr>
          <w:rFonts w:ascii="Tahoma" w:hAnsi="Tahoma" w:cs="Tahoma"/>
          <w:sz w:val="18"/>
          <w:szCs w:val="18"/>
          <w:rtl/>
        </w:rPr>
        <w:t xml:space="preserve">משרדי הממשלה </w:t>
      </w:r>
      <w:r w:rsidRPr="009E6AE4">
        <w:rPr>
          <w:rFonts w:ascii="Tahoma" w:hAnsi="Tahoma" w:cs="Tahoma" w:hint="cs"/>
          <w:sz w:val="18"/>
          <w:szCs w:val="18"/>
          <w:rtl/>
        </w:rPr>
        <w:t xml:space="preserve">ויחידותיה </w:t>
      </w:r>
      <w:r w:rsidRPr="009E6AE4">
        <w:rPr>
          <w:rFonts w:ascii="Tahoma" w:hAnsi="Tahoma" w:cs="Tahoma"/>
          <w:sz w:val="18"/>
          <w:szCs w:val="18"/>
          <w:rtl/>
        </w:rPr>
        <w:t xml:space="preserve">יבססו את פעולתם על </w:t>
      </w:r>
      <w:r w:rsidRPr="009E6AE4">
        <w:rPr>
          <w:rFonts w:ascii="Tahoma" w:hAnsi="Tahoma" w:cs="Tahoma"/>
          <w:sz w:val="18"/>
          <w:szCs w:val="18"/>
          <w:rtl/>
        </w:rPr>
        <w:t>ת</w:t>
      </w:r>
      <w:r w:rsidRPr="009E6AE4">
        <w:rPr>
          <w:rFonts w:ascii="Tahoma" w:hAnsi="Tahoma" w:cs="Tahoma" w:hint="cs"/>
          <w:sz w:val="18"/>
          <w:szCs w:val="18"/>
          <w:rtl/>
        </w:rPr>
        <w:t>ו</w:t>
      </w:r>
      <w:r w:rsidRPr="009E6AE4">
        <w:rPr>
          <w:rFonts w:ascii="Tahoma" w:hAnsi="Tahoma" w:cs="Tahoma"/>
          <w:sz w:val="18"/>
          <w:szCs w:val="18"/>
          <w:rtl/>
        </w:rPr>
        <w:t>כניות</w:t>
      </w:r>
      <w:r w:rsidRPr="009E6AE4">
        <w:rPr>
          <w:rFonts w:ascii="Tahoma" w:hAnsi="Tahoma" w:cs="Tahoma"/>
          <w:sz w:val="18"/>
          <w:szCs w:val="18"/>
          <w:rtl/>
        </w:rPr>
        <w:t xml:space="preserve"> עבודה שנתיות אשר </w:t>
      </w:r>
      <w:r w:rsidRPr="009E6AE4">
        <w:rPr>
          <w:rFonts w:ascii="Tahoma" w:hAnsi="Tahoma" w:cs="Tahoma" w:hint="cs"/>
          <w:sz w:val="18"/>
          <w:szCs w:val="18"/>
          <w:rtl/>
        </w:rPr>
        <w:t xml:space="preserve">ישמשו </w:t>
      </w:r>
      <w:r w:rsidRPr="009E6AE4">
        <w:rPr>
          <w:rFonts w:ascii="Tahoma" w:hAnsi="Tahoma" w:cs="Tahoma"/>
          <w:sz w:val="18"/>
          <w:szCs w:val="18"/>
          <w:rtl/>
        </w:rPr>
        <w:t>כלי תכנוני המפרט את אופני המימוש של יעדי הממשלה</w:t>
      </w:r>
      <w:r w:rsidRPr="009E6AE4">
        <w:rPr>
          <w:rFonts w:ascii="Tahoma" w:hAnsi="Tahoma" w:cs="Tahoma" w:hint="cs"/>
          <w:sz w:val="18"/>
          <w:szCs w:val="18"/>
          <w:rtl/>
        </w:rPr>
        <w:t xml:space="preserve"> ומדיניותה,</w:t>
      </w:r>
      <w:r w:rsidRPr="009E6AE4">
        <w:rPr>
          <w:rFonts w:ascii="Tahoma" w:hAnsi="Tahoma" w:cs="Tahoma"/>
          <w:sz w:val="18"/>
          <w:szCs w:val="18"/>
          <w:rtl/>
        </w:rPr>
        <w:t xml:space="preserve"> </w:t>
      </w:r>
      <w:r w:rsidRPr="009E6AE4">
        <w:rPr>
          <w:rFonts w:ascii="Tahoma" w:hAnsi="Tahoma" w:cs="Tahoma" w:hint="cs"/>
          <w:sz w:val="18"/>
          <w:szCs w:val="18"/>
          <w:rtl/>
        </w:rPr>
        <w:t>ו</w:t>
      </w:r>
      <w:r w:rsidRPr="009E6AE4">
        <w:rPr>
          <w:rFonts w:ascii="Tahoma" w:hAnsi="Tahoma" w:cs="Tahoma"/>
          <w:sz w:val="18"/>
          <w:szCs w:val="18"/>
          <w:rtl/>
        </w:rPr>
        <w:t>כלי ניהולי בידי המנהלים הכלליים של משרדי הממשלה ומנהלי היחידות</w:t>
      </w:r>
      <w:r w:rsidRPr="009E6AE4">
        <w:rPr>
          <w:rFonts w:ascii="Tahoma" w:hAnsi="Tahoma" w:cs="Tahoma" w:hint="cs"/>
          <w:sz w:val="18"/>
          <w:szCs w:val="18"/>
          <w:rtl/>
        </w:rPr>
        <w:t xml:space="preserve">. כמו כן, על פי המדריך, </w:t>
      </w:r>
      <w:r w:rsidRPr="009E6AE4">
        <w:rPr>
          <w:rFonts w:ascii="Tahoma" w:hAnsi="Tahoma" w:cs="Tahoma"/>
          <w:sz w:val="18"/>
          <w:szCs w:val="18"/>
          <w:rtl/>
        </w:rPr>
        <w:t>משרדי הממשלה</w:t>
      </w:r>
      <w:r w:rsidRPr="009E6AE4">
        <w:rPr>
          <w:rFonts w:ascii="Tahoma" w:hAnsi="Tahoma" w:cs="Tahoma" w:hint="cs"/>
          <w:sz w:val="18"/>
          <w:szCs w:val="18"/>
          <w:rtl/>
        </w:rPr>
        <w:t xml:space="preserve"> נדרשים</w:t>
      </w:r>
      <w:r w:rsidRPr="009E6AE4">
        <w:rPr>
          <w:rFonts w:ascii="Tahoma" w:hAnsi="Tahoma" w:cs="Tahoma"/>
          <w:sz w:val="18"/>
          <w:szCs w:val="18"/>
          <w:rtl/>
        </w:rPr>
        <w:t xml:space="preserve"> לפתח מדדי תוצאה כמותיים לעבודת</w:t>
      </w:r>
      <w:r w:rsidRPr="009E6AE4">
        <w:rPr>
          <w:rFonts w:ascii="Tahoma" w:hAnsi="Tahoma" w:cs="Tahoma" w:hint="cs"/>
          <w:sz w:val="18"/>
          <w:szCs w:val="18"/>
          <w:rtl/>
        </w:rPr>
        <w:t xml:space="preserve"> המשרדים</w:t>
      </w:r>
      <w:r w:rsidRPr="009E6AE4">
        <w:rPr>
          <w:rFonts w:ascii="Tahoma" w:hAnsi="Tahoma" w:cs="Tahoma"/>
          <w:sz w:val="18"/>
          <w:szCs w:val="18"/>
          <w:rtl/>
        </w:rPr>
        <w:t xml:space="preserve">, אשר </w:t>
      </w:r>
      <w:r w:rsidRPr="009E6AE4">
        <w:rPr>
          <w:rFonts w:ascii="Tahoma" w:hAnsi="Tahoma" w:cs="Tahoma" w:hint="cs"/>
          <w:sz w:val="18"/>
          <w:szCs w:val="18"/>
          <w:rtl/>
        </w:rPr>
        <w:t>ישקפו את ה</w:t>
      </w:r>
      <w:r w:rsidRPr="009E6AE4">
        <w:rPr>
          <w:rFonts w:ascii="Tahoma" w:hAnsi="Tahoma" w:cs="Tahoma"/>
          <w:sz w:val="18"/>
          <w:szCs w:val="18"/>
          <w:rtl/>
        </w:rPr>
        <w:t xml:space="preserve">מטרות המרכזיות של </w:t>
      </w:r>
      <w:r w:rsidRPr="009E6AE4">
        <w:rPr>
          <w:rFonts w:ascii="Tahoma" w:hAnsi="Tahoma" w:cs="Tahoma"/>
          <w:sz w:val="18"/>
          <w:szCs w:val="18"/>
          <w:rtl/>
        </w:rPr>
        <w:t>ת</w:t>
      </w:r>
      <w:r w:rsidRPr="009E6AE4">
        <w:rPr>
          <w:rFonts w:ascii="Tahoma" w:hAnsi="Tahoma" w:cs="Tahoma" w:hint="cs"/>
          <w:sz w:val="18"/>
          <w:szCs w:val="18"/>
          <w:rtl/>
        </w:rPr>
        <w:t>ו</w:t>
      </w:r>
      <w:r w:rsidRPr="009E6AE4">
        <w:rPr>
          <w:rFonts w:ascii="Tahoma" w:hAnsi="Tahoma" w:cs="Tahoma"/>
          <w:sz w:val="18"/>
          <w:szCs w:val="18"/>
          <w:rtl/>
        </w:rPr>
        <w:t>כניות</w:t>
      </w:r>
      <w:r w:rsidRPr="009E6AE4">
        <w:rPr>
          <w:rFonts w:ascii="Tahoma" w:hAnsi="Tahoma" w:cs="Tahoma"/>
          <w:sz w:val="18"/>
          <w:szCs w:val="18"/>
          <w:rtl/>
        </w:rPr>
        <w:t xml:space="preserve"> העבודה.</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sz w:val="18"/>
          <w:szCs w:val="18"/>
          <w:rtl/>
        </w:rPr>
        <w:t xml:space="preserve">במדריך התכנון הוסברה </w:t>
      </w:r>
      <w:r w:rsidRPr="009E6AE4">
        <w:rPr>
          <w:rFonts w:ascii="Tahoma" w:hAnsi="Tahoma" w:cs="Tahoma" w:hint="cs"/>
          <w:sz w:val="18"/>
          <w:szCs w:val="18"/>
          <w:rtl/>
        </w:rPr>
        <w:t>ה</w:t>
      </w:r>
      <w:r w:rsidRPr="009E6AE4">
        <w:rPr>
          <w:rFonts w:ascii="Tahoma" w:hAnsi="Tahoma" w:cs="Tahoma"/>
          <w:sz w:val="18"/>
          <w:szCs w:val="18"/>
          <w:rtl/>
        </w:rPr>
        <w:t xml:space="preserve">חשיבות </w:t>
      </w:r>
      <w:r w:rsidRPr="009E6AE4">
        <w:rPr>
          <w:rFonts w:ascii="Tahoma" w:hAnsi="Tahoma" w:cs="Tahoma" w:hint="cs"/>
          <w:sz w:val="18"/>
          <w:szCs w:val="18"/>
          <w:rtl/>
        </w:rPr>
        <w:t>ב</w:t>
      </w:r>
      <w:r w:rsidRPr="009E6AE4">
        <w:rPr>
          <w:rFonts w:ascii="Tahoma" w:hAnsi="Tahoma" w:cs="Tahoma"/>
          <w:sz w:val="18"/>
          <w:szCs w:val="18"/>
          <w:rtl/>
        </w:rPr>
        <w:t xml:space="preserve">תכנון הפעילות המשרדית באמצעות </w:t>
      </w:r>
      <w:r w:rsidRPr="009E6AE4">
        <w:rPr>
          <w:rFonts w:ascii="Tahoma" w:hAnsi="Tahoma" w:cs="Tahoma"/>
          <w:sz w:val="18"/>
          <w:szCs w:val="18"/>
          <w:rtl/>
        </w:rPr>
        <w:t>ת</w:t>
      </w:r>
      <w:r w:rsidRPr="009E6AE4">
        <w:rPr>
          <w:rFonts w:ascii="Tahoma" w:hAnsi="Tahoma" w:cs="Tahoma" w:hint="cs"/>
          <w:sz w:val="18"/>
          <w:szCs w:val="18"/>
          <w:rtl/>
        </w:rPr>
        <w:t>ו</w:t>
      </w:r>
      <w:r w:rsidRPr="009E6AE4">
        <w:rPr>
          <w:rFonts w:ascii="Tahoma" w:hAnsi="Tahoma" w:cs="Tahoma"/>
          <w:sz w:val="18"/>
          <w:szCs w:val="18"/>
          <w:rtl/>
        </w:rPr>
        <w:t>כנית</w:t>
      </w:r>
      <w:r w:rsidRPr="009E6AE4">
        <w:rPr>
          <w:rFonts w:ascii="Tahoma" w:hAnsi="Tahoma" w:cs="Tahoma"/>
          <w:sz w:val="18"/>
          <w:szCs w:val="18"/>
          <w:rtl/>
        </w:rPr>
        <w:t xml:space="preserve"> עבודה, בין היתר </w:t>
      </w:r>
      <w:r w:rsidRPr="009E6AE4">
        <w:rPr>
          <w:rFonts w:ascii="Tahoma" w:hAnsi="Tahoma" w:cs="Tahoma" w:hint="cs"/>
          <w:sz w:val="18"/>
          <w:szCs w:val="18"/>
          <w:rtl/>
        </w:rPr>
        <w:t xml:space="preserve">לצורך </w:t>
      </w:r>
      <w:r w:rsidRPr="009E6AE4">
        <w:rPr>
          <w:rFonts w:ascii="Tahoma" w:hAnsi="Tahoma" w:cs="Tahoma"/>
          <w:sz w:val="18"/>
          <w:szCs w:val="18"/>
          <w:rtl/>
        </w:rPr>
        <w:t>קביעתו של תקציב המדינה</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ביסוד פעילות הממשלה עומד התקציב,</w:t>
      </w:r>
      <w:r w:rsidRPr="009E6AE4">
        <w:rPr>
          <w:rFonts w:ascii="Tahoma" w:hAnsi="Tahoma" w:cs="Tahoma"/>
          <w:sz w:val="18"/>
          <w:szCs w:val="18"/>
          <w:rtl/>
        </w:rPr>
        <w:t xml:space="preserve"> </w:t>
      </w:r>
      <w:r w:rsidRPr="009E6AE4">
        <w:rPr>
          <w:rFonts w:ascii="Tahoma" w:hAnsi="Tahoma" w:cs="Tahoma" w:hint="cs"/>
          <w:sz w:val="18"/>
          <w:szCs w:val="18"/>
          <w:rtl/>
        </w:rPr>
        <w:t>ו</w:t>
      </w:r>
      <w:r w:rsidRPr="009E6AE4">
        <w:rPr>
          <w:rFonts w:ascii="Tahoma" w:hAnsi="Tahoma" w:cs="Tahoma"/>
          <w:sz w:val="18"/>
          <w:szCs w:val="18"/>
          <w:rtl/>
        </w:rPr>
        <w:t xml:space="preserve">העבודה על פי מדריך התכנון נועדה </w:t>
      </w:r>
      <w:r w:rsidRPr="009E6AE4">
        <w:rPr>
          <w:rFonts w:ascii="Tahoma" w:hAnsi="Tahoma" w:cs="Tahoma" w:hint="cs"/>
          <w:sz w:val="18"/>
          <w:szCs w:val="18"/>
          <w:rtl/>
        </w:rPr>
        <w:t xml:space="preserve">לשמור על </w:t>
      </w:r>
      <w:r w:rsidRPr="009E6AE4">
        <w:rPr>
          <w:rFonts w:ascii="Tahoma" w:hAnsi="Tahoma" w:cs="Tahoma"/>
          <w:sz w:val="18"/>
          <w:szCs w:val="18"/>
          <w:rtl/>
        </w:rPr>
        <w:t xml:space="preserve">דיאלוג שוטף </w:t>
      </w:r>
      <w:r w:rsidRPr="009E6AE4">
        <w:rPr>
          <w:rFonts w:ascii="Tahoma" w:hAnsi="Tahoma" w:cs="Tahoma" w:hint="cs"/>
          <w:sz w:val="18"/>
          <w:szCs w:val="18"/>
          <w:rtl/>
        </w:rPr>
        <w:t xml:space="preserve">בין </w:t>
      </w:r>
      <w:r w:rsidRPr="009E6AE4">
        <w:rPr>
          <w:rFonts w:ascii="Tahoma" w:hAnsi="Tahoma" w:cs="Tahoma"/>
          <w:sz w:val="18"/>
          <w:szCs w:val="18"/>
          <w:rtl/>
        </w:rPr>
        <w:t>תהליך התקצוב</w:t>
      </w:r>
      <w:r w:rsidRPr="009E6AE4">
        <w:rPr>
          <w:rFonts w:ascii="Tahoma" w:hAnsi="Tahoma" w:cs="Tahoma" w:hint="cs"/>
          <w:sz w:val="18"/>
          <w:szCs w:val="18"/>
          <w:rtl/>
        </w:rPr>
        <w:t xml:space="preserve"> (הממוקד בתשומות) ובין </w:t>
      </w:r>
      <w:r w:rsidRPr="009E6AE4">
        <w:rPr>
          <w:rFonts w:ascii="Tahoma" w:hAnsi="Tahoma" w:cs="Tahoma" w:hint="cs"/>
          <w:sz w:val="18"/>
          <w:szCs w:val="18"/>
          <w:rtl/>
        </w:rPr>
        <w:t>תוכניות</w:t>
      </w:r>
      <w:r w:rsidRPr="009E6AE4">
        <w:rPr>
          <w:rFonts w:ascii="Tahoma" w:hAnsi="Tahoma" w:cs="Tahoma" w:hint="cs"/>
          <w:sz w:val="18"/>
          <w:szCs w:val="18"/>
          <w:rtl/>
        </w:rPr>
        <w:t xml:space="preserve"> העבודה (המתמקדות בתפוקות), המגובשות בהתאם למדריך התכנון שמטרתן להביא להשגת היעדים של משרדי הממשלה.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sz w:val="18"/>
          <w:szCs w:val="18"/>
          <w:rtl/>
        </w:rPr>
        <w:t xml:space="preserve">על פי </w:t>
      </w:r>
      <w:r w:rsidRPr="009E6AE4">
        <w:rPr>
          <w:rFonts w:ascii="Tahoma" w:hAnsi="Tahoma" w:cs="Tahoma" w:hint="cs"/>
          <w:sz w:val="18"/>
          <w:szCs w:val="18"/>
          <w:rtl/>
        </w:rPr>
        <w:t>מדריך התכנון</w:t>
      </w:r>
      <w:r w:rsidRPr="009E6AE4">
        <w:rPr>
          <w:rFonts w:ascii="Tahoma" w:hAnsi="Tahoma" w:cs="Tahoma"/>
          <w:sz w:val="18"/>
          <w:szCs w:val="18"/>
          <w:rtl/>
        </w:rPr>
        <w:t xml:space="preserve">, </w:t>
      </w:r>
      <w:r w:rsidRPr="009E6AE4">
        <w:rPr>
          <w:rFonts w:ascii="Tahoma" w:hAnsi="Tahoma" w:cs="Tahoma" w:hint="cs"/>
          <w:sz w:val="18"/>
          <w:szCs w:val="18"/>
          <w:rtl/>
        </w:rPr>
        <w:t>ל</w:t>
      </w:r>
      <w:r w:rsidRPr="009E6AE4">
        <w:rPr>
          <w:rFonts w:ascii="Tahoma" w:hAnsi="Tahoma" w:cs="Tahoma"/>
          <w:sz w:val="18"/>
          <w:szCs w:val="18"/>
          <w:rtl/>
        </w:rPr>
        <w:t>ת</w:t>
      </w:r>
      <w:r w:rsidRPr="009E6AE4">
        <w:rPr>
          <w:rFonts w:ascii="Tahoma" w:hAnsi="Tahoma" w:cs="Tahoma" w:hint="cs"/>
          <w:sz w:val="18"/>
          <w:szCs w:val="18"/>
          <w:rtl/>
        </w:rPr>
        <w:t>ו</w:t>
      </w:r>
      <w:r w:rsidRPr="009E6AE4">
        <w:rPr>
          <w:rFonts w:ascii="Tahoma" w:hAnsi="Tahoma" w:cs="Tahoma"/>
          <w:sz w:val="18"/>
          <w:szCs w:val="18"/>
          <w:rtl/>
        </w:rPr>
        <w:t>כנית עבודה שנתית שלושה רבדים</w:t>
      </w:r>
      <w:r w:rsidRPr="009E6AE4">
        <w:rPr>
          <w:rFonts w:ascii="Tahoma" w:hAnsi="Tahoma" w:cs="Tahoma" w:hint="cs"/>
          <w:sz w:val="18"/>
          <w:szCs w:val="18"/>
          <w:rtl/>
        </w:rPr>
        <w:t xml:space="preserve"> עיקריים</w:t>
      </w:r>
      <w:r w:rsidRPr="009E6AE4">
        <w:rPr>
          <w:rFonts w:ascii="Tahoma" w:hAnsi="Tahoma" w:cs="Tahoma"/>
          <w:sz w:val="18"/>
          <w:szCs w:val="18"/>
          <w:rtl/>
        </w:rPr>
        <w:t xml:space="preserve">: מטרות, יעדים ומשימות. המשימות </w:t>
      </w:r>
      <w:r w:rsidRPr="009E6AE4">
        <w:rPr>
          <w:rFonts w:ascii="Tahoma" w:hAnsi="Tahoma" w:cs="Tahoma" w:hint="cs"/>
          <w:sz w:val="18"/>
          <w:szCs w:val="18"/>
          <w:rtl/>
        </w:rPr>
        <w:t>נגזרות מ</w:t>
      </w:r>
      <w:r w:rsidRPr="009E6AE4">
        <w:rPr>
          <w:rFonts w:ascii="Tahoma" w:hAnsi="Tahoma" w:cs="Tahoma"/>
          <w:sz w:val="18"/>
          <w:szCs w:val="18"/>
          <w:rtl/>
        </w:rPr>
        <w:t>המטרות ו</w:t>
      </w:r>
      <w:r w:rsidRPr="009E6AE4">
        <w:rPr>
          <w:rFonts w:ascii="Tahoma" w:hAnsi="Tahoma" w:cs="Tahoma" w:hint="cs"/>
          <w:sz w:val="18"/>
          <w:szCs w:val="18"/>
          <w:rtl/>
        </w:rPr>
        <w:t>מה</w:t>
      </w:r>
      <w:r w:rsidRPr="009E6AE4">
        <w:rPr>
          <w:rFonts w:ascii="Tahoma" w:hAnsi="Tahoma" w:cs="Tahoma"/>
          <w:sz w:val="18"/>
          <w:szCs w:val="18"/>
          <w:rtl/>
        </w:rPr>
        <w:t xml:space="preserve">יעדים על מנת </w:t>
      </w:r>
      <w:r w:rsidRPr="009E6AE4">
        <w:rPr>
          <w:rFonts w:ascii="Tahoma" w:hAnsi="Tahoma" w:cs="Tahoma" w:hint="cs"/>
          <w:sz w:val="18"/>
          <w:szCs w:val="18"/>
          <w:rtl/>
        </w:rPr>
        <w:t>להגשימם</w:t>
      </w:r>
      <w:r w:rsidRPr="009E6AE4">
        <w:rPr>
          <w:rFonts w:ascii="Tahoma" w:hAnsi="Tahoma" w:cs="Tahoma"/>
          <w:sz w:val="18"/>
          <w:szCs w:val="18"/>
          <w:rtl/>
        </w:rPr>
        <w:t xml:space="preserve">. למשימות </w:t>
      </w:r>
      <w:r w:rsidRPr="009E6AE4">
        <w:rPr>
          <w:rFonts w:ascii="Tahoma" w:hAnsi="Tahoma" w:cs="Tahoma" w:hint="cs"/>
          <w:sz w:val="18"/>
          <w:szCs w:val="18"/>
          <w:rtl/>
        </w:rPr>
        <w:t xml:space="preserve">נקבעים </w:t>
      </w:r>
      <w:r w:rsidRPr="009E6AE4">
        <w:rPr>
          <w:rFonts w:ascii="Tahoma" w:hAnsi="Tahoma" w:cs="Tahoma"/>
          <w:sz w:val="18"/>
          <w:szCs w:val="18"/>
          <w:rtl/>
        </w:rPr>
        <w:t xml:space="preserve">לוחות זמנים </w:t>
      </w:r>
      <w:r w:rsidRPr="009E6AE4">
        <w:rPr>
          <w:rFonts w:ascii="Tahoma" w:hAnsi="Tahoma" w:cs="Tahoma" w:hint="cs"/>
          <w:sz w:val="18"/>
          <w:szCs w:val="18"/>
          <w:rtl/>
        </w:rPr>
        <w:t>ו</w:t>
      </w:r>
      <w:r w:rsidRPr="009E6AE4">
        <w:rPr>
          <w:rFonts w:ascii="Tahoma" w:hAnsi="Tahoma" w:cs="Tahoma"/>
          <w:sz w:val="18"/>
          <w:szCs w:val="18"/>
          <w:rtl/>
        </w:rPr>
        <w:t xml:space="preserve">מוקצים משאבים, ואפשר לבחון את השגתן </w:t>
      </w:r>
      <w:r w:rsidRPr="009E6AE4">
        <w:rPr>
          <w:rFonts w:ascii="Tahoma" w:hAnsi="Tahoma" w:cs="Tahoma" w:hint="cs"/>
          <w:sz w:val="18"/>
          <w:szCs w:val="18"/>
          <w:rtl/>
        </w:rPr>
        <w:t xml:space="preserve">בין השאר </w:t>
      </w:r>
      <w:r w:rsidRPr="009E6AE4">
        <w:rPr>
          <w:rFonts w:ascii="Tahoma" w:hAnsi="Tahoma" w:cs="Tahoma"/>
          <w:sz w:val="18"/>
          <w:szCs w:val="18"/>
          <w:rtl/>
        </w:rPr>
        <w:t xml:space="preserve">באמצעות מדדי תפוקה. המשימות </w:t>
      </w:r>
      <w:r w:rsidRPr="009E6AE4">
        <w:rPr>
          <w:rFonts w:ascii="Tahoma" w:hAnsi="Tahoma" w:cs="Tahoma" w:hint="cs"/>
          <w:sz w:val="18"/>
          <w:szCs w:val="18"/>
          <w:rtl/>
        </w:rPr>
        <w:t>הן שנתיות לרוב, ו</w:t>
      </w:r>
      <w:r w:rsidRPr="009E6AE4">
        <w:rPr>
          <w:rFonts w:ascii="Tahoma" w:hAnsi="Tahoma" w:cs="Tahoma"/>
          <w:sz w:val="18"/>
          <w:szCs w:val="18"/>
          <w:rtl/>
        </w:rPr>
        <w:t>נדרשות להיות ספציפיות.</w:t>
      </w:r>
    </w:p>
    <w:p w:rsidR="00C04791" w:rsidRPr="009E6AE4" w:rsidP="00D560A2">
      <w:pPr>
        <w:pStyle w:val="ListParagraph"/>
        <w:numPr>
          <w:ilvl w:val="0"/>
          <w:numId w:val="11"/>
        </w:numPr>
        <w:autoSpaceDE/>
        <w:autoSpaceDN/>
        <w:adjustRightInd/>
        <w:spacing w:after="240" w:line="240" w:lineRule="exact"/>
        <w:ind w:right="2268"/>
        <w:rPr>
          <w:sz w:val="18"/>
          <w:szCs w:val="18"/>
          <w:rtl/>
        </w:rPr>
      </w:pPr>
      <w:r w:rsidRPr="009E6AE4">
        <w:rPr>
          <w:rFonts w:hint="cs"/>
          <w:sz w:val="18"/>
          <w:szCs w:val="18"/>
          <w:rtl/>
        </w:rPr>
        <w:t xml:space="preserve">על פי </w:t>
      </w:r>
      <w:r w:rsidRPr="009E6AE4">
        <w:rPr>
          <w:rFonts w:hint="cs"/>
          <w:sz w:val="18"/>
          <w:szCs w:val="18"/>
          <w:rtl/>
        </w:rPr>
        <w:t>תוכנית</w:t>
      </w:r>
      <w:r w:rsidRPr="009E6AE4">
        <w:rPr>
          <w:rFonts w:hint="cs"/>
          <w:sz w:val="18"/>
          <w:szCs w:val="18"/>
          <w:rtl/>
        </w:rPr>
        <w:t xml:space="preserve"> העבודה של </w:t>
      </w:r>
      <w:r w:rsidRPr="009E6AE4">
        <w:rPr>
          <w:rFonts w:hint="cs"/>
          <w:sz w:val="18"/>
          <w:szCs w:val="18"/>
          <w:rtl/>
        </w:rPr>
        <w:t>הלמ"ס</w:t>
      </w:r>
      <w:r w:rsidRPr="009E6AE4">
        <w:rPr>
          <w:rFonts w:hint="cs"/>
          <w:sz w:val="18"/>
          <w:szCs w:val="18"/>
          <w:rtl/>
        </w:rPr>
        <w:t xml:space="preserve"> לשנת 2016, היה עליה להכין</w:t>
      </w:r>
      <w:r w:rsidRPr="009E6AE4">
        <w:rPr>
          <w:sz w:val="18"/>
          <w:szCs w:val="18"/>
          <w:rtl/>
        </w:rPr>
        <w:t xml:space="preserve"> </w:t>
      </w:r>
      <w:r w:rsidRPr="009E6AE4">
        <w:rPr>
          <w:sz w:val="18"/>
          <w:szCs w:val="18"/>
          <w:rtl/>
        </w:rPr>
        <w:t>ת</w:t>
      </w:r>
      <w:r w:rsidRPr="009E6AE4">
        <w:rPr>
          <w:rFonts w:hint="cs"/>
          <w:sz w:val="18"/>
          <w:szCs w:val="18"/>
          <w:rtl/>
        </w:rPr>
        <w:t>ו</w:t>
      </w:r>
      <w:r w:rsidRPr="009E6AE4">
        <w:rPr>
          <w:sz w:val="18"/>
          <w:szCs w:val="18"/>
          <w:rtl/>
        </w:rPr>
        <w:t>כנית</w:t>
      </w:r>
      <w:r w:rsidRPr="009E6AE4">
        <w:rPr>
          <w:sz w:val="18"/>
          <w:szCs w:val="18"/>
          <w:rtl/>
        </w:rPr>
        <w:t xml:space="preserve"> עבודה מפורטת בהתאם למדריך התכנון הממשלתי </w:t>
      </w:r>
      <w:r w:rsidRPr="009E6AE4">
        <w:rPr>
          <w:rFonts w:hint="cs"/>
          <w:sz w:val="18"/>
          <w:szCs w:val="18"/>
          <w:rtl/>
        </w:rPr>
        <w:t xml:space="preserve">ולפרסם אותה </w:t>
      </w:r>
      <w:r w:rsidRPr="009E6AE4">
        <w:rPr>
          <w:sz w:val="18"/>
          <w:szCs w:val="18"/>
          <w:rtl/>
        </w:rPr>
        <w:t xml:space="preserve">מדי שנה </w:t>
      </w:r>
      <w:r w:rsidRPr="009E6AE4">
        <w:rPr>
          <w:rFonts w:hint="cs"/>
          <w:sz w:val="18"/>
          <w:szCs w:val="18"/>
          <w:rtl/>
        </w:rPr>
        <w:t xml:space="preserve">בשנה </w:t>
      </w:r>
      <w:r w:rsidRPr="009E6AE4">
        <w:rPr>
          <w:sz w:val="18"/>
          <w:szCs w:val="18"/>
          <w:rtl/>
        </w:rPr>
        <w:t xml:space="preserve">לציבור הרחב כחלק מספר </w:t>
      </w:r>
      <w:r w:rsidRPr="009E6AE4">
        <w:rPr>
          <w:sz w:val="18"/>
          <w:szCs w:val="18"/>
          <w:rtl/>
        </w:rPr>
        <w:t>ת</w:t>
      </w:r>
      <w:r w:rsidRPr="009E6AE4">
        <w:rPr>
          <w:rFonts w:hint="cs"/>
          <w:sz w:val="18"/>
          <w:szCs w:val="18"/>
          <w:rtl/>
        </w:rPr>
        <w:t>ו</w:t>
      </w:r>
      <w:r w:rsidRPr="009E6AE4">
        <w:rPr>
          <w:sz w:val="18"/>
          <w:szCs w:val="18"/>
          <w:rtl/>
        </w:rPr>
        <w:t>כניות</w:t>
      </w:r>
      <w:r w:rsidRPr="009E6AE4">
        <w:rPr>
          <w:sz w:val="18"/>
          <w:szCs w:val="18"/>
          <w:rtl/>
        </w:rPr>
        <w:t xml:space="preserve"> העבודה השנתי של הממשלה. </w:t>
      </w:r>
    </w:p>
    <w:p w:rsidR="00C04791" w:rsidRPr="00D560A2" w:rsidP="00D560A2">
      <w:pPr>
        <w:pStyle w:val="RESHET"/>
        <w:numPr>
          <w:ilvl w:val="0"/>
          <w:numId w:val="12"/>
        </w:numPr>
        <w:tabs>
          <w:tab w:val="clear" w:pos="624"/>
        </w:tabs>
        <w:rPr>
          <w:sz w:val="18"/>
          <w:rtl/>
        </w:rPr>
      </w:pPr>
      <w:r w:rsidRPr="00D560A2">
        <w:rPr>
          <w:rFonts w:hint="cs"/>
          <w:sz w:val="18"/>
          <w:rtl/>
        </w:rPr>
        <w:t>הלמ"ס</w:t>
      </w:r>
      <w:r w:rsidRPr="00D560A2">
        <w:rPr>
          <w:rFonts w:hint="cs"/>
          <w:sz w:val="18"/>
          <w:rtl/>
        </w:rPr>
        <w:t xml:space="preserve"> פיתחה </w:t>
      </w:r>
      <w:r w:rsidRPr="00D560A2">
        <w:rPr>
          <w:sz w:val="18"/>
          <w:rtl/>
        </w:rPr>
        <w:t>מערכת</w:t>
      </w:r>
      <w:r w:rsidRPr="00D560A2">
        <w:rPr>
          <w:rFonts w:hint="cs"/>
          <w:sz w:val="18"/>
          <w:rtl/>
        </w:rPr>
        <w:t xml:space="preserve"> לניהול</w:t>
      </w:r>
      <w:r w:rsidRPr="00D560A2">
        <w:rPr>
          <w:sz w:val="18"/>
          <w:rtl/>
        </w:rPr>
        <w:t xml:space="preserve"> </w:t>
      </w:r>
      <w:r w:rsidRPr="00D560A2">
        <w:rPr>
          <w:sz w:val="18"/>
          <w:rtl/>
        </w:rPr>
        <w:t>ת</w:t>
      </w:r>
      <w:r w:rsidRPr="00D560A2">
        <w:rPr>
          <w:rFonts w:hint="cs"/>
          <w:sz w:val="18"/>
          <w:rtl/>
        </w:rPr>
        <w:t>ו</w:t>
      </w:r>
      <w:r w:rsidRPr="00D560A2">
        <w:rPr>
          <w:sz w:val="18"/>
          <w:rtl/>
        </w:rPr>
        <w:t>כניות</w:t>
      </w:r>
      <w:r w:rsidRPr="00D560A2">
        <w:rPr>
          <w:sz w:val="18"/>
          <w:rtl/>
        </w:rPr>
        <w:t xml:space="preserve"> עבודה שוטפות</w:t>
      </w:r>
      <w:r w:rsidRPr="00D560A2">
        <w:rPr>
          <w:rFonts w:hint="cs"/>
          <w:sz w:val="18"/>
          <w:rtl/>
        </w:rPr>
        <w:t xml:space="preserve"> בה</w:t>
      </w:r>
      <w:r w:rsidRPr="00D560A2">
        <w:rPr>
          <w:sz w:val="18"/>
          <w:rtl/>
        </w:rPr>
        <w:t xml:space="preserve"> כל יחידה</w:t>
      </w:r>
      <w:r w:rsidRPr="00D560A2">
        <w:rPr>
          <w:rFonts w:hint="cs"/>
          <w:sz w:val="18"/>
          <w:rtl/>
        </w:rPr>
        <w:t xml:space="preserve"> בלמ"ס</w:t>
      </w:r>
      <w:r w:rsidRPr="00D560A2">
        <w:rPr>
          <w:sz w:val="18"/>
          <w:rtl/>
        </w:rPr>
        <w:t xml:space="preserve"> נדרשת לתכנן </w:t>
      </w:r>
      <w:r w:rsidRPr="00D560A2">
        <w:rPr>
          <w:sz w:val="18"/>
          <w:rtl/>
        </w:rPr>
        <w:t>ת</w:t>
      </w:r>
      <w:r w:rsidRPr="00D560A2">
        <w:rPr>
          <w:rFonts w:hint="cs"/>
          <w:sz w:val="18"/>
          <w:rtl/>
        </w:rPr>
        <w:t>ו</w:t>
      </w:r>
      <w:r w:rsidRPr="00D560A2">
        <w:rPr>
          <w:sz w:val="18"/>
          <w:rtl/>
        </w:rPr>
        <w:t>כנית</w:t>
      </w:r>
      <w:r w:rsidRPr="00D560A2">
        <w:rPr>
          <w:sz w:val="18"/>
          <w:rtl/>
        </w:rPr>
        <w:t xml:space="preserve"> עבודה, הכוללת משימות</w:t>
      </w:r>
      <w:r w:rsidRPr="00D560A2">
        <w:rPr>
          <w:rFonts w:hint="cs"/>
          <w:sz w:val="18"/>
          <w:rtl/>
        </w:rPr>
        <w:t>,</w:t>
      </w:r>
      <w:r w:rsidRPr="00D560A2">
        <w:rPr>
          <w:sz w:val="18"/>
          <w:rtl/>
        </w:rPr>
        <w:t xml:space="preserve"> תפוקות ולוחות זמנים מחייבים לביצוע המשימות</w:t>
      </w:r>
      <w:r w:rsidRPr="00D560A2">
        <w:rPr>
          <w:rFonts w:hint="cs"/>
          <w:sz w:val="18"/>
          <w:rtl/>
        </w:rPr>
        <w:t xml:space="preserve">. אולם נמצא כי המשימות הנכללות במערכת לניהול </w:t>
      </w:r>
      <w:r w:rsidRPr="00D560A2">
        <w:rPr>
          <w:rFonts w:hint="cs"/>
          <w:sz w:val="18"/>
          <w:rtl/>
        </w:rPr>
        <w:t>תוכניות</w:t>
      </w:r>
      <w:r w:rsidRPr="00D560A2">
        <w:rPr>
          <w:rFonts w:hint="cs"/>
          <w:sz w:val="18"/>
          <w:rtl/>
        </w:rPr>
        <w:t xml:space="preserve"> העבודה של </w:t>
      </w:r>
      <w:r w:rsidRPr="00D560A2">
        <w:rPr>
          <w:rFonts w:hint="cs"/>
          <w:sz w:val="18"/>
          <w:rtl/>
        </w:rPr>
        <w:t>הלמ"ס</w:t>
      </w:r>
      <w:r w:rsidRPr="00D560A2">
        <w:rPr>
          <w:rFonts w:hint="cs"/>
          <w:sz w:val="18"/>
          <w:rtl/>
        </w:rPr>
        <w:t xml:space="preserve"> לא הוגדרו בהתאם למדריך התכנון הממשלתי. המשימות לא נבעו מהמטרות והיעדים שהוגדרו בהתאם למדריך התכנון הממשלתי ונקבעו בספר </w:t>
      </w:r>
      <w:r w:rsidRPr="00D560A2">
        <w:rPr>
          <w:rFonts w:hint="cs"/>
          <w:sz w:val="18"/>
          <w:rtl/>
        </w:rPr>
        <w:t>תוכניות</w:t>
      </w:r>
      <w:r w:rsidRPr="00D560A2">
        <w:rPr>
          <w:rFonts w:hint="cs"/>
          <w:sz w:val="18"/>
          <w:rtl/>
        </w:rPr>
        <w:t xml:space="preserve"> העבודה של </w:t>
      </w:r>
      <w:r w:rsidRPr="00D560A2">
        <w:rPr>
          <w:rFonts w:hint="cs"/>
          <w:sz w:val="18"/>
          <w:rtl/>
        </w:rPr>
        <w:t>הלמ"ס</w:t>
      </w:r>
      <w:r w:rsidRPr="00D560A2">
        <w:rPr>
          <w:rFonts w:hint="cs"/>
          <w:sz w:val="18"/>
          <w:rtl/>
        </w:rPr>
        <w:t xml:space="preserve"> לשנים 2017 ו-2018. </w:t>
      </w:r>
    </w:p>
    <w:p w:rsidR="00C04791" w:rsidRPr="00D560A2" w:rsidP="00D560A2">
      <w:pPr>
        <w:pStyle w:val="RESHET"/>
        <w:ind w:left="567"/>
        <w:rPr>
          <w:rtl/>
        </w:rPr>
      </w:pPr>
      <w:r w:rsidRPr="00D560A2">
        <w:rPr>
          <w:rFonts w:hint="cs"/>
          <w:rtl/>
        </w:rPr>
        <w:t xml:space="preserve">עוד נמצא כי </w:t>
      </w:r>
      <w:r w:rsidRPr="00D560A2">
        <w:rPr>
          <w:rFonts w:hint="cs"/>
          <w:rtl/>
        </w:rPr>
        <w:t>תוכניות</w:t>
      </w:r>
      <w:r w:rsidRPr="00D560A2">
        <w:rPr>
          <w:rFonts w:hint="cs"/>
          <w:rtl/>
        </w:rPr>
        <w:t xml:space="preserve"> העבודה של </w:t>
      </w:r>
      <w:r w:rsidRPr="00D560A2">
        <w:rPr>
          <w:rFonts w:hint="cs"/>
          <w:rtl/>
        </w:rPr>
        <w:t>הלמ"ס</w:t>
      </w:r>
      <w:r w:rsidRPr="00D560A2">
        <w:rPr>
          <w:rFonts w:hint="cs"/>
          <w:rtl/>
        </w:rPr>
        <w:t xml:space="preserve"> שפורסמו בספר </w:t>
      </w:r>
      <w:r w:rsidRPr="00D560A2">
        <w:rPr>
          <w:rFonts w:hint="cs"/>
          <w:rtl/>
        </w:rPr>
        <w:t>תוכניות</w:t>
      </w:r>
      <w:r w:rsidRPr="00D560A2">
        <w:rPr>
          <w:rFonts w:hint="cs"/>
          <w:rtl/>
        </w:rPr>
        <w:t xml:space="preserve"> העבודה הממשלתי לשנים 2017 ו-2018 כללו רק מטרות ויעדים, ולא הוגדרו בהן משימות, לוחות זמנים, ומדדי תפוקה, כנדרש על פי מדריך התכנון הממשלתי, למעט שלושה מדדים מרכזיים שלהם נקבעו מדדי תפוקה ולוחות זמנים</w:t>
      </w:r>
      <w:r>
        <w:rPr>
          <w:rStyle w:val="FootnoteReference0"/>
          <w:sz w:val="18"/>
          <w:rtl/>
        </w:rPr>
        <w:footnoteReference w:id="11"/>
      </w:r>
      <w:r w:rsidRPr="00D560A2">
        <w:rPr>
          <w:rFonts w:hint="cs"/>
          <w:rtl/>
        </w:rPr>
        <w:t xml:space="preserve">. </w:t>
      </w:r>
      <w:r w:rsidRPr="00D560A2">
        <w:rPr>
          <w:rFonts w:hint="cs"/>
          <w:rtl/>
        </w:rPr>
        <w:t>הלמ"ס</w:t>
      </w:r>
      <w:r w:rsidRPr="00D560A2">
        <w:rPr>
          <w:rFonts w:hint="cs"/>
          <w:rtl/>
        </w:rPr>
        <w:t xml:space="preserve"> קבעה לעצמה </w:t>
      </w:r>
      <w:r w:rsidRPr="00D560A2">
        <w:rPr>
          <w:rFonts w:hint="cs"/>
          <w:rtl/>
        </w:rPr>
        <w:t>תוכניות</w:t>
      </w:r>
      <w:r w:rsidRPr="00D560A2">
        <w:rPr>
          <w:rFonts w:hint="cs"/>
          <w:rtl/>
        </w:rPr>
        <w:t xml:space="preserve"> על פי מדריך התכנון החסרות ברובן נדבך מעשי ליישומן, שכן אין בהן הגדרה של הפעולות הדרושות כדי להוביל להגשמת המטרות שהציבה. כך למשל בתוכנית העבודה של </w:t>
      </w:r>
      <w:r w:rsidRPr="00D560A2">
        <w:rPr>
          <w:rFonts w:hint="cs"/>
          <w:rtl/>
        </w:rPr>
        <w:t>הלמ"ס</w:t>
      </w:r>
      <w:r w:rsidRPr="00D560A2">
        <w:rPr>
          <w:rFonts w:hint="cs"/>
          <w:rtl/>
        </w:rPr>
        <w:t xml:space="preserve"> לשנת 2018 שפורסמה בספר </w:t>
      </w:r>
      <w:r w:rsidRPr="00D560A2">
        <w:rPr>
          <w:rFonts w:hint="cs"/>
          <w:rtl/>
        </w:rPr>
        <w:t>תוכניות</w:t>
      </w:r>
      <w:r w:rsidRPr="00D560A2">
        <w:rPr>
          <w:rFonts w:hint="cs"/>
          <w:rtl/>
        </w:rPr>
        <w:t xml:space="preserve"> העבודה הממשלתי צוינה מטרה של השבחת נתונים לציבור </w:t>
      </w:r>
      <w:r w:rsidRPr="00D560A2">
        <w:rPr>
          <w:rFonts w:hint="cs"/>
          <w:rtl/>
        </w:rPr>
        <w:t>והנגשתם</w:t>
      </w:r>
      <w:r w:rsidRPr="00D560A2">
        <w:rPr>
          <w:rFonts w:hint="cs"/>
          <w:rtl/>
        </w:rPr>
        <w:t>, ותחתיה נקבעו שלושה יעדים בהם שיפור השירות לגורמי ממשלה אולם לא נקבעו ליעדים אלה משימות, לוחות זמנים ומדדי תפוקה כנדרש.</w:t>
      </w:r>
    </w:p>
    <w:p w:rsidR="00C04791" w:rsidRPr="009E6AE4" w:rsidP="00D560A2">
      <w:pPr>
        <w:spacing w:before="180" w:after="240" w:line="240" w:lineRule="exact"/>
        <w:ind w:right="2268"/>
        <w:jc w:val="both"/>
        <w:rPr>
          <w:rFonts w:ascii="Tahoma" w:hAnsi="Tahoma" w:cs="Tahoma"/>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השיבה למשרד מבקר המדינה בדצמבר 2018 כי בשנת 2017 היא הקימה אגף תכנון מדיניות כדי לייעל את הליכי התכנון בלמ"ס בהתאם למדריך התכנון. היא הוסיפה כי החליטה לנהל את תכנון </w:t>
      </w:r>
      <w:r w:rsidRPr="009E6AE4">
        <w:rPr>
          <w:rFonts w:ascii="Tahoma" w:hAnsi="Tahoma" w:cs="Tahoma" w:hint="cs"/>
          <w:sz w:val="18"/>
          <w:szCs w:val="18"/>
          <w:rtl/>
        </w:rPr>
        <w:t>תוכנית</w:t>
      </w:r>
      <w:r w:rsidRPr="009E6AE4">
        <w:rPr>
          <w:rFonts w:ascii="Tahoma" w:hAnsi="Tahoma" w:cs="Tahoma" w:hint="cs"/>
          <w:sz w:val="18"/>
          <w:szCs w:val="18"/>
          <w:rtl/>
        </w:rPr>
        <w:t xml:space="preserve"> העבודה לשנת 2019 על פי מודל גנרי המקובל בלשכות סטטיסטיות מובילות בעולם. על פי מודל זה, על מנכ"ל </w:t>
      </w:r>
      <w:r w:rsidRPr="009E6AE4">
        <w:rPr>
          <w:rFonts w:ascii="Tahoma" w:hAnsi="Tahoma" w:cs="Tahoma" w:hint="cs"/>
          <w:sz w:val="18"/>
          <w:szCs w:val="18"/>
          <w:rtl/>
        </w:rPr>
        <w:t>הלמ"ס</w:t>
      </w:r>
      <w:r w:rsidRPr="009E6AE4">
        <w:rPr>
          <w:rFonts w:ascii="Tahoma" w:hAnsi="Tahoma" w:cs="Tahoma" w:hint="cs"/>
          <w:sz w:val="18"/>
          <w:szCs w:val="18"/>
          <w:rtl/>
        </w:rPr>
        <w:t xml:space="preserve"> להגדיר יעדים ומטרות, ואלה ייתרגמו למשימות מבוססות תפוקות ולוחות זמנים לכל יחידה בלמ"ס, בהתאם לעקרונות התכנון הממשלתי. לשם כך הוקמה מערכת ייעודית, המאפשרת אחידות ושקיפות בתהליכי התכנון, תיאום בין יחידות </w:t>
      </w:r>
      <w:r w:rsidRPr="009E6AE4">
        <w:rPr>
          <w:rFonts w:ascii="Tahoma" w:hAnsi="Tahoma" w:cs="Tahoma" w:hint="cs"/>
          <w:sz w:val="18"/>
          <w:szCs w:val="18"/>
          <w:rtl/>
        </w:rPr>
        <w:t>הלמ"ס</w:t>
      </w:r>
      <w:r w:rsidRPr="009E6AE4">
        <w:rPr>
          <w:rFonts w:ascii="Tahoma" w:hAnsi="Tahoma" w:cs="Tahoma" w:hint="cs"/>
          <w:sz w:val="18"/>
          <w:szCs w:val="18"/>
          <w:rtl/>
        </w:rPr>
        <w:t xml:space="preserve"> ומעקב אחר התקדמות במהלך שנת העבודה.</w:t>
      </w:r>
    </w:p>
    <w:p w:rsidR="00C04791" w:rsidRPr="009E6AE4" w:rsidP="001D65B3">
      <w:pPr>
        <w:pStyle w:val="RESHET"/>
        <w:rPr>
          <w:rtl/>
        </w:rPr>
      </w:pPr>
      <w:r w:rsidRPr="009E6AE4">
        <w:rPr>
          <w:rFonts w:hint="cs"/>
          <w:rtl/>
        </w:rPr>
        <w:t xml:space="preserve">על </w:t>
      </w:r>
      <w:r w:rsidRPr="009E6AE4">
        <w:rPr>
          <w:rFonts w:hint="cs"/>
          <w:rtl/>
        </w:rPr>
        <w:t>הלמ"ס</w:t>
      </w:r>
      <w:r w:rsidRPr="009E6AE4">
        <w:rPr>
          <w:rtl/>
        </w:rPr>
        <w:t xml:space="preserve"> לגבש </w:t>
      </w:r>
      <w:r w:rsidRPr="009E6AE4">
        <w:rPr>
          <w:rtl/>
        </w:rPr>
        <w:t>ת</w:t>
      </w:r>
      <w:r w:rsidRPr="009E6AE4">
        <w:rPr>
          <w:rFonts w:hint="cs"/>
          <w:rtl/>
        </w:rPr>
        <w:t>ו</w:t>
      </w:r>
      <w:r w:rsidRPr="009E6AE4">
        <w:rPr>
          <w:rtl/>
        </w:rPr>
        <w:t>כניות</w:t>
      </w:r>
      <w:r w:rsidRPr="009E6AE4">
        <w:rPr>
          <w:rtl/>
        </w:rPr>
        <w:t xml:space="preserve"> עבודה שנתיות על פי הכללים שנקבעו </w:t>
      </w:r>
      <w:r w:rsidRPr="009E6AE4">
        <w:rPr>
          <w:rFonts w:hint="cs"/>
          <w:rtl/>
        </w:rPr>
        <w:t>במדריך התכנון, ולכלול בהן גם משימות ולוח זמנים לביצוען, וכן מדדים לעמידה בהן שיוגדרו על פי עקרונות מדריך התכנון הממשלתי</w:t>
      </w:r>
      <w:r w:rsidRPr="009E6AE4">
        <w:rPr>
          <w:rtl/>
        </w:rPr>
        <w:t>.</w:t>
      </w:r>
      <w:r w:rsidRPr="001D65B3" w:rsidR="001D65B3">
        <w:rPr>
          <w:noProof/>
          <w:szCs w:val="17"/>
          <w:rtl/>
        </w:rPr>
        <w:t xml:space="preserve"> </w:t>
      </w:r>
      <w:r w:rsidRPr="0012789B" w:rsidR="001D65B3">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1353916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853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לגבש</w:t>
                            </w:r>
                            <w:r w:rsidRPr="001D65B3">
                              <w:rPr>
                                <w:rFonts w:cs="Tahoma"/>
                                <w:color w:val="0B5294"/>
                                <w:spacing w:val="-4"/>
                                <w:sz w:val="24"/>
                                <w:szCs w:val="24"/>
                                <w:rtl/>
                              </w:rPr>
                              <w:t xml:space="preserve"> </w:t>
                            </w:r>
                            <w:r w:rsidRPr="001D65B3">
                              <w:rPr>
                                <w:rFonts w:cs="Tahoma" w:hint="eastAsia"/>
                                <w:color w:val="0B5294"/>
                                <w:spacing w:val="-4"/>
                                <w:sz w:val="24"/>
                                <w:szCs w:val="24"/>
                                <w:rtl/>
                              </w:rPr>
                              <w:t>תוכניות</w:t>
                            </w:r>
                            <w:r w:rsidRPr="001D65B3">
                              <w:rPr>
                                <w:rFonts w:cs="Tahoma"/>
                                <w:color w:val="0B5294"/>
                                <w:spacing w:val="-4"/>
                                <w:sz w:val="24"/>
                                <w:szCs w:val="24"/>
                                <w:rtl/>
                              </w:rPr>
                              <w:t xml:space="preserve"> </w:t>
                            </w:r>
                            <w:r w:rsidRPr="001D65B3">
                              <w:rPr>
                                <w:rFonts w:cs="Tahoma" w:hint="eastAsia"/>
                                <w:color w:val="0B5294"/>
                                <w:spacing w:val="-4"/>
                                <w:sz w:val="24"/>
                                <w:szCs w:val="24"/>
                                <w:rtl/>
                              </w:rPr>
                              <w:t>עבודה</w:t>
                            </w:r>
                            <w:r w:rsidRPr="001D65B3">
                              <w:rPr>
                                <w:rFonts w:cs="Tahoma"/>
                                <w:color w:val="0B5294"/>
                                <w:spacing w:val="-4"/>
                                <w:sz w:val="24"/>
                                <w:szCs w:val="24"/>
                                <w:rtl/>
                              </w:rPr>
                              <w:t xml:space="preserve"> </w:t>
                            </w:r>
                            <w:r w:rsidRPr="001D65B3">
                              <w:rPr>
                                <w:rFonts w:cs="Tahoma" w:hint="eastAsia"/>
                                <w:color w:val="0B5294"/>
                                <w:spacing w:val="-4"/>
                                <w:sz w:val="24"/>
                                <w:szCs w:val="24"/>
                                <w:rtl/>
                              </w:rPr>
                              <w:t>שנתיות</w:t>
                            </w:r>
                            <w:r w:rsidRPr="001D65B3">
                              <w:rPr>
                                <w:rFonts w:cs="Tahoma"/>
                                <w:color w:val="0B5294"/>
                                <w:spacing w:val="-4"/>
                                <w:sz w:val="24"/>
                                <w:szCs w:val="24"/>
                                <w:rtl/>
                              </w:rPr>
                              <w:t xml:space="preserve"> </w:t>
                            </w:r>
                            <w:r w:rsidRPr="001D65B3">
                              <w:rPr>
                                <w:rFonts w:cs="Tahoma" w:hint="eastAsia"/>
                                <w:color w:val="0B5294"/>
                                <w:spacing w:val="-4"/>
                                <w:sz w:val="24"/>
                                <w:szCs w:val="24"/>
                                <w:rtl/>
                              </w:rPr>
                              <w:t>לפי</w:t>
                            </w:r>
                            <w:r w:rsidRPr="001D65B3">
                              <w:rPr>
                                <w:rFonts w:cs="Tahoma"/>
                                <w:color w:val="0B5294"/>
                                <w:spacing w:val="-4"/>
                                <w:sz w:val="24"/>
                                <w:szCs w:val="24"/>
                                <w:rtl/>
                              </w:rPr>
                              <w:t xml:space="preserve"> </w:t>
                            </w:r>
                            <w:r w:rsidRPr="001D65B3">
                              <w:rPr>
                                <w:rFonts w:cs="Tahoma" w:hint="eastAsia"/>
                                <w:color w:val="0B5294"/>
                                <w:spacing w:val="-4"/>
                                <w:sz w:val="24"/>
                                <w:szCs w:val="24"/>
                                <w:rtl/>
                              </w:rPr>
                              <w:t>הכללים</w:t>
                            </w:r>
                            <w:r w:rsidRPr="001D65B3">
                              <w:rPr>
                                <w:rFonts w:cs="Tahoma"/>
                                <w:color w:val="0B5294"/>
                                <w:spacing w:val="-4"/>
                                <w:sz w:val="24"/>
                                <w:szCs w:val="24"/>
                                <w:rtl/>
                              </w:rPr>
                              <w:t xml:space="preserve"> </w:t>
                            </w:r>
                            <w:r w:rsidRPr="001D65B3">
                              <w:rPr>
                                <w:rFonts w:cs="Tahoma" w:hint="eastAsia"/>
                                <w:color w:val="0B5294"/>
                                <w:spacing w:val="-4"/>
                                <w:sz w:val="24"/>
                                <w:szCs w:val="24"/>
                                <w:rtl/>
                              </w:rPr>
                              <w:t>שנקבעו</w:t>
                            </w:r>
                            <w:r w:rsidRPr="001D65B3">
                              <w:rPr>
                                <w:rFonts w:cs="Tahoma"/>
                                <w:color w:val="0B5294"/>
                                <w:spacing w:val="-4"/>
                                <w:sz w:val="24"/>
                                <w:szCs w:val="24"/>
                                <w:rtl/>
                              </w:rPr>
                              <w:t xml:space="preserve"> </w:t>
                            </w:r>
                            <w:r w:rsidRPr="001D65B3">
                              <w:rPr>
                                <w:rFonts w:cs="Tahoma" w:hint="eastAsia"/>
                                <w:color w:val="0B5294"/>
                                <w:spacing w:val="-4"/>
                                <w:sz w:val="24"/>
                                <w:szCs w:val="24"/>
                                <w:rtl/>
                              </w:rPr>
                              <w:t>במדריך</w:t>
                            </w:r>
                            <w:r w:rsidRPr="001D65B3">
                              <w:rPr>
                                <w:rFonts w:cs="Tahoma"/>
                                <w:color w:val="0B5294"/>
                                <w:spacing w:val="-4"/>
                                <w:sz w:val="24"/>
                                <w:szCs w:val="24"/>
                                <w:rtl/>
                              </w:rPr>
                              <w:t xml:space="preserve"> </w:t>
                            </w:r>
                            <w:r w:rsidRPr="001D65B3">
                              <w:rPr>
                                <w:rFonts w:cs="Tahoma" w:hint="eastAsia"/>
                                <w:color w:val="0B5294"/>
                                <w:spacing w:val="-4"/>
                                <w:sz w:val="24"/>
                                <w:szCs w:val="24"/>
                                <w:rtl/>
                              </w:rPr>
                              <w:t>התכנון</w:t>
                            </w:r>
                            <w:r w:rsidRPr="001D65B3">
                              <w:rPr>
                                <w:rFonts w:cs="Tahoma"/>
                                <w:color w:val="0B5294"/>
                                <w:spacing w:val="-4"/>
                                <w:sz w:val="24"/>
                                <w:szCs w:val="24"/>
                                <w:rtl/>
                              </w:rPr>
                              <w:t xml:space="preserve"> </w:t>
                            </w:r>
                            <w:r w:rsidRPr="001D65B3">
                              <w:rPr>
                                <w:rFonts w:cs="Tahoma" w:hint="eastAsia"/>
                                <w:color w:val="0B5294"/>
                                <w:spacing w:val="-4"/>
                                <w:sz w:val="24"/>
                                <w:szCs w:val="24"/>
                                <w:rtl/>
                              </w:rPr>
                              <w:t>ולכלול</w:t>
                            </w:r>
                            <w:r w:rsidRPr="001D65B3">
                              <w:rPr>
                                <w:rFonts w:cs="Tahoma"/>
                                <w:color w:val="0B5294"/>
                                <w:spacing w:val="-4"/>
                                <w:sz w:val="24"/>
                                <w:szCs w:val="24"/>
                                <w:rtl/>
                              </w:rPr>
                              <w:t xml:space="preserve"> </w:t>
                            </w:r>
                            <w:r w:rsidRPr="001D65B3">
                              <w:rPr>
                                <w:rFonts w:cs="Tahoma" w:hint="eastAsia"/>
                                <w:color w:val="0B5294"/>
                                <w:spacing w:val="-4"/>
                                <w:sz w:val="24"/>
                                <w:szCs w:val="24"/>
                                <w:rtl/>
                              </w:rPr>
                              <w:t>בהן</w:t>
                            </w:r>
                            <w:r w:rsidRPr="001D65B3">
                              <w:rPr>
                                <w:rFonts w:cs="Tahoma"/>
                                <w:color w:val="0B5294"/>
                                <w:spacing w:val="-4"/>
                                <w:sz w:val="24"/>
                                <w:szCs w:val="24"/>
                                <w:rtl/>
                              </w:rPr>
                              <w:t xml:space="preserve"> </w:t>
                            </w:r>
                            <w:r w:rsidRPr="001D65B3">
                              <w:rPr>
                                <w:rFonts w:cs="Tahoma" w:hint="eastAsia"/>
                                <w:color w:val="0B5294"/>
                                <w:spacing w:val="-4"/>
                                <w:sz w:val="24"/>
                                <w:szCs w:val="24"/>
                                <w:rtl/>
                              </w:rPr>
                              <w:t>גם</w:t>
                            </w:r>
                            <w:r w:rsidRPr="001D65B3">
                              <w:rPr>
                                <w:rFonts w:cs="Tahoma"/>
                                <w:color w:val="0B5294"/>
                                <w:spacing w:val="-4"/>
                                <w:sz w:val="24"/>
                                <w:szCs w:val="24"/>
                                <w:rtl/>
                              </w:rPr>
                              <w:t xml:space="preserve"> </w:t>
                            </w:r>
                            <w:r w:rsidRPr="001D65B3">
                              <w:rPr>
                                <w:rFonts w:cs="Tahoma" w:hint="eastAsia"/>
                                <w:color w:val="0B5294"/>
                                <w:spacing w:val="-4"/>
                                <w:sz w:val="24"/>
                                <w:szCs w:val="24"/>
                                <w:rtl/>
                              </w:rPr>
                              <w:t>משימות</w:t>
                            </w:r>
                            <w:r w:rsidRPr="001D65B3">
                              <w:rPr>
                                <w:rFonts w:cs="Tahoma"/>
                                <w:color w:val="0B5294"/>
                                <w:spacing w:val="-4"/>
                                <w:sz w:val="24"/>
                                <w:szCs w:val="24"/>
                                <w:rtl/>
                              </w:rPr>
                              <w:t xml:space="preserve"> </w:t>
                            </w:r>
                            <w:r w:rsidRPr="001D65B3">
                              <w:rPr>
                                <w:rFonts w:cs="Tahoma" w:hint="eastAsia"/>
                                <w:color w:val="0B5294"/>
                                <w:spacing w:val="-4"/>
                                <w:sz w:val="24"/>
                                <w:szCs w:val="24"/>
                                <w:rtl/>
                              </w:rPr>
                              <w:t>ולוח</w:t>
                            </w:r>
                            <w:r w:rsidRPr="001D65B3">
                              <w:rPr>
                                <w:rFonts w:cs="Tahoma"/>
                                <w:color w:val="0B5294"/>
                                <w:spacing w:val="-4"/>
                                <w:sz w:val="24"/>
                                <w:szCs w:val="24"/>
                                <w:rtl/>
                              </w:rPr>
                              <w:t xml:space="preserve"> </w:t>
                            </w:r>
                            <w:r w:rsidRPr="001D65B3">
                              <w:rPr>
                                <w:rFonts w:cs="Tahoma" w:hint="eastAsia"/>
                                <w:color w:val="0B5294"/>
                                <w:spacing w:val="-4"/>
                                <w:sz w:val="24"/>
                                <w:szCs w:val="24"/>
                                <w:rtl/>
                              </w:rPr>
                              <w:t>זמנים</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לביצוען</w:t>
                            </w:r>
                            <w:r w:rsidRPr="001D65B3">
                              <w:rPr>
                                <w:rFonts w:cs="Tahoma"/>
                                <w:color w:val="0B5294"/>
                                <w:spacing w:val="-4"/>
                                <w:sz w:val="24"/>
                                <w:szCs w:val="24"/>
                                <w:rtl/>
                              </w:rPr>
                              <w:t xml:space="preserve"> </w:t>
                            </w:r>
                            <w:r w:rsidRPr="001D65B3">
                              <w:rPr>
                                <w:rFonts w:cs="Tahoma" w:hint="eastAsia"/>
                                <w:color w:val="0B5294"/>
                                <w:spacing w:val="-4"/>
                                <w:sz w:val="24"/>
                                <w:szCs w:val="24"/>
                                <w:rtl/>
                              </w:rPr>
                              <w:t>וכן</w:t>
                            </w:r>
                            <w:r w:rsidRPr="001D65B3">
                              <w:rPr>
                                <w:rFonts w:cs="Tahoma"/>
                                <w:color w:val="0B5294"/>
                                <w:spacing w:val="-4"/>
                                <w:sz w:val="24"/>
                                <w:szCs w:val="24"/>
                                <w:rtl/>
                              </w:rPr>
                              <w:t xml:space="preserve"> </w:t>
                            </w:r>
                            <w:r w:rsidRPr="001D65B3">
                              <w:rPr>
                                <w:rFonts w:cs="Tahoma" w:hint="eastAsia"/>
                                <w:color w:val="0B5294"/>
                                <w:spacing w:val="-4"/>
                                <w:sz w:val="24"/>
                                <w:szCs w:val="24"/>
                                <w:rtl/>
                              </w:rPr>
                              <w:t>מדדים</w:t>
                            </w:r>
                            <w:r w:rsidRPr="001D65B3">
                              <w:rPr>
                                <w:rFonts w:cs="Tahoma"/>
                                <w:color w:val="0B5294"/>
                                <w:spacing w:val="-4"/>
                                <w:sz w:val="24"/>
                                <w:szCs w:val="24"/>
                                <w:rtl/>
                              </w:rPr>
                              <w:t xml:space="preserve"> </w:t>
                            </w:r>
                            <w:r w:rsidRPr="001D65B3">
                              <w:rPr>
                                <w:rFonts w:cs="Tahoma" w:hint="eastAsia"/>
                                <w:color w:val="0B5294"/>
                                <w:spacing w:val="-4"/>
                                <w:sz w:val="24"/>
                                <w:szCs w:val="24"/>
                                <w:rtl/>
                              </w:rPr>
                              <w:t>לעמידה</w:t>
                            </w:r>
                            <w:r w:rsidRPr="001D65B3">
                              <w:rPr>
                                <w:rFonts w:cs="Tahoma"/>
                                <w:color w:val="0B5294"/>
                                <w:spacing w:val="-4"/>
                                <w:sz w:val="24"/>
                                <w:szCs w:val="24"/>
                                <w:rtl/>
                              </w:rPr>
                              <w:t xml:space="preserve"> </w:t>
                            </w:r>
                            <w:r w:rsidRPr="001D65B3">
                              <w:rPr>
                                <w:rFonts w:cs="Tahoma" w:hint="eastAsia"/>
                                <w:color w:val="0B5294"/>
                                <w:spacing w:val="-4"/>
                                <w:sz w:val="24"/>
                                <w:szCs w:val="24"/>
                                <w:rtl/>
                              </w:rPr>
                              <w:t>בהן</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3947647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238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00913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לגבש</w:t>
                      </w:r>
                      <w:r w:rsidRPr="001D65B3">
                        <w:rPr>
                          <w:rFonts w:cs="Tahoma"/>
                          <w:color w:val="0B5294"/>
                          <w:spacing w:val="-4"/>
                          <w:sz w:val="24"/>
                          <w:szCs w:val="24"/>
                          <w:rtl/>
                        </w:rPr>
                        <w:t xml:space="preserve"> </w:t>
                      </w:r>
                      <w:r w:rsidRPr="001D65B3">
                        <w:rPr>
                          <w:rFonts w:cs="Tahoma" w:hint="eastAsia"/>
                          <w:color w:val="0B5294"/>
                          <w:spacing w:val="-4"/>
                          <w:sz w:val="24"/>
                          <w:szCs w:val="24"/>
                          <w:rtl/>
                        </w:rPr>
                        <w:t>תוכניות</w:t>
                      </w:r>
                      <w:r w:rsidRPr="001D65B3">
                        <w:rPr>
                          <w:rFonts w:cs="Tahoma"/>
                          <w:color w:val="0B5294"/>
                          <w:spacing w:val="-4"/>
                          <w:sz w:val="24"/>
                          <w:szCs w:val="24"/>
                          <w:rtl/>
                        </w:rPr>
                        <w:t xml:space="preserve"> </w:t>
                      </w:r>
                      <w:r w:rsidRPr="001D65B3">
                        <w:rPr>
                          <w:rFonts w:cs="Tahoma" w:hint="eastAsia"/>
                          <w:color w:val="0B5294"/>
                          <w:spacing w:val="-4"/>
                          <w:sz w:val="24"/>
                          <w:szCs w:val="24"/>
                          <w:rtl/>
                        </w:rPr>
                        <w:t>עבודה</w:t>
                      </w:r>
                      <w:r w:rsidRPr="001D65B3">
                        <w:rPr>
                          <w:rFonts w:cs="Tahoma"/>
                          <w:color w:val="0B5294"/>
                          <w:spacing w:val="-4"/>
                          <w:sz w:val="24"/>
                          <w:szCs w:val="24"/>
                          <w:rtl/>
                        </w:rPr>
                        <w:t xml:space="preserve"> </w:t>
                      </w:r>
                      <w:r w:rsidRPr="001D65B3">
                        <w:rPr>
                          <w:rFonts w:cs="Tahoma" w:hint="eastAsia"/>
                          <w:color w:val="0B5294"/>
                          <w:spacing w:val="-4"/>
                          <w:sz w:val="24"/>
                          <w:szCs w:val="24"/>
                          <w:rtl/>
                        </w:rPr>
                        <w:t>שנתיות</w:t>
                      </w:r>
                      <w:r w:rsidRPr="001D65B3">
                        <w:rPr>
                          <w:rFonts w:cs="Tahoma"/>
                          <w:color w:val="0B5294"/>
                          <w:spacing w:val="-4"/>
                          <w:sz w:val="24"/>
                          <w:szCs w:val="24"/>
                          <w:rtl/>
                        </w:rPr>
                        <w:t xml:space="preserve"> </w:t>
                      </w:r>
                      <w:r w:rsidRPr="001D65B3">
                        <w:rPr>
                          <w:rFonts w:cs="Tahoma" w:hint="eastAsia"/>
                          <w:color w:val="0B5294"/>
                          <w:spacing w:val="-4"/>
                          <w:sz w:val="24"/>
                          <w:szCs w:val="24"/>
                          <w:rtl/>
                        </w:rPr>
                        <w:t>לפי</w:t>
                      </w:r>
                      <w:r w:rsidRPr="001D65B3">
                        <w:rPr>
                          <w:rFonts w:cs="Tahoma"/>
                          <w:color w:val="0B5294"/>
                          <w:spacing w:val="-4"/>
                          <w:sz w:val="24"/>
                          <w:szCs w:val="24"/>
                          <w:rtl/>
                        </w:rPr>
                        <w:t xml:space="preserve"> </w:t>
                      </w:r>
                      <w:r w:rsidRPr="001D65B3">
                        <w:rPr>
                          <w:rFonts w:cs="Tahoma" w:hint="eastAsia"/>
                          <w:color w:val="0B5294"/>
                          <w:spacing w:val="-4"/>
                          <w:sz w:val="24"/>
                          <w:szCs w:val="24"/>
                          <w:rtl/>
                        </w:rPr>
                        <w:t>הכללים</w:t>
                      </w:r>
                      <w:r w:rsidRPr="001D65B3">
                        <w:rPr>
                          <w:rFonts w:cs="Tahoma"/>
                          <w:color w:val="0B5294"/>
                          <w:spacing w:val="-4"/>
                          <w:sz w:val="24"/>
                          <w:szCs w:val="24"/>
                          <w:rtl/>
                        </w:rPr>
                        <w:t xml:space="preserve"> </w:t>
                      </w:r>
                      <w:r w:rsidRPr="001D65B3">
                        <w:rPr>
                          <w:rFonts w:cs="Tahoma" w:hint="eastAsia"/>
                          <w:color w:val="0B5294"/>
                          <w:spacing w:val="-4"/>
                          <w:sz w:val="24"/>
                          <w:szCs w:val="24"/>
                          <w:rtl/>
                        </w:rPr>
                        <w:t>שנקבעו</w:t>
                      </w:r>
                      <w:r w:rsidRPr="001D65B3">
                        <w:rPr>
                          <w:rFonts w:cs="Tahoma"/>
                          <w:color w:val="0B5294"/>
                          <w:spacing w:val="-4"/>
                          <w:sz w:val="24"/>
                          <w:szCs w:val="24"/>
                          <w:rtl/>
                        </w:rPr>
                        <w:t xml:space="preserve"> </w:t>
                      </w:r>
                      <w:r w:rsidRPr="001D65B3">
                        <w:rPr>
                          <w:rFonts w:cs="Tahoma" w:hint="eastAsia"/>
                          <w:color w:val="0B5294"/>
                          <w:spacing w:val="-4"/>
                          <w:sz w:val="24"/>
                          <w:szCs w:val="24"/>
                          <w:rtl/>
                        </w:rPr>
                        <w:t>במדריך</w:t>
                      </w:r>
                      <w:r w:rsidRPr="001D65B3">
                        <w:rPr>
                          <w:rFonts w:cs="Tahoma"/>
                          <w:color w:val="0B5294"/>
                          <w:spacing w:val="-4"/>
                          <w:sz w:val="24"/>
                          <w:szCs w:val="24"/>
                          <w:rtl/>
                        </w:rPr>
                        <w:t xml:space="preserve"> </w:t>
                      </w:r>
                      <w:r w:rsidRPr="001D65B3">
                        <w:rPr>
                          <w:rFonts w:cs="Tahoma" w:hint="eastAsia"/>
                          <w:color w:val="0B5294"/>
                          <w:spacing w:val="-4"/>
                          <w:sz w:val="24"/>
                          <w:szCs w:val="24"/>
                          <w:rtl/>
                        </w:rPr>
                        <w:t>התכנון</w:t>
                      </w:r>
                      <w:r w:rsidRPr="001D65B3">
                        <w:rPr>
                          <w:rFonts w:cs="Tahoma"/>
                          <w:color w:val="0B5294"/>
                          <w:spacing w:val="-4"/>
                          <w:sz w:val="24"/>
                          <w:szCs w:val="24"/>
                          <w:rtl/>
                        </w:rPr>
                        <w:t xml:space="preserve"> </w:t>
                      </w:r>
                      <w:r w:rsidRPr="001D65B3">
                        <w:rPr>
                          <w:rFonts w:cs="Tahoma" w:hint="eastAsia"/>
                          <w:color w:val="0B5294"/>
                          <w:spacing w:val="-4"/>
                          <w:sz w:val="24"/>
                          <w:szCs w:val="24"/>
                          <w:rtl/>
                        </w:rPr>
                        <w:t>ולכלול</w:t>
                      </w:r>
                      <w:r w:rsidRPr="001D65B3">
                        <w:rPr>
                          <w:rFonts w:cs="Tahoma"/>
                          <w:color w:val="0B5294"/>
                          <w:spacing w:val="-4"/>
                          <w:sz w:val="24"/>
                          <w:szCs w:val="24"/>
                          <w:rtl/>
                        </w:rPr>
                        <w:t xml:space="preserve"> </w:t>
                      </w:r>
                      <w:r w:rsidRPr="001D65B3">
                        <w:rPr>
                          <w:rFonts w:cs="Tahoma" w:hint="eastAsia"/>
                          <w:color w:val="0B5294"/>
                          <w:spacing w:val="-4"/>
                          <w:sz w:val="24"/>
                          <w:szCs w:val="24"/>
                          <w:rtl/>
                        </w:rPr>
                        <w:t>בהן</w:t>
                      </w:r>
                      <w:r w:rsidRPr="001D65B3">
                        <w:rPr>
                          <w:rFonts w:cs="Tahoma"/>
                          <w:color w:val="0B5294"/>
                          <w:spacing w:val="-4"/>
                          <w:sz w:val="24"/>
                          <w:szCs w:val="24"/>
                          <w:rtl/>
                        </w:rPr>
                        <w:t xml:space="preserve"> </w:t>
                      </w:r>
                      <w:r w:rsidRPr="001D65B3">
                        <w:rPr>
                          <w:rFonts w:cs="Tahoma" w:hint="eastAsia"/>
                          <w:color w:val="0B5294"/>
                          <w:spacing w:val="-4"/>
                          <w:sz w:val="24"/>
                          <w:szCs w:val="24"/>
                          <w:rtl/>
                        </w:rPr>
                        <w:t>גם</w:t>
                      </w:r>
                      <w:r w:rsidRPr="001D65B3">
                        <w:rPr>
                          <w:rFonts w:cs="Tahoma"/>
                          <w:color w:val="0B5294"/>
                          <w:spacing w:val="-4"/>
                          <w:sz w:val="24"/>
                          <w:szCs w:val="24"/>
                          <w:rtl/>
                        </w:rPr>
                        <w:t xml:space="preserve"> </w:t>
                      </w:r>
                      <w:r w:rsidRPr="001D65B3">
                        <w:rPr>
                          <w:rFonts w:cs="Tahoma" w:hint="eastAsia"/>
                          <w:color w:val="0B5294"/>
                          <w:spacing w:val="-4"/>
                          <w:sz w:val="24"/>
                          <w:szCs w:val="24"/>
                          <w:rtl/>
                        </w:rPr>
                        <w:t>משימות</w:t>
                      </w:r>
                      <w:r w:rsidRPr="001D65B3">
                        <w:rPr>
                          <w:rFonts w:cs="Tahoma"/>
                          <w:color w:val="0B5294"/>
                          <w:spacing w:val="-4"/>
                          <w:sz w:val="24"/>
                          <w:szCs w:val="24"/>
                          <w:rtl/>
                        </w:rPr>
                        <w:t xml:space="preserve"> </w:t>
                      </w:r>
                      <w:r w:rsidRPr="001D65B3">
                        <w:rPr>
                          <w:rFonts w:cs="Tahoma" w:hint="eastAsia"/>
                          <w:color w:val="0B5294"/>
                          <w:spacing w:val="-4"/>
                          <w:sz w:val="24"/>
                          <w:szCs w:val="24"/>
                          <w:rtl/>
                        </w:rPr>
                        <w:t>ולוח</w:t>
                      </w:r>
                      <w:r w:rsidRPr="001D65B3">
                        <w:rPr>
                          <w:rFonts w:cs="Tahoma"/>
                          <w:color w:val="0B5294"/>
                          <w:spacing w:val="-4"/>
                          <w:sz w:val="24"/>
                          <w:szCs w:val="24"/>
                          <w:rtl/>
                        </w:rPr>
                        <w:t xml:space="preserve"> </w:t>
                      </w:r>
                      <w:r w:rsidRPr="001D65B3">
                        <w:rPr>
                          <w:rFonts w:cs="Tahoma" w:hint="eastAsia"/>
                          <w:color w:val="0B5294"/>
                          <w:spacing w:val="-4"/>
                          <w:sz w:val="24"/>
                          <w:szCs w:val="24"/>
                          <w:rtl/>
                        </w:rPr>
                        <w:t>זמנים</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לביצוען</w:t>
                      </w:r>
                      <w:r w:rsidRPr="001D65B3">
                        <w:rPr>
                          <w:rFonts w:cs="Tahoma"/>
                          <w:color w:val="0B5294"/>
                          <w:spacing w:val="-4"/>
                          <w:sz w:val="24"/>
                          <w:szCs w:val="24"/>
                          <w:rtl/>
                        </w:rPr>
                        <w:t xml:space="preserve"> </w:t>
                      </w:r>
                      <w:r w:rsidRPr="001D65B3">
                        <w:rPr>
                          <w:rFonts w:cs="Tahoma" w:hint="eastAsia"/>
                          <w:color w:val="0B5294"/>
                          <w:spacing w:val="-4"/>
                          <w:sz w:val="24"/>
                          <w:szCs w:val="24"/>
                          <w:rtl/>
                        </w:rPr>
                        <w:t>וכן</w:t>
                      </w:r>
                      <w:r w:rsidRPr="001D65B3">
                        <w:rPr>
                          <w:rFonts w:cs="Tahoma"/>
                          <w:color w:val="0B5294"/>
                          <w:spacing w:val="-4"/>
                          <w:sz w:val="24"/>
                          <w:szCs w:val="24"/>
                          <w:rtl/>
                        </w:rPr>
                        <w:t xml:space="preserve"> </w:t>
                      </w:r>
                      <w:r w:rsidRPr="001D65B3">
                        <w:rPr>
                          <w:rFonts w:cs="Tahoma" w:hint="eastAsia"/>
                          <w:color w:val="0B5294"/>
                          <w:spacing w:val="-4"/>
                          <w:sz w:val="24"/>
                          <w:szCs w:val="24"/>
                          <w:rtl/>
                        </w:rPr>
                        <w:t>מדדים</w:t>
                      </w:r>
                      <w:r w:rsidRPr="001D65B3">
                        <w:rPr>
                          <w:rFonts w:cs="Tahoma"/>
                          <w:color w:val="0B5294"/>
                          <w:spacing w:val="-4"/>
                          <w:sz w:val="24"/>
                          <w:szCs w:val="24"/>
                          <w:rtl/>
                        </w:rPr>
                        <w:t xml:space="preserve"> </w:t>
                      </w:r>
                      <w:r w:rsidRPr="001D65B3">
                        <w:rPr>
                          <w:rFonts w:cs="Tahoma" w:hint="eastAsia"/>
                          <w:color w:val="0B5294"/>
                          <w:spacing w:val="-4"/>
                          <w:sz w:val="24"/>
                          <w:szCs w:val="24"/>
                          <w:rtl/>
                        </w:rPr>
                        <w:t>לעמידה</w:t>
                      </w:r>
                      <w:r w:rsidRPr="001D65B3">
                        <w:rPr>
                          <w:rFonts w:cs="Tahoma"/>
                          <w:color w:val="0B5294"/>
                          <w:spacing w:val="-4"/>
                          <w:sz w:val="24"/>
                          <w:szCs w:val="24"/>
                          <w:rtl/>
                        </w:rPr>
                        <w:t xml:space="preserve"> </w:t>
                      </w:r>
                      <w:r w:rsidRPr="001D65B3">
                        <w:rPr>
                          <w:rFonts w:cs="Tahoma" w:hint="eastAsia"/>
                          <w:color w:val="0B5294"/>
                          <w:spacing w:val="-4"/>
                          <w:sz w:val="24"/>
                          <w:szCs w:val="24"/>
                          <w:rtl/>
                        </w:rPr>
                        <w:t>בהן</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24410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9E6AE4">
      <w:pPr>
        <w:spacing w:line="240" w:lineRule="exact"/>
        <w:ind w:right="2268"/>
        <w:jc w:val="both"/>
        <w:rPr>
          <w:rFonts w:ascii="Tahoma" w:hAnsi="Tahoma" w:cs="Tahoma"/>
          <w:b/>
          <w:bCs/>
          <w:sz w:val="18"/>
          <w:szCs w:val="18"/>
          <w:rtl/>
        </w:rPr>
      </w:pPr>
    </w:p>
    <w:p w:rsidR="00C04791" w:rsidP="009E6AE4">
      <w:pPr>
        <w:pStyle w:val="KOT2"/>
        <w:rPr>
          <w:rtl/>
        </w:rPr>
      </w:pPr>
      <w:r>
        <w:rPr>
          <w:rFonts w:hint="cs"/>
          <w:rtl/>
        </w:rPr>
        <w:t xml:space="preserve">תקציב </w:t>
      </w:r>
      <w:r>
        <w:rPr>
          <w:rFonts w:hint="cs"/>
          <w:rtl/>
        </w:rPr>
        <w:t>הלמ"ס</w:t>
      </w:r>
    </w:p>
    <w:p w:rsidR="00C04791" w:rsidRPr="009E6AE4" w:rsidP="009E6AE4">
      <w:pPr>
        <w:pStyle w:val="ListParagraph"/>
        <w:numPr>
          <w:ilvl w:val="0"/>
          <w:numId w:val="7"/>
        </w:numPr>
        <w:autoSpaceDE/>
        <w:autoSpaceDN/>
        <w:adjustRightInd/>
        <w:spacing w:line="240" w:lineRule="exact"/>
        <w:ind w:right="2268"/>
        <w:rPr>
          <w:sz w:val="18"/>
          <w:szCs w:val="18"/>
        </w:rPr>
      </w:pPr>
      <w:r w:rsidRPr="009E6AE4">
        <w:rPr>
          <w:sz w:val="18"/>
          <w:szCs w:val="18"/>
          <w:rtl/>
        </w:rPr>
        <w:t>חוק יסוד: משק המדינה קובע כי תקציב המדינה</w:t>
      </w:r>
      <w:r w:rsidRPr="009E6AE4">
        <w:rPr>
          <w:rFonts w:hint="cs"/>
          <w:sz w:val="18"/>
          <w:szCs w:val="18"/>
          <w:rtl/>
        </w:rPr>
        <w:t xml:space="preserve"> ייקבע בחוק, יהיה לשנה אחת</w:t>
      </w:r>
      <w:r w:rsidRPr="009E6AE4">
        <w:rPr>
          <w:sz w:val="18"/>
          <w:szCs w:val="18"/>
          <w:rtl/>
        </w:rPr>
        <w:t xml:space="preserve"> </w:t>
      </w:r>
      <w:r w:rsidRPr="009E6AE4">
        <w:rPr>
          <w:rFonts w:hint="cs"/>
          <w:sz w:val="18"/>
          <w:szCs w:val="18"/>
          <w:rtl/>
        </w:rPr>
        <w:t>ויביא את הוצאות הממשלה הצפויות והמתוכננות.</w:t>
      </w:r>
      <w:r w:rsidRPr="009E6AE4">
        <w:rPr>
          <w:sz w:val="18"/>
          <w:szCs w:val="18"/>
          <w:rtl/>
        </w:rPr>
        <w:t xml:space="preserve"> בחוק יסודות התקציב, </w:t>
      </w:r>
      <w:r w:rsidRPr="009E6AE4">
        <w:rPr>
          <w:rFonts w:hint="cs"/>
          <w:sz w:val="18"/>
          <w:szCs w:val="18"/>
          <w:rtl/>
        </w:rPr>
        <w:t>ה</w:t>
      </w:r>
      <w:r w:rsidRPr="009E6AE4">
        <w:rPr>
          <w:sz w:val="18"/>
          <w:szCs w:val="18"/>
          <w:rtl/>
        </w:rPr>
        <w:t xml:space="preserve">תשמ"ה-1985 (להלן - חוק יסודות התקציב), מפורטים הרכיבים שיש לכלול בחוק התקציב </w:t>
      </w:r>
      <w:r w:rsidRPr="009E6AE4">
        <w:rPr>
          <w:rFonts w:hint="cs"/>
          <w:sz w:val="18"/>
          <w:szCs w:val="18"/>
          <w:rtl/>
        </w:rPr>
        <w:t>לשנת כספים פלונית</w:t>
      </w:r>
      <w:r w:rsidRPr="009E6AE4">
        <w:rPr>
          <w:sz w:val="18"/>
          <w:szCs w:val="18"/>
          <w:rtl/>
        </w:rPr>
        <w:t xml:space="preserve"> (להלן - חוק התקציב)</w:t>
      </w:r>
      <w:r w:rsidRPr="009E6AE4">
        <w:rPr>
          <w:rFonts w:hint="cs"/>
          <w:sz w:val="18"/>
          <w:szCs w:val="18"/>
          <w:rtl/>
        </w:rPr>
        <w:t>,</w:t>
      </w:r>
      <w:r w:rsidRPr="009E6AE4">
        <w:rPr>
          <w:sz w:val="18"/>
          <w:szCs w:val="18"/>
          <w:rtl/>
        </w:rPr>
        <w:t xml:space="preserve"> ובין השאר </w:t>
      </w:r>
      <w:r w:rsidRPr="009E6AE4">
        <w:rPr>
          <w:rFonts w:hint="cs"/>
          <w:sz w:val="18"/>
          <w:szCs w:val="18"/>
          <w:rtl/>
        </w:rPr>
        <w:t xml:space="preserve">נכתב כי </w:t>
      </w:r>
      <w:r w:rsidRPr="009E6AE4">
        <w:rPr>
          <w:sz w:val="18"/>
          <w:szCs w:val="18"/>
          <w:rtl/>
        </w:rPr>
        <w:t>"בתקציב יצוינו סכומי הוצאה, הוצאה מותנית בהכנסה והרשאה להתחייב ומספרי שיא כוח אדם; הסכומים והמספרים יחולקו לסעיפי תקציב, תחומי פעולה ותכניות</w:t>
      </w:r>
      <w:r w:rsidRPr="009E6AE4">
        <w:rPr>
          <w:rFonts w:hint="cs"/>
          <w:sz w:val="18"/>
          <w:szCs w:val="18"/>
          <w:rtl/>
        </w:rPr>
        <w:t>"</w:t>
      </w:r>
      <w:r>
        <w:rPr>
          <w:rStyle w:val="FootnoteReference0"/>
          <w:sz w:val="18"/>
          <w:szCs w:val="18"/>
          <w:rtl/>
        </w:rPr>
        <w:footnoteReference w:id="12"/>
      </w:r>
      <w:r w:rsidRPr="009E6AE4">
        <w:rPr>
          <w:sz w:val="18"/>
          <w:szCs w:val="18"/>
          <w:rtl/>
        </w:rPr>
        <w:t>.</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hint="cs"/>
          <w:sz w:val="18"/>
          <w:szCs w:val="18"/>
          <w:rtl/>
        </w:rPr>
        <w:t>התקציב המוקצה ליחידה ממשלתית עשוי להינתן לה במהלך שנת הכספים, בהבחנה בין בסיס התקציב ובין תוספות תקציב לאותה שנה, לרבות עודפי תקציב משנה קודמת, כמפורט להלן:</w:t>
      </w:r>
    </w:p>
    <w:p w:rsidR="00C04791" w:rsidRPr="009E6AE4" w:rsidP="009E6AE4">
      <w:pPr>
        <w:pStyle w:val="ListParagraph"/>
        <w:numPr>
          <w:ilvl w:val="1"/>
          <w:numId w:val="7"/>
        </w:numPr>
        <w:autoSpaceDE/>
        <w:autoSpaceDN/>
        <w:adjustRightInd/>
        <w:spacing w:line="240" w:lineRule="exact"/>
        <w:ind w:right="2268"/>
        <w:rPr>
          <w:sz w:val="18"/>
          <w:szCs w:val="18"/>
        </w:rPr>
      </w:pPr>
      <w:r w:rsidRPr="00855E43">
        <w:rPr>
          <w:rStyle w:val="Heading7Char"/>
          <w:rFonts w:ascii="Tahoma" w:hAnsi="Tahoma" w:cs="Tahoma" w:hint="cs"/>
          <w:sz w:val="17"/>
          <w:szCs w:val="18"/>
          <w:rtl/>
        </w:rPr>
        <w:t>בסיס</w:t>
      </w:r>
      <w:r w:rsidRPr="00855E43">
        <w:rPr>
          <w:rStyle w:val="Heading7Char"/>
          <w:rFonts w:ascii="Tahoma" w:hAnsi="Tahoma" w:cs="Tahoma"/>
          <w:sz w:val="17"/>
          <w:szCs w:val="18"/>
          <w:rtl/>
        </w:rPr>
        <w:t xml:space="preserve"> </w:t>
      </w:r>
      <w:r w:rsidRPr="00855E43">
        <w:rPr>
          <w:rStyle w:val="Heading7Char"/>
          <w:rFonts w:ascii="Tahoma" w:hAnsi="Tahoma" w:cs="Tahoma" w:hint="cs"/>
          <w:sz w:val="17"/>
          <w:szCs w:val="18"/>
          <w:rtl/>
        </w:rPr>
        <w:t>התקציב:</w:t>
      </w:r>
      <w:r w:rsidRPr="009E6AE4">
        <w:rPr>
          <w:rFonts w:hint="cs"/>
          <w:sz w:val="18"/>
          <w:szCs w:val="18"/>
          <w:rtl/>
        </w:rPr>
        <w:t xml:space="preserve"> כולל את סכומי ההוצאה,</w:t>
      </w:r>
      <w:r w:rsidRPr="009E6AE4">
        <w:rPr>
          <w:sz w:val="18"/>
          <w:szCs w:val="18"/>
          <w:rtl/>
        </w:rPr>
        <w:t xml:space="preserve"> </w:t>
      </w:r>
      <w:r w:rsidRPr="009E6AE4">
        <w:rPr>
          <w:rFonts w:hint="cs"/>
          <w:sz w:val="18"/>
          <w:szCs w:val="18"/>
          <w:rtl/>
        </w:rPr>
        <w:t>ה</w:t>
      </w:r>
      <w:r w:rsidRPr="009E6AE4">
        <w:rPr>
          <w:sz w:val="18"/>
          <w:szCs w:val="18"/>
          <w:rtl/>
        </w:rPr>
        <w:t xml:space="preserve">הוצאה </w:t>
      </w:r>
      <w:r w:rsidRPr="009E6AE4">
        <w:rPr>
          <w:rFonts w:hint="cs"/>
          <w:sz w:val="18"/>
          <w:szCs w:val="18"/>
          <w:rtl/>
        </w:rPr>
        <w:t>ה</w:t>
      </w:r>
      <w:r w:rsidRPr="009E6AE4">
        <w:rPr>
          <w:sz w:val="18"/>
          <w:szCs w:val="18"/>
          <w:rtl/>
        </w:rPr>
        <w:t>מותנית בהכנסה ו</w:t>
      </w:r>
      <w:r w:rsidRPr="009E6AE4">
        <w:rPr>
          <w:rFonts w:hint="cs"/>
          <w:sz w:val="18"/>
          <w:szCs w:val="18"/>
          <w:rtl/>
        </w:rPr>
        <w:t>ה</w:t>
      </w:r>
      <w:r w:rsidRPr="009E6AE4">
        <w:rPr>
          <w:sz w:val="18"/>
          <w:szCs w:val="18"/>
          <w:rtl/>
        </w:rPr>
        <w:t>הרשאה להתחייב</w:t>
      </w:r>
      <w:r w:rsidRPr="009E6AE4">
        <w:rPr>
          <w:rFonts w:hint="cs"/>
          <w:sz w:val="18"/>
          <w:szCs w:val="18"/>
          <w:rtl/>
        </w:rPr>
        <w:t xml:space="preserve">, שאושרו במסגרת אישור חוק התקציב השנתי בכנסת. </w:t>
      </w:r>
    </w:p>
    <w:p w:rsidR="00C04791" w:rsidRPr="009E6AE4" w:rsidP="009E6AE4">
      <w:pPr>
        <w:pStyle w:val="ListParagraph"/>
        <w:numPr>
          <w:ilvl w:val="1"/>
          <w:numId w:val="7"/>
        </w:numPr>
        <w:autoSpaceDE/>
        <w:autoSpaceDN/>
        <w:adjustRightInd/>
        <w:spacing w:line="240" w:lineRule="exact"/>
        <w:ind w:right="2268"/>
        <w:rPr>
          <w:sz w:val="18"/>
          <w:szCs w:val="18"/>
        </w:rPr>
      </w:pPr>
      <w:r w:rsidRPr="00855E43">
        <w:rPr>
          <w:rStyle w:val="Heading7Char"/>
          <w:rFonts w:ascii="Tahoma" w:hAnsi="Tahoma" w:cs="Tahoma" w:hint="cs"/>
          <w:sz w:val="17"/>
          <w:szCs w:val="18"/>
          <w:rtl/>
        </w:rPr>
        <w:t>עודפי</w:t>
      </w:r>
      <w:r w:rsidRPr="00855E43">
        <w:rPr>
          <w:rStyle w:val="Heading7Char"/>
          <w:rFonts w:ascii="Tahoma" w:hAnsi="Tahoma" w:cs="Tahoma"/>
          <w:sz w:val="17"/>
          <w:szCs w:val="18"/>
          <w:rtl/>
        </w:rPr>
        <w:t xml:space="preserve"> </w:t>
      </w:r>
      <w:r w:rsidRPr="00855E43">
        <w:rPr>
          <w:rStyle w:val="Heading7Char"/>
          <w:rFonts w:ascii="Tahoma" w:hAnsi="Tahoma" w:cs="Tahoma" w:hint="cs"/>
          <w:sz w:val="17"/>
          <w:szCs w:val="18"/>
          <w:rtl/>
        </w:rPr>
        <w:t>תקציב</w:t>
      </w:r>
      <w:r w:rsidRPr="00855E43">
        <w:rPr>
          <w:rStyle w:val="Heading7Char"/>
          <w:rFonts w:ascii="Tahoma" w:hAnsi="Tahoma" w:cs="Tahoma"/>
          <w:sz w:val="17"/>
          <w:szCs w:val="18"/>
          <w:rtl/>
        </w:rPr>
        <w:t xml:space="preserve"> </w:t>
      </w:r>
      <w:r w:rsidRPr="00855E43">
        <w:rPr>
          <w:rStyle w:val="Heading7Char"/>
          <w:rFonts w:ascii="Tahoma" w:hAnsi="Tahoma" w:cs="Tahoma" w:hint="cs"/>
          <w:sz w:val="17"/>
          <w:szCs w:val="18"/>
          <w:rtl/>
        </w:rPr>
        <w:t>משנה</w:t>
      </w:r>
      <w:r w:rsidRPr="00855E43">
        <w:rPr>
          <w:rStyle w:val="Heading7Char"/>
          <w:rFonts w:ascii="Tahoma" w:hAnsi="Tahoma" w:cs="Tahoma"/>
          <w:sz w:val="17"/>
          <w:szCs w:val="18"/>
          <w:rtl/>
        </w:rPr>
        <w:t xml:space="preserve"> </w:t>
      </w:r>
      <w:r w:rsidRPr="00855E43">
        <w:rPr>
          <w:rStyle w:val="Heading7Char"/>
          <w:rFonts w:ascii="Tahoma" w:hAnsi="Tahoma" w:cs="Tahoma" w:hint="cs"/>
          <w:sz w:val="17"/>
          <w:szCs w:val="18"/>
          <w:rtl/>
        </w:rPr>
        <w:t>קודמת:</w:t>
      </w:r>
      <w:r w:rsidRPr="009E6AE4">
        <w:rPr>
          <w:rFonts w:hint="cs"/>
          <w:sz w:val="18"/>
          <w:szCs w:val="18"/>
          <w:rtl/>
        </w:rPr>
        <w:t xml:space="preserve"> </w:t>
      </w:r>
      <w:r w:rsidRPr="009E6AE4">
        <w:rPr>
          <w:sz w:val="18"/>
          <w:szCs w:val="18"/>
          <w:rtl/>
        </w:rPr>
        <w:t>חוק</w:t>
      </w:r>
      <w:r w:rsidRPr="009E6AE4">
        <w:rPr>
          <w:rFonts w:hint="cs"/>
          <w:sz w:val="18"/>
          <w:szCs w:val="18"/>
          <w:rtl/>
        </w:rPr>
        <w:t xml:space="preserve"> יסודות התקציב קובע </w:t>
      </w:r>
      <w:r w:rsidRPr="009E6AE4">
        <w:rPr>
          <w:sz w:val="18"/>
          <w:szCs w:val="18"/>
          <w:rtl/>
        </w:rPr>
        <w:t>כי שר</w:t>
      </w:r>
      <w:r w:rsidRPr="009E6AE4">
        <w:rPr>
          <w:rFonts w:hint="cs"/>
          <w:sz w:val="18"/>
          <w:szCs w:val="18"/>
          <w:rtl/>
        </w:rPr>
        <w:t xml:space="preserve"> </w:t>
      </w:r>
      <w:r w:rsidRPr="009E6AE4">
        <w:rPr>
          <w:sz w:val="18"/>
          <w:szCs w:val="18"/>
          <w:rtl/>
        </w:rPr>
        <w:t>האוצר רשאי להעביר למשרד עודפי תקציב משנה קודמת</w:t>
      </w:r>
      <w:r w:rsidRPr="009E6AE4">
        <w:rPr>
          <w:rFonts w:hint="cs"/>
          <w:sz w:val="18"/>
          <w:szCs w:val="18"/>
          <w:rtl/>
        </w:rPr>
        <w:t>, בתנאים שנקבעו בחוק.</w:t>
      </w:r>
      <w:r w:rsidRPr="009E6AE4">
        <w:rPr>
          <w:sz w:val="18"/>
          <w:szCs w:val="18"/>
          <w:rtl/>
        </w:rPr>
        <w:t xml:space="preserve"> נהוג להבחין בין שני סוגים של עודפים</w:t>
      </w:r>
      <w:r w:rsidRPr="009E6AE4">
        <w:rPr>
          <w:rFonts w:hint="cs"/>
          <w:sz w:val="18"/>
          <w:szCs w:val="18"/>
          <w:rtl/>
        </w:rPr>
        <w:t>:</w:t>
      </w:r>
      <w:r w:rsidRPr="009E6AE4">
        <w:rPr>
          <w:sz w:val="18"/>
          <w:szCs w:val="18"/>
          <w:rtl/>
        </w:rPr>
        <w:t xml:space="preserve"> עודפים מחויבים</w:t>
      </w:r>
      <w:r w:rsidRPr="009E6AE4">
        <w:rPr>
          <w:rFonts w:hint="cs"/>
          <w:sz w:val="18"/>
          <w:szCs w:val="18"/>
          <w:rtl/>
        </w:rPr>
        <w:t>,</w:t>
      </w:r>
      <w:r w:rsidRPr="009E6AE4">
        <w:rPr>
          <w:sz w:val="18"/>
          <w:szCs w:val="18"/>
          <w:rtl/>
        </w:rPr>
        <w:t xml:space="preserve"> </w:t>
      </w:r>
      <w:r w:rsidRPr="009E6AE4">
        <w:rPr>
          <w:rFonts w:hint="cs"/>
          <w:sz w:val="18"/>
          <w:szCs w:val="18"/>
          <w:rtl/>
        </w:rPr>
        <w:t>שהם</w:t>
      </w:r>
      <w:r w:rsidRPr="009E6AE4">
        <w:rPr>
          <w:sz w:val="18"/>
          <w:szCs w:val="18"/>
          <w:rtl/>
        </w:rPr>
        <w:t xml:space="preserve"> תקציבי מזומן ששימשו לביצוע התחייבויות </w:t>
      </w:r>
      <w:r w:rsidRPr="009E6AE4">
        <w:rPr>
          <w:rFonts w:hint="cs"/>
          <w:sz w:val="18"/>
          <w:szCs w:val="18"/>
          <w:rtl/>
        </w:rPr>
        <w:t>ל</w:t>
      </w:r>
      <w:r w:rsidRPr="009E6AE4">
        <w:rPr>
          <w:sz w:val="18"/>
          <w:szCs w:val="18"/>
          <w:rtl/>
        </w:rPr>
        <w:t>גורמים</w:t>
      </w:r>
      <w:r w:rsidRPr="009E6AE4">
        <w:rPr>
          <w:rFonts w:hint="cs"/>
          <w:sz w:val="18"/>
          <w:szCs w:val="18"/>
          <w:rtl/>
        </w:rPr>
        <w:t xml:space="preserve"> </w:t>
      </w:r>
      <w:r w:rsidRPr="009E6AE4">
        <w:rPr>
          <w:sz w:val="18"/>
          <w:szCs w:val="18"/>
          <w:rtl/>
        </w:rPr>
        <w:t>חיצוניים</w:t>
      </w:r>
      <w:r w:rsidRPr="009E6AE4">
        <w:rPr>
          <w:rFonts w:hint="cs"/>
          <w:sz w:val="18"/>
          <w:szCs w:val="18"/>
          <w:rtl/>
        </w:rPr>
        <w:t xml:space="preserve"> שהממשלה הת</w:t>
      </w:r>
      <w:r w:rsidRPr="009E6AE4">
        <w:rPr>
          <w:sz w:val="18"/>
          <w:szCs w:val="18"/>
          <w:rtl/>
        </w:rPr>
        <w:t>חייב</w:t>
      </w:r>
      <w:r w:rsidRPr="009E6AE4">
        <w:rPr>
          <w:rFonts w:hint="cs"/>
          <w:sz w:val="18"/>
          <w:szCs w:val="18"/>
          <w:rtl/>
        </w:rPr>
        <w:t>ה</w:t>
      </w:r>
      <w:r w:rsidRPr="009E6AE4">
        <w:rPr>
          <w:sz w:val="18"/>
          <w:szCs w:val="18"/>
          <w:rtl/>
        </w:rPr>
        <w:t xml:space="preserve"> </w:t>
      </w:r>
      <w:r w:rsidRPr="009E6AE4">
        <w:rPr>
          <w:rFonts w:hint="cs"/>
          <w:sz w:val="18"/>
          <w:szCs w:val="18"/>
          <w:rtl/>
        </w:rPr>
        <w:t>לשלם וטרם</w:t>
      </w:r>
      <w:r w:rsidRPr="009E6AE4">
        <w:rPr>
          <w:sz w:val="18"/>
          <w:szCs w:val="18"/>
          <w:rtl/>
        </w:rPr>
        <w:t xml:space="preserve"> שולמו</w:t>
      </w:r>
      <w:r w:rsidRPr="009E6AE4">
        <w:rPr>
          <w:rFonts w:hint="cs"/>
          <w:sz w:val="18"/>
          <w:szCs w:val="18"/>
          <w:rtl/>
        </w:rPr>
        <w:t>;</w:t>
      </w:r>
      <w:r w:rsidRPr="009E6AE4">
        <w:rPr>
          <w:sz w:val="18"/>
          <w:szCs w:val="18"/>
          <w:rtl/>
        </w:rPr>
        <w:t xml:space="preserve"> ועודפים לא מחויבים</w:t>
      </w:r>
      <w:r w:rsidRPr="009E6AE4">
        <w:rPr>
          <w:rFonts w:hint="cs"/>
          <w:sz w:val="18"/>
          <w:szCs w:val="18"/>
          <w:rtl/>
        </w:rPr>
        <w:t>,</w:t>
      </w:r>
      <w:r w:rsidRPr="009E6AE4">
        <w:rPr>
          <w:sz w:val="18"/>
          <w:szCs w:val="18"/>
          <w:rtl/>
        </w:rPr>
        <w:t xml:space="preserve"> </w:t>
      </w:r>
      <w:r w:rsidRPr="009E6AE4">
        <w:rPr>
          <w:rFonts w:hint="cs"/>
          <w:sz w:val="18"/>
          <w:szCs w:val="18"/>
          <w:rtl/>
        </w:rPr>
        <w:t>שהם</w:t>
      </w:r>
      <w:r w:rsidRPr="009E6AE4">
        <w:rPr>
          <w:sz w:val="18"/>
          <w:szCs w:val="18"/>
          <w:rtl/>
        </w:rPr>
        <w:t xml:space="preserve"> יתרות התקציב המשרדי שלא נוצלו</w:t>
      </w:r>
      <w:r w:rsidRPr="009E6AE4">
        <w:rPr>
          <w:rFonts w:hint="cs"/>
          <w:sz w:val="18"/>
          <w:szCs w:val="18"/>
          <w:rtl/>
        </w:rPr>
        <w:t xml:space="preserve"> בשנה קודמת.</w:t>
      </w:r>
      <w:r w:rsidRPr="009E6AE4">
        <w:rPr>
          <w:sz w:val="18"/>
          <w:szCs w:val="18"/>
          <w:rtl/>
        </w:rPr>
        <w:t xml:space="preserve"> </w:t>
      </w:r>
      <w:r w:rsidRPr="009E6AE4">
        <w:rPr>
          <w:rFonts w:hint="cs"/>
          <w:sz w:val="18"/>
          <w:szCs w:val="18"/>
          <w:rtl/>
        </w:rPr>
        <w:t>עוד נקבע ב</w:t>
      </w:r>
      <w:r w:rsidRPr="009E6AE4">
        <w:rPr>
          <w:sz w:val="18"/>
          <w:szCs w:val="18"/>
          <w:rtl/>
        </w:rPr>
        <w:t xml:space="preserve">חוק כי </w:t>
      </w:r>
      <w:r w:rsidRPr="009E6AE4">
        <w:rPr>
          <w:rFonts w:hint="cs"/>
          <w:sz w:val="18"/>
          <w:szCs w:val="18"/>
          <w:rtl/>
        </w:rPr>
        <w:t xml:space="preserve">המשרד </w:t>
      </w:r>
      <w:r w:rsidRPr="009E6AE4">
        <w:rPr>
          <w:sz w:val="18"/>
          <w:szCs w:val="18"/>
          <w:rtl/>
        </w:rPr>
        <w:t>מחויב</w:t>
      </w:r>
      <w:r w:rsidRPr="009E6AE4">
        <w:rPr>
          <w:rFonts w:hint="cs"/>
          <w:sz w:val="18"/>
          <w:szCs w:val="18"/>
          <w:rtl/>
        </w:rPr>
        <w:t xml:space="preserve"> לנצל את</w:t>
      </w:r>
      <w:r w:rsidRPr="009E6AE4">
        <w:rPr>
          <w:sz w:val="18"/>
          <w:szCs w:val="18"/>
          <w:rtl/>
        </w:rPr>
        <w:t xml:space="preserve"> תקציב השנה הנוכחית</w:t>
      </w:r>
      <w:r w:rsidRPr="009E6AE4">
        <w:rPr>
          <w:rFonts w:hint="cs"/>
          <w:sz w:val="18"/>
          <w:szCs w:val="18"/>
          <w:rtl/>
        </w:rPr>
        <w:t xml:space="preserve"> בראש ובראשונה לצורך תשלומים למילוי </w:t>
      </w:r>
      <w:r w:rsidRPr="009E6AE4">
        <w:rPr>
          <w:sz w:val="18"/>
          <w:szCs w:val="18"/>
          <w:rtl/>
        </w:rPr>
        <w:t>התחייבויות מן השנה הקודמת</w:t>
      </w:r>
      <w:r w:rsidRPr="009E6AE4">
        <w:rPr>
          <w:rFonts w:hint="cs"/>
          <w:sz w:val="18"/>
          <w:szCs w:val="18"/>
          <w:rtl/>
        </w:rPr>
        <w:t>.</w:t>
      </w:r>
    </w:p>
    <w:p w:rsidR="00C04791" w:rsidRPr="009E6AE4" w:rsidP="009E6AE4">
      <w:pPr>
        <w:pStyle w:val="ListParagraph"/>
        <w:numPr>
          <w:ilvl w:val="1"/>
          <w:numId w:val="7"/>
        </w:numPr>
        <w:autoSpaceDE/>
        <w:autoSpaceDN/>
        <w:adjustRightInd/>
        <w:spacing w:line="240" w:lineRule="exact"/>
        <w:ind w:right="2268"/>
        <w:rPr>
          <w:b/>
          <w:bCs/>
          <w:sz w:val="18"/>
          <w:szCs w:val="18"/>
          <w:rtl/>
        </w:rPr>
      </w:pPr>
      <w:r w:rsidRPr="00855E43">
        <w:rPr>
          <w:rStyle w:val="Heading7Char"/>
          <w:rFonts w:ascii="Tahoma" w:hAnsi="Tahoma" w:cs="Tahoma" w:hint="cs"/>
          <w:sz w:val="17"/>
          <w:szCs w:val="18"/>
          <w:rtl/>
        </w:rPr>
        <w:t>תוספת</w:t>
      </w:r>
      <w:r w:rsidRPr="00855E43">
        <w:rPr>
          <w:rStyle w:val="Heading7Char"/>
          <w:rFonts w:ascii="Tahoma" w:hAnsi="Tahoma" w:cs="Tahoma"/>
          <w:sz w:val="17"/>
          <w:szCs w:val="18"/>
          <w:rtl/>
        </w:rPr>
        <w:t xml:space="preserve"> </w:t>
      </w:r>
      <w:r w:rsidRPr="00855E43">
        <w:rPr>
          <w:rStyle w:val="Heading7Char"/>
          <w:rFonts w:ascii="Tahoma" w:hAnsi="Tahoma" w:cs="Tahoma" w:hint="cs"/>
          <w:sz w:val="17"/>
          <w:szCs w:val="18"/>
          <w:rtl/>
        </w:rPr>
        <w:t>לתקציב</w:t>
      </w:r>
      <w:r w:rsidRPr="00855E43">
        <w:rPr>
          <w:rStyle w:val="Heading7Char"/>
          <w:rFonts w:ascii="Tahoma" w:hAnsi="Tahoma" w:cs="Tahoma"/>
          <w:sz w:val="17"/>
          <w:szCs w:val="18"/>
          <w:rtl/>
        </w:rPr>
        <w:t>:</w:t>
      </w:r>
      <w:r w:rsidRPr="009E6AE4">
        <w:rPr>
          <w:rStyle w:val="Heading5Char"/>
          <w:rFonts w:ascii="Tahoma" w:hAnsi="Tahoma" w:cs="Tahoma" w:hint="cs"/>
          <w:sz w:val="18"/>
          <w:szCs w:val="18"/>
          <w:rtl/>
        </w:rPr>
        <w:t xml:space="preserve"> </w:t>
      </w:r>
      <w:r w:rsidRPr="009E6AE4">
        <w:rPr>
          <w:rFonts w:hint="cs"/>
          <w:sz w:val="18"/>
          <w:szCs w:val="18"/>
          <w:rtl/>
        </w:rPr>
        <w:t>בהתאם</w:t>
      </w:r>
      <w:r w:rsidRPr="009E6AE4">
        <w:rPr>
          <w:rFonts w:hint="cs"/>
          <w:b/>
          <w:bCs/>
          <w:sz w:val="18"/>
          <w:szCs w:val="18"/>
          <w:rtl/>
        </w:rPr>
        <w:t xml:space="preserve"> </w:t>
      </w:r>
      <w:r w:rsidRPr="009E6AE4">
        <w:rPr>
          <w:rFonts w:hint="cs"/>
          <w:sz w:val="18"/>
          <w:szCs w:val="18"/>
          <w:rtl/>
        </w:rPr>
        <w:t>לכללים שנקבעו בסעיף 11 לחוק יסודות התקציב</w:t>
      </w:r>
      <w:r w:rsidRPr="009E6AE4">
        <w:rPr>
          <w:sz w:val="18"/>
          <w:szCs w:val="18"/>
          <w:rtl/>
        </w:rPr>
        <w:t>.</w:t>
      </w:r>
    </w:p>
    <w:p w:rsidR="00C04791" w:rsidRPr="009E6AE4" w:rsidP="009E6AE4">
      <w:pPr>
        <w:pStyle w:val="ListParagraph"/>
        <w:numPr>
          <w:ilvl w:val="0"/>
          <w:numId w:val="7"/>
        </w:numPr>
        <w:autoSpaceDE/>
        <w:autoSpaceDN/>
        <w:adjustRightInd/>
        <w:spacing w:line="240" w:lineRule="exact"/>
        <w:ind w:right="2268"/>
        <w:rPr>
          <w:sz w:val="18"/>
          <w:szCs w:val="18"/>
        </w:rPr>
      </w:pPr>
      <w:r w:rsidRPr="00D560A2">
        <w:rPr>
          <w:rFonts w:hint="cs"/>
          <w:spacing w:val="-4"/>
          <w:sz w:val="18"/>
          <w:szCs w:val="18"/>
          <w:rtl/>
        </w:rPr>
        <w:t>לפי חוק יסודות התקציב</w:t>
      </w:r>
      <w:r>
        <w:rPr>
          <w:rStyle w:val="FootnoteReference0"/>
          <w:spacing w:val="-4"/>
          <w:sz w:val="18"/>
          <w:szCs w:val="18"/>
          <w:rtl/>
        </w:rPr>
        <w:footnoteReference w:id="13"/>
      </w:r>
      <w:r w:rsidRPr="00D560A2">
        <w:rPr>
          <w:rFonts w:hint="cs"/>
          <w:spacing w:val="-4"/>
          <w:sz w:val="18"/>
          <w:szCs w:val="18"/>
          <w:rtl/>
        </w:rPr>
        <w:t xml:space="preserve"> </w:t>
      </w:r>
      <w:r w:rsidRPr="00D560A2">
        <w:rPr>
          <w:spacing w:val="-4"/>
          <w:sz w:val="18"/>
          <w:szCs w:val="18"/>
          <w:rtl/>
        </w:rPr>
        <w:t xml:space="preserve">העברת תקציב בין </w:t>
      </w:r>
      <w:r w:rsidRPr="00D560A2">
        <w:rPr>
          <w:spacing w:val="-4"/>
          <w:sz w:val="18"/>
          <w:szCs w:val="18"/>
          <w:rtl/>
        </w:rPr>
        <w:t>ת</w:t>
      </w:r>
      <w:r w:rsidRPr="00D560A2">
        <w:rPr>
          <w:rFonts w:hint="cs"/>
          <w:spacing w:val="-4"/>
          <w:sz w:val="18"/>
          <w:szCs w:val="18"/>
          <w:rtl/>
        </w:rPr>
        <w:t>ו</w:t>
      </w:r>
      <w:r w:rsidRPr="00D560A2">
        <w:rPr>
          <w:spacing w:val="-4"/>
          <w:sz w:val="18"/>
          <w:szCs w:val="18"/>
          <w:rtl/>
        </w:rPr>
        <w:t>כניות</w:t>
      </w:r>
      <w:r w:rsidRPr="00D560A2">
        <w:rPr>
          <w:spacing w:val="-4"/>
          <w:sz w:val="18"/>
          <w:szCs w:val="18"/>
          <w:rtl/>
        </w:rPr>
        <w:t xml:space="preserve"> לאחר אישור התקציב</w:t>
      </w:r>
      <w:r w:rsidRPr="009E6AE4">
        <w:rPr>
          <w:rFonts w:hint="cs"/>
          <w:sz w:val="18"/>
          <w:szCs w:val="18"/>
          <w:rtl/>
        </w:rPr>
        <w:t xml:space="preserve"> </w:t>
      </w:r>
      <w:r w:rsidRPr="009E6AE4">
        <w:rPr>
          <w:sz w:val="18"/>
          <w:szCs w:val="18"/>
          <w:rtl/>
        </w:rPr>
        <w:t>טעונה אישור מראש של ועדת הכספים בכנסת</w:t>
      </w:r>
      <w:r w:rsidRPr="009E6AE4">
        <w:rPr>
          <w:rFonts w:hint="cs"/>
          <w:sz w:val="18"/>
          <w:szCs w:val="18"/>
          <w:rtl/>
        </w:rPr>
        <w:t xml:space="preserve"> (להלן - ועדת הכספים)</w:t>
      </w:r>
      <w:r w:rsidRPr="009E6AE4">
        <w:rPr>
          <w:sz w:val="18"/>
          <w:szCs w:val="18"/>
          <w:rtl/>
        </w:rPr>
        <w:t xml:space="preserve"> </w:t>
      </w:r>
      <w:r w:rsidRPr="009E6AE4">
        <w:rPr>
          <w:rFonts w:hint="cs"/>
          <w:sz w:val="18"/>
          <w:szCs w:val="18"/>
          <w:rtl/>
        </w:rPr>
        <w:t xml:space="preserve">אם </w:t>
      </w:r>
      <w:r w:rsidRPr="009E6AE4">
        <w:rPr>
          <w:sz w:val="18"/>
          <w:szCs w:val="18"/>
          <w:rtl/>
        </w:rPr>
        <w:t>מדובר בסכום העולה על 1.94 מיליון ש"ח או בסכום ששיעורו מהתקציב המקורי בת</w:t>
      </w:r>
      <w:r w:rsidRPr="009E6AE4">
        <w:rPr>
          <w:rFonts w:hint="cs"/>
          <w:sz w:val="18"/>
          <w:szCs w:val="18"/>
          <w:rtl/>
        </w:rPr>
        <w:t>ו</w:t>
      </w:r>
      <w:r w:rsidRPr="009E6AE4">
        <w:rPr>
          <w:sz w:val="18"/>
          <w:szCs w:val="18"/>
          <w:rtl/>
        </w:rPr>
        <w:t>כנית גדול מ-15%</w:t>
      </w:r>
      <w:r w:rsidRPr="009E6AE4">
        <w:rPr>
          <w:rFonts w:hint="cs"/>
          <w:sz w:val="18"/>
          <w:szCs w:val="18"/>
          <w:rtl/>
        </w:rPr>
        <w:t xml:space="preserve">. </w:t>
      </w:r>
      <w:r w:rsidRPr="009E6AE4">
        <w:rPr>
          <w:sz w:val="18"/>
          <w:szCs w:val="18"/>
          <w:rtl/>
        </w:rPr>
        <w:t xml:space="preserve">אם סכום ההעברה קטן יותר או בשיעור נמוך יותר ההעברה טעונה אישור של שר האוצר, על פי הצעת השר הנוגע בדבר, וכן הודעה לוועדת הכספים בכנסת. </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נושא השינויים בתקציב, לרבות העברת עודפי התקציב למשרדי הממשלה, נדון ב"דוח הצוות לשיפור עבודת המטה ויכולות הביצוע של משרדי </w:t>
      </w:r>
      <w:r w:rsidRPr="009E6AE4">
        <w:rPr>
          <w:rFonts w:ascii="Tahoma" w:hAnsi="Tahoma" w:cs="Tahoma" w:hint="cs"/>
          <w:sz w:val="18"/>
          <w:szCs w:val="18"/>
          <w:rtl/>
        </w:rPr>
        <w:t xml:space="preserve">הממשלה" שהגישה ועדה בין-משרדית בראשות מנכ"ל משרד </w:t>
      </w:r>
      <w:r w:rsidRPr="009E6AE4">
        <w:rPr>
          <w:rFonts w:ascii="Tahoma" w:hAnsi="Tahoma" w:cs="Tahoma" w:hint="cs"/>
          <w:sz w:val="18"/>
          <w:szCs w:val="18"/>
          <w:rtl/>
        </w:rPr>
        <w:t>רה"ם</w:t>
      </w:r>
      <w:r w:rsidRPr="009E6AE4">
        <w:rPr>
          <w:rFonts w:ascii="Tahoma" w:hAnsi="Tahoma" w:cs="Tahoma" w:hint="cs"/>
          <w:sz w:val="18"/>
          <w:szCs w:val="18"/>
          <w:rtl/>
        </w:rPr>
        <w:t xml:space="preserve"> דאז  במרץ 2013 (להלן - דוח המשילות, ועדת המשילות). ביוני 2013 אימצה הממשלה חלק מהמלצות הוועדה</w:t>
      </w:r>
      <w:r>
        <w:rPr>
          <w:rStyle w:val="FootnoteReference0"/>
          <w:rFonts w:ascii="Tahoma" w:hAnsi="Tahoma" w:cs="Tahoma"/>
          <w:sz w:val="18"/>
          <w:szCs w:val="18"/>
          <w:rtl/>
        </w:rPr>
        <w:footnoteReference w:id="14"/>
      </w:r>
      <w:r w:rsidRPr="009E6AE4">
        <w:rPr>
          <w:rFonts w:ascii="Tahoma" w:hAnsi="Tahoma" w:cs="Tahoma" w:hint="cs"/>
          <w:sz w:val="18"/>
          <w:szCs w:val="18"/>
          <w:rtl/>
        </w:rPr>
        <w:t xml:space="preserve">.  </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מדוח המשילות עולה כי אם משרד ממשלתי אינו יודע </w:t>
      </w:r>
      <w:r w:rsidRPr="009E6AE4">
        <w:rPr>
          <w:rFonts w:ascii="Tahoma" w:hAnsi="Tahoma" w:cs="Tahoma"/>
          <w:sz w:val="18"/>
          <w:szCs w:val="18"/>
          <w:rtl/>
        </w:rPr>
        <w:t xml:space="preserve">אם ומתי </w:t>
      </w:r>
      <w:r w:rsidRPr="009E6AE4">
        <w:rPr>
          <w:rFonts w:ascii="Tahoma" w:hAnsi="Tahoma" w:cs="Tahoma" w:hint="cs"/>
          <w:sz w:val="18"/>
          <w:szCs w:val="18"/>
          <w:rtl/>
        </w:rPr>
        <w:t>יוקצו לו</w:t>
      </w:r>
      <w:r w:rsidRPr="009E6AE4">
        <w:rPr>
          <w:rFonts w:ascii="Tahoma" w:hAnsi="Tahoma" w:cs="Tahoma"/>
          <w:sz w:val="18"/>
          <w:szCs w:val="18"/>
          <w:rtl/>
        </w:rPr>
        <w:t xml:space="preserve"> העודפים המחויבים</w:t>
      </w:r>
      <w:r w:rsidRPr="009E6AE4">
        <w:rPr>
          <w:rFonts w:ascii="Tahoma" w:hAnsi="Tahoma" w:cs="Tahoma" w:hint="cs"/>
          <w:sz w:val="18"/>
          <w:szCs w:val="18"/>
          <w:rtl/>
        </w:rPr>
        <w:t>, הוא מקפיא</w:t>
      </w:r>
      <w:r w:rsidRPr="009E6AE4">
        <w:rPr>
          <w:rFonts w:ascii="Tahoma" w:hAnsi="Tahoma" w:cs="Tahoma"/>
          <w:sz w:val="18"/>
          <w:szCs w:val="18"/>
          <w:rtl/>
        </w:rPr>
        <w:t xml:space="preserve"> בפועל </w:t>
      </w:r>
      <w:r w:rsidRPr="009E6AE4">
        <w:rPr>
          <w:rFonts w:ascii="Tahoma" w:hAnsi="Tahoma" w:cs="Tahoma" w:hint="cs"/>
          <w:sz w:val="18"/>
          <w:szCs w:val="18"/>
          <w:rtl/>
        </w:rPr>
        <w:t>את</w:t>
      </w:r>
      <w:r w:rsidRPr="009E6AE4">
        <w:rPr>
          <w:rFonts w:ascii="Tahoma" w:hAnsi="Tahoma" w:cs="Tahoma"/>
          <w:sz w:val="18"/>
          <w:szCs w:val="18"/>
          <w:rtl/>
        </w:rPr>
        <w:t xml:space="preserve"> תקציב השנה הנוכחית בגובה העודפים</w:t>
      </w:r>
      <w:r w:rsidRPr="009E6AE4">
        <w:rPr>
          <w:rFonts w:ascii="Tahoma" w:hAnsi="Tahoma" w:cs="Tahoma" w:hint="cs"/>
          <w:sz w:val="18"/>
          <w:szCs w:val="18"/>
          <w:rtl/>
        </w:rPr>
        <w:t xml:space="preserve"> </w:t>
      </w:r>
      <w:r w:rsidRPr="009E6AE4">
        <w:rPr>
          <w:rFonts w:ascii="Tahoma" w:hAnsi="Tahoma" w:cs="Tahoma"/>
          <w:sz w:val="18"/>
          <w:szCs w:val="18"/>
          <w:rtl/>
        </w:rPr>
        <w:t>המחויבים</w:t>
      </w:r>
      <w:r w:rsidRPr="009E6AE4">
        <w:rPr>
          <w:rFonts w:ascii="Tahoma" w:hAnsi="Tahoma" w:cs="Tahoma" w:hint="cs"/>
          <w:sz w:val="18"/>
          <w:szCs w:val="18"/>
          <w:rtl/>
        </w:rPr>
        <w:t>, והקפאה כזו מקשה על</w:t>
      </w:r>
      <w:r w:rsidRPr="009E6AE4">
        <w:rPr>
          <w:rFonts w:ascii="Tahoma" w:hAnsi="Tahoma" w:cs="Tahoma"/>
          <w:sz w:val="18"/>
          <w:szCs w:val="18"/>
          <w:rtl/>
        </w:rPr>
        <w:t xml:space="preserve"> התכנון </w:t>
      </w:r>
      <w:r w:rsidRPr="009E6AE4">
        <w:rPr>
          <w:rFonts w:ascii="Tahoma" w:hAnsi="Tahoma" w:cs="Tahoma" w:hint="cs"/>
          <w:sz w:val="18"/>
          <w:szCs w:val="18"/>
          <w:rtl/>
        </w:rPr>
        <w:t xml:space="preserve">ומעכבת את </w:t>
      </w:r>
      <w:r w:rsidRPr="009E6AE4">
        <w:rPr>
          <w:rFonts w:ascii="Tahoma" w:hAnsi="Tahoma" w:cs="Tahoma"/>
          <w:sz w:val="18"/>
          <w:szCs w:val="18"/>
          <w:rtl/>
        </w:rPr>
        <w:t>הביצוע</w:t>
      </w:r>
      <w:r w:rsidRPr="009E6AE4">
        <w:rPr>
          <w:rFonts w:ascii="Tahoma" w:hAnsi="Tahoma" w:cs="Tahoma" w:hint="cs"/>
          <w:sz w:val="18"/>
          <w:szCs w:val="18"/>
          <w:rtl/>
        </w:rPr>
        <w:t xml:space="preserve">. עוד על פי הדוח, הקצאת עודפים מחויבים למשרד במועד מאוחר בשנה עלולה לעודד גלגול של עודפים מחויבים משנה לשנה. אם בזמן אישור התקציב ידוע על צורך בשינויים ואולם הם נעשים מאוחר יותר, הרי שהמשרד אינו יכול לתכנן את עבודתו כיאות, ויכולת הביצוע שלו עלולה להיפגע עד לכדי אי-ניצול מלוא התקציב. </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sz w:val="18"/>
          <w:szCs w:val="18"/>
          <w:rtl/>
        </w:rPr>
        <w:t>אג"ת</w:t>
      </w:r>
      <w:r w:rsidRPr="009E6AE4">
        <w:rPr>
          <w:rFonts w:ascii="Tahoma" w:hAnsi="Tahoma" w:cs="Tahoma"/>
          <w:sz w:val="18"/>
          <w:szCs w:val="18"/>
          <w:rtl/>
        </w:rPr>
        <w:t xml:space="preserve"> מופקד</w:t>
      </w:r>
      <w:r w:rsidRPr="009E6AE4">
        <w:rPr>
          <w:rFonts w:ascii="Tahoma" w:hAnsi="Tahoma" w:cs="Tahoma" w:hint="cs"/>
          <w:sz w:val="18"/>
          <w:szCs w:val="18"/>
          <w:rtl/>
        </w:rPr>
        <w:t xml:space="preserve"> </w:t>
      </w:r>
      <w:r w:rsidRPr="009E6AE4">
        <w:rPr>
          <w:rFonts w:ascii="Tahoma" w:hAnsi="Tahoma" w:cs="Tahoma"/>
          <w:sz w:val="18"/>
          <w:szCs w:val="18"/>
          <w:rtl/>
        </w:rPr>
        <w:t xml:space="preserve">על הכנתה של הצעת חוק התקציב, המבוססת </w:t>
      </w:r>
      <w:r w:rsidRPr="009E6AE4">
        <w:rPr>
          <w:rFonts w:ascii="Tahoma" w:hAnsi="Tahoma" w:cs="Tahoma" w:hint="cs"/>
          <w:sz w:val="18"/>
          <w:szCs w:val="18"/>
          <w:rtl/>
        </w:rPr>
        <w:t xml:space="preserve">בין השאר </w:t>
      </w:r>
      <w:r w:rsidRPr="009E6AE4">
        <w:rPr>
          <w:rFonts w:ascii="Tahoma" w:hAnsi="Tahoma" w:cs="Tahoma"/>
          <w:sz w:val="18"/>
          <w:szCs w:val="18"/>
          <w:rtl/>
        </w:rPr>
        <w:t xml:space="preserve">על </w:t>
      </w:r>
      <w:r w:rsidRPr="009E6AE4">
        <w:rPr>
          <w:rFonts w:ascii="Tahoma" w:hAnsi="Tahoma" w:cs="Tahoma" w:hint="cs"/>
          <w:sz w:val="18"/>
          <w:szCs w:val="18"/>
          <w:rtl/>
        </w:rPr>
        <w:t xml:space="preserve">צורכי התקצוב שהעלו משרדי הממשלה; על </w:t>
      </w:r>
      <w:r w:rsidRPr="009E6AE4">
        <w:rPr>
          <w:rFonts w:ascii="Tahoma" w:hAnsi="Tahoma" w:cs="Tahoma"/>
          <w:sz w:val="18"/>
          <w:szCs w:val="18"/>
          <w:rtl/>
        </w:rPr>
        <w:t>הצעת התקציב שאישרה הממשלה ו</w:t>
      </w:r>
      <w:r w:rsidRPr="009E6AE4">
        <w:rPr>
          <w:rFonts w:ascii="Tahoma" w:hAnsi="Tahoma" w:cs="Tahoma" w:hint="cs"/>
          <w:sz w:val="18"/>
          <w:szCs w:val="18"/>
          <w:rtl/>
        </w:rPr>
        <w:t>ה</w:t>
      </w:r>
      <w:r w:rsidRPr="009E6AE4">
        <w:rPr>
          <w:rFonts w:ascii="Tahoma" w:hAnsi="Tahoma" w:cs="Tahoma"/>
          <w:sz w:val="18"/>
          <w:szCs w:val="18"/>
          <w:rtl/>
        </w:rPr>
        <w:t>וגש</w:t>
      </w:r>
      <w:r w:rsidRPr="009E6AE4">
        <w:rPr>
          <w:rFonts w:ascii="Tahoma" w:hAnsi="Tahoma" w:cs="Tahoma" w:hint="cs"/>
          <w:sz w:val="18"/>
          <w:szCs w:val="18"/>
          <w:rtl/>
        </w:rPr>
        <w:t>ה</w:t>
      </w:r>
      <w:r w:rsidRPr="009E6AE4">
        <w:rPr>
          <w:rFonts w:ascii="Tahoma" w:hAnsi="Tahoma" w:cs="Tahoma"/>
          <w:sz w:val="18"/>
          <w:szCs w:val="18"/>
          <w:rtl/>
        </w:rPr>
        <w:t xml:space="preserve"> לאישור הכנסת</w:t>
      </w:r>
      <w:r w:rsidRPr="009E6AE4">
        <w:rPr>
          <w:rFonts w:ascii="Tahoma" w:hAnsi="Tahoma" w:cs="Tahoma" w:hint="cs"/>
          <w:sz w:val="18"/>
          <w:szCs w:val="18"/>
          <w:rtl/>
        </w:rPr>
        <w:t>;</w:t>
      </w:r>
      <w:r w:rsidRPr="009E6AE4">
        <w:rPr>
          <w:rFonts w:ascii="Tahoma" w:hAnsi="Tahoma" w:cs="Tahoma"/>
          <w:sz w:val="18"/>
          <w:szCs w:val="18"/>
          <w:rtl/>
        </w:rPr>
        <w:t xml:space="preserve"> ועל הטיפול בשינויים הנדרשים ב</w:t>
      </w:r>
      <w:r w:rsidRPr="009E6AE4">
        <w:rPr>
          <w:rFonts w:ascii="Tahoma" w:hAnsi="Tahoma" w:cs="Tahoma" w:hint="cs"/>
          <w:sz w:val="18"/>
          <w:szCs w:val="18"/>
          <w:rtl/>
        </w:rPr>
        <w:t>תקציב</w:t>
      </w:r>
      <w:r w:rsidRPr="009E6AE4">
        <w:rPr>
          <w:rFonts w:ascii="Tahoma" w:hAnsi="Tahoma" w:cs="Tahoma"/>
          <w:sz w:val="18"/>
          <w:szCs w:val="18"/>
          <w:rtl/>
        </w:rPr>
        <w:t xml:space="preserve"> במשך השנה. </w:t>
      </w:r>
      <w:r w:rsidRPr="009E6AE4">
        <w:rPr>
          <w:rFonts w:ascii="Tahoma" w:hAnsi="Tahoma" w:cs="Tahoma" w:hint="eastAsia"/>
          <w:sz w:val="18"/>
          <w:szCs w:val="18"/>
          <w:rtl/>
        </w:rPr>
        <w:t>בהחלטת</w:t>
      </w:r>
      <w:r w:rsidRPr="009E6AE4">
        <w:rPr>
          <w:rFonts w:ascii="Tahoma" w:hAnsi="Tahoma" w:cs="Tahoma" w:hint="cs"/>
          <w:sz w:val="18"/>
          <w:szCs w:val="18"/>
          <w:rtl/>
        </w:rPr>
        <w:t xml:space="preserve"> הממשלה על אימוץ המלצות ועדת המשילות מיוני 2013 נקבע כי </w:t>
      </w:r>
      <w:r w:rsidRPr="009E6AE4">
        <w:rPr>
          <w:rFonts w:ascii="Tahoma" w:hAnsi="Tahoma" w:cs="Tahoma"/>
          <w:sz w:val="18"/>
          <w:szCs w:val="18"/>
          <w:rtl/>
        </w:rPr>
        <w:t>העברת העודפים המחויבים למשרדי הממשלה</w:t>
      </w:r>
      <w:r w:rsidRPr="009E6AE4">
        <w:rPr>
          <w:rFonts w:ascii="Tahoma" w:hAnsi="Tahoma" w:cs="Tahoma" w:hint="cs"/>
          <w:sz w:val="18"/>
          <w:szCs w:val="18"/>
          <w:rtl/>
        </w:rPr>
        <w:t xml:space="preserve"> תתבצע בשני שלבים: בתחילת פברואר יעביר </w:t>
      </w:r>
      <w:r w:rsidRPr="009E6AE4">
        <w:rPr>
          <w:rFonts w:ascii="Tahoma" w:hAnsi="Tahoma" w:cs="Tahoma"/>
          <w:sz w:val="18"/>
          <w:szCs w:val="18"/>
          <w:rtl/>
        </w:rPr>
        <w:t>אג</w:t>
      </w:r>
      <w:r w:rsidRPr="009E6AE4">
        <w:rPr>
          <w:rFonts w:ascii="Tahoma" w:hAnsi="Tahoma" w:cs="Tahoma" w:hint="cs"/>
          <w:sz w:val="18"/>
          <w:szCs w:val="18"/>
          <w:rtl/>
        </w:rPr>
        <w:t>"</w:t>
      </w:r>
      <w:r w:rsidRPr="009E6AE4">
        <w:rPr>
          <w:rFonts w:ascii="Tahoma" w:hAnsi="Tahoma" w:cs="Tahoma"/>
          <w:sz w:val="18"/>
          <w:szCs w:val="18"/>
          <w:rtl/>
        </w:rPr>
        <w:t>ת</w:t>
      </w:r>
      <w:r w:rsidRPr="009E6AE4">
        <w:rPr>
          <w:rFonts w:ascii="Tahoma" w:hAnsi="Tahoma" w:cs="Tahoma"/>
          <w:sz w:val="18"/>
          <w:szCs w:val="18"/>
          <w:rtl/>
        </w:rPr>
        <w:t xml:space="preserve"> לוועדת הכספים של הכנסת פני</w:t>
      </w:r>
      <w:r w:rsidRPr="009E6AE4">
        <w:rPr>
          <w:rFonts w:ascii="Tahoma" w:hAnsi="Tahoma" w:cs="Tahoma" w:hint="cs"/>
          <w:sz w:val="18"/>
          <w:szCs w:val="18"/>
          <w:rtl/>
        </w:rPr>
        <w:t>י</w:t>
      </w:r>
      <w:r w:rsidRPr="009E6AE4">
        <w:rPr>
          <w:rFonts w:ascii="Tahoma" w:hAnsi="Tahoma" w:cs="Tahoma"/>
          <w:sz w:val="18"/>
          <w:szCs w:val="18"/>
          <w:rtl/>
        </w:rPr>
        <w:t>ה תקציבית להעברת 80% מ</w:t>
      </w:r>
      <w:r w:rsidRPr="009E6AE4">
        <w:rPr>
          <w:rFonts w:ascii="Tahoma" w:hAnsi="Tahoma" w:cs="Tahoma" w:hint="cs"/>
          <w:sz w:val="18"/>
          <w:szCs w:val="18"/>
          <w:rtl/>
        </w:rPr>
        <w:t>ה</w:t>
      </w:r>
      <w:r w:rsidRPr="009E6AE4">
        <w:rPr>
          <w:rFonts w:ascii="Tahoma" w:hAnsi="Tahoma" w:cs="Tahoma"/>
          <w:sz w:val="18"/>
          <w:szCs w:val="18"/>
          <w:rtl/>
        </w:rPr>
        <w:t>עודפי</w:t>
      </w:r>
      <w:r w:rsidRPr="009E6AE4">
        <w:rPr>
          <w:rFonts w:ascii="Tahoma" w:hAnsi="Tahoma" w:cs="Tahoma" w:hint="cs"/>
          <w:sz w:val="18"/>
          <w:szCs w:val="18"/>
          <w:rtl/>
        </w:rPr>
        <w:t>ם</w:t>
      </w:r>
      <w:r w:rsidRPr="009E6AE4">
        <w:rPr>
          <w:rFonts w:ascii="Tahoma" w:hAnsi="Tahoma" w:cs="Tahoma"/>
          <w:sz w:val="18"/>
          <w:szCs w:val="18"/>
          <w:rtl/>
        </w:rPr>
        <w:t xml:space="preserve"> המחויבים</w:t>
      </w:r>
      <w:r w:rsidRPr="009E6AE4">
        <w:rPr>
          <w:rFonts w:ascii="Tahoma" w:hAnsi="Tahoma" w:cs="Tahoma" w:hint="cs"/>
          <w:sz w:val="18"/>
          <w:szCs w:val="18"/>
          <w:rtl/>
        </w:rPr>
        <w:t xml:space="preserve">, ובתחילת מרץ תועבר באותו אופן </w:t>
      </w:r>
      <w:r w:rsidRPr="009E6AE4">
        <w:rPr>
          <w:rFonts w:ascii="Tahoma" w:hAnsi="Tahoma" w:cs="Tahoma"/>
          <w:sz w:val="18"/>
          <w:szCs w:val="18"/>
          <w:rtl/>
        </w:rPr>
        <w:t>פני</w:t>
      </w:r>
      <w:r w:rsidRPr="009E6AE4">
        <w:rPr>
          <w:rFonts w:ascii="Tahoma" w:hAnsi="Tahoma" w:cs="Tahoma" w:hint="cs"/>
          <w:sz w:val="18"/>
          <w:szCs w:val="18"/>
          <w:rtl/>
        </w:rPr>
        <w:t>י</w:t>
      </w:r>
      <w:r w:rsidRPr="009E6AE4">
        <w:rPr>
          <w:rFonts w:ascii="Tahoma" w:hAnsi="Tahoma" w:cs="Tahoma"/>
          <w:sz w:val="18"/>
          <w:szCs w:val="18"/>
          <w:rtl/>
        </w:rPr>
        <w:t xml:space="preserve">ה תקציבית להעברת 20% </w:t>
      </w:r>
      <w:r w:rsidRPr="009E6AE4">
        <w:rPr>
          <w:rFonts w:ascii="Tahoma" w:hAnsi="Tahoma" w:cs="Tahoma" w:hint="cs"/>
          <w:sz w:val="18"/>
          <w:szCs w:val="18"/>
          <w:rtl/>
        </w:rPr>
        <w:t>ה</w:t>
      </w:r>
      <w:r w:rsidRPr="009E6AE4">
        <w:rPr>
          <w:rFonts w:ascii="Tahoma" w:hAnsi="Tahoma" w:cs="Tahoma"/>
          <w:sz w:val="18"/>
          <w:szCs w:val="18"/>
          <w:rtl/>
        </w:rPr>
        <w:t>עודפי</w:t>
      </w:r>
      <w:r w:rsidRPr="009E6AE4">
        <w:rPr>
          <w:rFonts w:ascii="Tahoma" w:hAnsi="Tahoma" w:cs="Tahoma" w:hint="cs"/>
          <w:sz w:val="18"/>
          <w:szCs w:val="18"/>
          <w:rtl/>
        </w:rPr>
        <w:t>ם</w:t>
      </w:r>
      <w:r w:rsidRPr="009E6AE4">
        <w:rPr>
          <w:rFonts w:ascii="Tahoma" w:hAnsi="Tahoma" w:cs="Tahoma"/>
          <w:sz w:val="18"/>
          <w:szCs w:val="18"/>
          <w:rtl/>
        </w:rPr>
        <w:t xml:space="preserve"> המחויבים הנותרים.</w:t>
      </w:r>
      <w:r w:rsidRPr="009E6AE4">
        <w:rPr>
          <w:rFonts w:ascii="Tahoma" w:hAnsi="Tahoma" w:cs="Tahoma" w:hint="cs"/>
          <w:sz w:val="18"/>
          <w:szCs w:val="18"/>
          <w:rtl/>
        </w:rPr>
        <w:t xml:space="preserve"> עוד נקבע בהחלטה כי </w:t>
      </w:r>
      <w:r w:rsidRPr="009E6AE4">
        <w:rPr>
          <w:rFonts w:ascii="Tahoma" w:hAnsi="Tahoma" w:cs="Tahoma"/>
          <w:sz w:val="18"/>
          <w:szCs w:val="18"/>
          <w:rtl/>
        </w:rPr>
        <w:t>תוספות תקציב הנדרשות למשרד ממשלתי ייכללו בבסיס תקציבו, בתמורה להתחייבות המשרד להימנעות מהעלאת דרישות תקציביות נוספות במהלך שנת התקציב.</w:t>
      </w:r>
    </w:p>
    <w:p w:rsidR="00C04791" w:rsidRPr="009E6AE4" w:rsidP="009E6AE4">
      <w:pPr>
        <w:pStyle w:val="ListParagraph"/>
        <w:numPr>
          <w:ilvl w:val="0"/>
          <w:numId w:val="7"/>
        </w:numPr>
        <w:autoSpaceDE/>
        <w:autoSpaceDN/>
        <w:adjustRightInd/>
        <w:spacing w:line="240" w:lineRule="exact"/>
        <w:ind w:right="2268"/>
        <w:rPr>
          <w:sz w:val="18"/>
          <w:szCs w:val="18"/>
        </w:rPr>
      </w:pPr>
      <w:r w:rsidRPr="009E6AE4">
        <w:rPr>
          <w:rFonts w:hint="cs"/>
          <w:sz w:val="18"/>
          <w:szCs w:val="18"/>
          <w:rtl/>
        </w:rPr>
        <w:t xml:space="preserve">מדי שנה בשנה, לקראת הגשת הצעת חוק התקציב השנתי לכנסת, נדרשת </w:t>
      </w:r>
      <w:r w:rsidRPr="009E6AE4">
        <w:rPr>
          <w:rFonts w:hint="cs"/>
          <w:sz w:val="18"/>
          <w:szCs w:val="18"/>
          <w:rtl/>
        </w:rPr>
        <w:t>הלמ"ס</w:t>
      </w:r>
      <w:r w:rsidRPr="009E6AE4">
        <w:rPr>
          <w:rFonts w:hint="cs"/>
          <w:sz w:val="18"/>
          <w:szCs w:val="18"/>
          <w:rtl/>
        </w:rPr>
        <w:t xml:space="preserve"> להגיש </w:t>
      </w:r>
      <w:r w:rsidRPr="009E6AE4">
        <w:rPr>
          <w:rFonts w:hint="cs"/>
          <w:sz w:val="18"/>
          <w:szCs w:val="18"/>
          <w:rtl/>
        </w:rPr>
        <w:t>לאג"ת</w:t>
      </w:r>
      <w:r w:rsidRPr="009E6AE4">
        <w:rPr>
          <w:rFonts w:hint="cs"/>
          <w:sz w:val="18"/>
          <w:szCs w:val="18"/>
          <w:rtl/>
        </w:rPr>
        <w:t xml:space="preserve"> את הדרישות התקציביות שלה. על בסיס דרישות אלה </w:t>
      </w:r>
      <w:r w:rsidRPr="009E6AE4">
        <w:rPr>
          <w:rFonts w:hint="cs"/>
          <w:sz w:val="18"/>
          <w:szCs w:val="18"/>
          <w:rtl/>
        </w:rPr>
        <w:t>אג"ת</w:t>
      </w:r>
      <w:r w:rsidRPr="009E6AE4">
        <w:rPr>
          <w:rFonts w:hint="cs"/>
          <w:sz w:val="18"/>
          <w:szCs w:val="18"/>
          <w:rtl/>
        </w:rPr>
        <w:t xml:space="preserve"> </w:t>
      </w:r>
      <w:r w:rsidRPr="009E6AE4">
        <w:rPr>
          <w:rFonts w:hint="cs"/>
          <w:sz w:val="18"/>
          <w:szCs w:val="18"/>
          <w:rtl/>
        </w:rPr>
        <w:t>והלמ"ס</w:t>
      </w:r>
      <w:r w:rsidRPr="009E6AE4">
        <w:rPr>
          <w:rFonts w:hint="cs"/>
          <w:sz w:val="18"/>
          <w:szCs w:val="18"/>
          <w:rtl/>
        </w:rPr>
        <w:t xml:space="preserve"> מקיימים דיונים שבסופם נקבע תקציב </w:t>
      </w:r>
      <w:r w:rsidRPr="009E6AE4">
        <w:rPr>
          <w:rFonts w:hint="cs"/>
          <w:sz w:val="18"/>
          <w:szCs w:val="18"/>
          <w:rtl/>
        </w:rPr>
        <w:t>הלמ"ס</w:t>
      </w:r>
      <w:r w:rsidRPr="009E6AE4">
        <w:rPr>
          <w:rFonts w:hint="cs"/>
          <w:sz w:val="18"/>
          <w:szCs w:val="18"/>
          <w:rtl/>
        </w:rPr>
        <w:t xml:space="preserve"> שיוגש לכנסת כחלק מהצעת חוק התקציב השנתי. דיונים על תוספות תקציב עשויים להתקיים גם לאחר אישור תקציב המדינה בכנסת, ואם תוספות אלה מאושרות הן יוקצו </w:t>
      </w:r>
      <w:r w:rsidRPr="009E6AE4">
        <w:rPr>
          <w:rFonts w:hint="cs"/>
          <w:sz w:val="18"/>
          <w:szCs w:val="18"/>
          <w:rtl/>
        </w:rPr>
        <w:t>ללמ"ס</w:t>
      </w:r>
      <w:r w:rsidRPr="009E6AE4">
        <w:rPr>
          <w:rFonts w:hint="cs"/>
          <w:sz w:val="18"/>
          <w:szCs w:val="18"/>
          <w:rtl/>
        </w:rPr>
        <w:t xml:space="preserve"> כשינויים בתקציב במהלך השנה. </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בלוח שלהלן מוצג הפער בין בסיס התקציב של </w:t>
      </w:r>
      <w:r w:rsidRPr="009E6AE4">
        <w:rPr>
          <w:rFonts w:ascii="Tahoma" w:hAnsi="Tahoma" w:cs="Tahoma" w:hint="cs"/>
          <w:sz w:val="18"/>
          <w:szCs w:val="18"/>
          <w:rtl/>
        </w:rPr>
        <w:t>הלמ"ס</w:t>
      </w:r>
      <w:r w:rsidRPr="009E6AE4">
        <w:rPr>
          <w:rFonts w:ascii="Tahoma" w:hAnsi="Tahoma" w:cs="Tahoma" w:hint="cs"/>
          <w:sz w:val="18"/>
          <w:szCs w:val="18"/>
          <w:rtl/>
        </w:rPr>
        <w:t xml:space="preserve"> שאושר בכנסת ובין סך התקציב שהוקצה לה עד סוף השנה (דהיינו התקציב על שינוייו), וכן סכומי העודפים המחויבים ביחס לבסיס התקציב בשנים 2016 ו-2017 (במיליוני ש"ח). כמו כן מוצגים נתונים ספציפיים לתקציב </w:t>
      </w:r>
      <w:r w:rsidRPr="009E6AE4">
        <w:rPr>
          <w:rFonts w:ascii="Tahoma" w:hAnsi="Tahoma" w:cs="Tahoma" w:hint="cs"/>
          <w:sz w:val="18"/>
          <w:szCs w:val="18"/>
          <w:rtl/>
        </w:rPr>
        <w:t>הלמ"ס</w:t>
      </w:r>
      <w:r w:rsidRPr="009E6AE4">
        <w:rPr>
          <w:rFonts w:ascii="Tahoma" w:hAnsi="Tahoma" w:cs="Tahoma" w:hint="cs"/>
          <w:sz w:val="18"/>
          <w:szCs w:val="18"/>
          <w:rtl/>
        </w:rPr>
        <w:t xml:space="preserve"> למחשוב. </w:t>
      </w:r>
    </w:p>
    <w:p w:rsidR="00D560A2">
      <w:pPr>
        <w:bidi w:val="0"/>
        <w:rPr>
          <w:rFonts w:ascii="Tahoma" w:hAnsi="Tahoma" w:cs="Tahoma"/>
          <w:color w:val="0B5294" w:themeColor="accent1" w:themeShade="BF"/>
          <w:sz w:val="18"/>
          <w:szCs w:val="18"/>
          <w:rtl/>
        </w:rPr>
      </w:pPr>
      <w:r>
        <w:rPr>
          <w:rtl/>
        </w:rPr>
        <w:br w:type="page"/>
      </w:r>
    </w:p>
    <w:p w:rsidR="00C04791" w:rsidRPr="00D560A2" w:rsidP="00D560A2">
      <w:pPr>
        <w:pStyle w:val="tab-name"/>
        <w:rPr>
          <w:b/>
          <w:bCs/>
          <w:rtl/>
        </w:rPr>
      </w:pPr>
      <w:r w:rsidRPr="009E6AE4">
        <w:rPr>
          <w:rFonts w:hint="cs"/>
          <w:rtl/>
        </w:rPr>
        <w:t xml:space="preserve">לוח 1: </w:t>
      </w:r>
      <w:r w:rsidRPr="00D560A2">
        <w:rPr>
          <w:rFonts w:hint="cs"/>
          <w:b/>
          <w:bCs/>
          <w:rtl/>
        </w:rPr>
        <w:t xml:space="preserve">תקציב </w:t>
      </w:r>
      <w:r w:rsidRPr="00D560A2">
        <w:rPr>
          <w:rFonts w:hint="cs"/>
          <w:b/>
          <w:bCs/>
          <w:rtl/>
        </w:rPr>
        <w:t>הלמ"ס</w:t>
      </w:r>
      <w:r w:rsidRPr="00D560A2">
        <w:rPr>
          <w:rFonts w:hint="cs"/>
          <w:b/>
          <w:bCs/>
          <w:rtl/>
        </w:rPr>
        <w:t xml:space="preserve">, 2016 - 2017 (במיליוני ש"ח) </w:t>
      </w:r>
    </w:p>
    <w:tbl>
      <w:tblPr>
        <w:tblStyle w:val="MediumShading1Accent1"/>
        <w:bidiVisual/>
        <w:tblW w:w="8505" w:type="dxa"/>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CellMar>
          <w:left w:w="57" w:type="dxa"/>
          <w:right w:w="57" w:type="dxa"/>
        </w:tblCellMar>
        <w:tblLook w:val="04A0"/>
      </w:tblPr>
      <w:tblGrid>
        <w:gridCol w:w="1933"/>
        <w:gridCol w:w="773"/>
        <w:gridCol w:w="741"/>
        <w:gridCol w:w="1087"/>
        <w:gridCol w:w="1030"/>
        <w:gridCol w:w="780"/>
        <w:gridCol w:w="1131"/>
        <w:gridCol w:w="1030"/>
      </w:tblGrid>
      <w:tr w:rsidTr="00D560A2">
        <w:tblPrEx>
          <w:tblW w:w="8505" w:type="dxa"/>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CellMar>
            <w:left w:w="57" w:type="dxa"/>
            <w:right w:w="57" w:type="dxa"/>
          </w:tblCellMar>
          <w:tblLook w:val="04A0"/>
        </w:tblPrEx>
        <w:trPr>
          <w:tblHeader/>
        </w:trPr>
        <w:tc>
          <w:tcPr>
            <w:tcW w:w="0" w:type="auto"/>
            <w:tcBorders>
              <w:top w:val="single" w:sz="8" w:space="0" w:color="auto"/>
              <w:left w:val="single" w:sz="8"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השנה</w:t>
            </w:r>
          </w:p>
        </w:tc>
        <w:tc>
          <w:tcPr>
            <w:tcW w:w="0" w:type="auto"/>
            <w:tcBorders>
              <w:top w:val="single" w:sz="8" w:space="0" w:color="auto"/>
              <w:left w:val="single" w:sz="4"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בסיס </w:t>
            </w:r>
            <w:r w:rsidR="00D560A2">
              <w:rPr>
                <w:rFonts w:ascii="Tahoma" w:hAnsi="Tahoma" w:cs="Tahoma"/>
                <w:color w:val="auto"/>
                <w:sz w:val="16"/>
                <w:szCs w:val="16"/>
              </w:rPr>
              <w:br/>
            </w:r>
            <w:r w:rsidRPr="00D560A2">
              <w:rPr>
                <w:rFonts w:ascii="Tahoma" w:hAnsi="Tahoma" w:cs="Tahoma" w:hint="cs"/>
                <w:color w:val="auto"/>
                <w:sz w:val="16"/>
                <w:szCs w:val="16"/>
                <w:rtl/>
              </w:rPr>
              <w:t xml:space="preserve">התקציב </w:t>
            </w:r>
          </w:p>
        </w:tc>
        <w:tc>
          <w:tcPr>
            <w:tcW w:w="0" w:type="auto"/>
            <w:tcBorders>
              <w:top w:val="single" w:sz="8" w:space="0" w:color="auto"/>
              <w:left w:val="single" w:sz="4"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תוספות </w:t>
            </w:r>
            <w:r w:rsidR="00D560A2">
              <w:rPr>
                <w:rFonts w:ascii="Tahoma" w:hAnsi="Tahoma" w:cs="Tahoma"/>
                <w:color w:val="auto"/>
                <w:sz w:val="16"/>
                <w:szCs w:val="16"/>
              </w:rPr>
              <w:br/>
            </w:r>
            <w:r w:rsidRPr="00D560A2">
              <w:rPr>
                <w:rFonts w:ascii="Tahoma" w:hAnsi="Tahoma" w:cs="Tahoma" w:hint="cs"/>
                <w:color w:val="auto"/>
                <w:sz w:val="16"/>
                <w:szCs w:val="16"/>
                <w:rtl/>
              </w:rPr>
              <w:t xml:space="preserve">תקציב </w:t>
            </w:r>
          </w:p>
        </w:tc>
        <w:tc>
          <w:tcPr>
            <w:tcW w:w="0" w:type="auto"/>
            <w:tcBorders>
              <w:top w:val="single" w:sz="8" w:space="0" w:color="auto"/>
              <w:left w:val="single" w:sz="4"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התקציב על </w:t>
            </w:r>
            <w:r w:rsidR="00D560A2">
              <w:rPr>
                <w:rFonts w:ascii="Tahoma" w:hAnsi="Tahoma" w:cs="Tahoma"/>
                <w:color w:val="auto"/>
                <w:sz w:val="16"/>
                <w:szCs w:val="16"/>
              </w:rPr>
              <w:br/>
            </w:r>
            <w:r w:rsidRPr="00D560A2">
              <w:rPr>
                <w:rFonts w:ascii="Tahoma" w:hAnsi="Tahoma" w:cs="Tahoma" w:hint="cs"/>
                <w:color w:val="auto"/>
                <w:sz w:val="16"/>
                <w:szCs w:val="16"/>
                <w:rtl/>
              </w:rPr>
              <w:t xml:space="preserve">שינוייו (ללא </w:t>
            </w:r>
            <w:r w:rsidR="00D560A2">
              <w:rPr>
                <w:rFonts w:ascii="Tahoma" w:hAnsi="Tahoma" w:cs="Tahoma"/>
                <w:color w:val="auto"/>
                <w:sz w:val="16"/>
                <w:szCs w:val="16"/>
              </w:rPr>
              <w:br/>
            </w:r>
            <w:r w:rsidRPr="00D560A2">
              <w:rPr>
                <w:rFonts w:ascii="Tahoma" w:hAnsi="Tahoma" w:cs="Tahoma" w:hint="cs"/>
                <w:color w:val="auto"/>
                <w:sz w:val="16"/>
                <w:szCs w:val="16"/>
                <w:rtl/>
              </w:rPr>
              <w:t xml:space="preserve">עודפים </w:t>
            </w:r>
            <w:r w:rsidR="00D560A2">
              <w:rPr>
                <w:rFonts w:ascii="Tahoma" w:hAnsi="Tahoma" w:cs="Tahoma"/>
                <w:color w:val="auto"/>
                <w:sz w:val="16"/>
                <w:szCs w:val="16"/>
              </w:rPr>
              <w:br/>
            </w:r>
            <w:r w:rsidRPr="00D560A2">
              <w:rPr>
                <w:rFonts w:ascii="Tahoma" w:hAnsi="Tahoma" w:cs="Tahoma" w:hint="cs"/>
                <w:color w:val="auto"/>
                <w:sz w:val="16"/>
                <w:szCs w:val="16"/>
                <w:rtl/>
              </w:rPr>
              <w:t>מחויבים)</w:t>
            </w:r>
          </w:p>
        </w:tc>
        <w:tc>
          <w:tcPr>
            <w:tcW w:w="0" w:type="auto"/>
            <w:tcBorders>
              <w:top w:val="single" w:sz="8" w:space="0" w:color="auto"/>
              <w:left w:val="single" w:sz="4"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הפער בין </w:t>
            </w:r>
            <w:r w:rsidR="00D560A2">
              <w:rPr>
                <w:rFonts w:ascii="Tahoma" w:hAnsi="Tahoma" w:cs="Tahoma"/>
                <w:color w:val="auto"/>
                <w:sz w:val="16"/>
                <w:szCs w:val="16"/>
              </w:rPr>
              <w:br/>
            </w:r>
            <w:r w:rsidRPr="00D560A2">
              <w:rPr>
                <w:rFonts w:ascii="Tahoma" w:hAnsi="Tahoma" w:cs="Tahoma" w:hint="cs"/>
                <w:color w:val="auto"/>
                <w:sz w:val="16"/>
                <w:szCs w:val="16"/>
                <w:rtl/>
              </w:rPr>
              <w:t xml:space="preserve">בסיס </w:t>
            </w:r>
            <w:r w:rsidR="00D560A2">
              <w:rPr>
                <w:rFonts w:ascii="Tahoma" w:hAnsi="Tahoma" w:cs="Tahoma"/>
                <w:color w:val="auto"/>
                <w:sz w:val="16"/>
                <w:szCs w:val="16"/>
              </w:rPr>
              <w:br/>
            </w:r>
            <w:r w:rsidRPr="00D560A2">
              <w:rPr>
                <w:rFonts w:ascii="Tahoma" w:hAnsi="Tahoma" w:cs="Tahoma" w:hint="cs"/>
                <w:color w:val="auto"/>
                <w:sz w:val="16"/>
                <w:szCs w:val="16"/>
                <w:rtl/>
              </w:rPr>
              <w:t xml:space="preserve">התקציב </w:t>
            </w:r>
            <w:r w:rsidR="00D560A2">
              <w:rPr>
                <w:rFonts w:ascii="Tahoma" w:hAnsi="Tahoma" w:cs="Tahoma"/>
                <w:color w:val="auto"/>
                <w:sz w:val="16"/>
                <w:szCs w:val="16"/>
              </w:rPr>
              <w:br/>
            </w:r>
            <w:r w:rsidRPr="00D560A2">
              <w:rPr>
                <w:rFonts w:ascii="Tahoma" w:hAnsi="Tahoma" w:cs="Tahoma" w:hint="cs"/>
                <w:color w:val="auto"/>
                <w:sz w:val="16"/>
                <w:szCs w:val="16"/>
                <w:rtl/>
              </w:rPr>
              <w:t xml:space="preserve">לתקציב על </w:t>
            </w:r>
            <w:r w:rsidR="00D560A2">
              <w:rPr>
                <w:rFonts w:ascii="Tahoma" w:hAnsi="Tahoma" w:cs="Tahoma"/>
                <w:color w:val="auto"/>
                <w:sz w:val="16"/>
                <w:szCs w:val="16"/>
              </w:rPr>
              <w:br/>
            </w:r>
            <w:r w:rsidRPr="00D560A2">
              <w:rPr>
                <w:rFonts w:ascii="Tahoma" w:hAnsi="Tahoma" w:cs="Tahoma" w:hint="cs"/>
                <w:color w:val="auto"/>
                <w:sz w:val="16"/>
                <w:szCs w:val="16"/>
                <w:rtl/>
              </w:rPr>
              <w:t>שינוייו</w:t>
            </w:r>
            <w:r w:rsidRPr="00D560A2">
              <w:rPr>
                <w:rFonts w:ascii="Tahoma" w:hAnsi="Tahoma" w:cs="Tahoma" w:hint="cs"/>
                <w:b w:val="0"/>
                <w:bCs w:val="0"/>
                <w:color w:val="auto"/>
                <w:sz w:val="16"/>
                <w:szCs w:val="16"/>
                <w:rtl/>
              </w:rPr>
              <w:t xml:space="preserve">, </w:t>
            </w:r>
            <w:r w:rsidR="00D560A2">
              <w:rPr>
                <w:rFonts w:ascii="Tahoma" w:hAnsi="Tahoma" w:cs="Tahoma"/>
                <w:b w:val="0"/>
                <w:bCs w:val="0"/>
                <w:color w:val="auto"/>
                <w:sz w:val="16"/>
                <w:szCs w:val="16"/>
              </w:rPr>
              <w:br/>
            </w:r>
            <w:r w:rsidRPr="00D560A2">
              <w:rPr>
                <w:rFonts w:ascii="Tahoma" w:hAnsi="Tahoma" w:cs="Tahoma" w:hint="cs"/>
                <w:color w:val="auto"/>
                <w:sz w:val="16"/>
                <w:szCs w:val="16"/>
                <w:rtl/>
              </w:rPr>
              <w:t>באחוזים</w:t>
            </w:r>
          </w:p>
        </w:tc>
        <w:tc>
          <w:tcPr>
            <w:tcW w:w="0" w:type="auto"/>
            <w:tcBorders>
              <w:top w:val="single" w:sz="8" w:space="0" w:color="auto"/>
              <w:left w:val="single" w:sz="4"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עודפים </w:t>
            </w:r>
            <w:r w:rsidR="00D560A2">
              <w:rPr>
                <w:rFonts w:ascii="Tahoma" w:hAnsi="Tahoma" w:cs="Tahoma"/>
                <w:color w:val="auto"/>
                <w:sz w:val="16"/>
                <w:szCs w:val="16"/>
              </w:rPr>
              <w:br/>
            </w:r>
            <w:r w:rsidRPr="00D560A2">
              <w:rPr>
                <w:rFonts w:ascii="Tahoma" w:hAnsi="Tahoma" w:cs="Tahoma" w:hint="cs"/>
                <w:color w:val="auto"/>
                <w:sz w:val="16"/>
                <w:szCs w:val="16"/>
                <w:rtl/>
              </w:rPr>
              <w:t xml:space="preserve">מחויבים </w:t>
            </w:r>
          </w:p>
        </w:tc>
        <w:tc>
          <w:tcPr>
            <w:tcW w:w="0" w:type="auto"/>
            <w:tcBorders>
              <w:top w:val="single" w:sz="8" w:space="0" w:color="auto"/>
              <w:left w:val="single" w:sz="4" w:space="0" w:color="auto"/>
              <w:bottom w:val="single" w:sz="8" w:space="0" w:color="auto"/>
              <w:right w:val="single" w:sz="4"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התקציב על </w:t>
            </w:r>
            <w:r w:rsidR="00D560A2">
              <w:rPr>
                <w:rFonts w:ascii="Tahoma" w:hAnsi="Tahoma" w:cs="Tahoma"/>
                <w:color w:val="auto"/>
                <w:sz w:val="16"/>
                <w:szCs w:val="16"/>
              </w:rPr>
              <w:br/>
            </w:r>
            <w:r w:rsidRPr="00D560A2">
              <w:rPr>
                <w:rFonts w:ascii="Tahoma" w:hAnsi="Tahoma" w:cs="Tahoma" w:hint="cs"/>
                <w:color w:val="auto"/>
                <w:sz w:val="16"/>
                <w:szCs w:val="16"/>
                <w:rtl/>
              </w:rPr>
              <w:t xml:space="preserve">שינוייו (כולל </w:t>
            </w:r>
            <w:r w:rsidR="00D560A2">
              <w:rPr>
                <w:rFonts w:ascii="Tahoma" w:hAnsi="Tahoma" w:cs="Tahoma"/>
                <w:color w:val="auto"/>
                <w:sz w:val="16"/>
                <w:szCs w:val="16"/>
              </w:rPr>
              <w:br/>
            </w:r>
            <w:r w:rsidRPr="00D560A2">
              <w:rPr>
                <w:rFonts w:ascii="Tahoma" w:hAnsi="Tahoma" w:cs="Tahoma" w:hint="cs"/>
                <w:color w:val="auto"/>
                <w:sz w:val="16"/>
                <w:szCs w:val="16"/>
                <w:rtl/>
              </w:rPr>
              <w:t>עודפים</w:t>
            </w:r>
            <w:r w:rsidRPr="00D560A2">
              <w:rPr>
                <w:rFonts w:ascii="Tahoma" w:hAnsi="Tahoma" w:cs="Tahoma" w:hint="cs"/>
                <w:b w:val="0"/>
                <w:bCs w:val="0"/>
                <w:color w:val="auto"/>
                <w:sz w:val="16"/>
                <w:szCs w:val="16"/>
                <w:rtl/>
              </w:rPr>
              <w:t xml:space="preserve"> </w:t>
            </w:r>
            <w:r w:rsidR="00D560A2">
              <w:rPr>
                <w:rFonts w:ascii="Tahoma" w:hAnsi="Tahoma" w:cs="Tahoma"/>
                <w:b w:val="0"/>
                <w:bCs w:val="0"/>
                <w:color w:val="auto"/>
                <w:sz w:val="16"/>
                <w:szCs w:val="16"/>
              </w:rPr>
              <w:br/>
            </w:r>
            <w:r w:rsidRPr="00D560A2">
              <w:rPr>
                <w:rFonts w:ascii="Tahoma" w:hAnsi="Tahoma" w:cs="Tahoma" w:hint="eastAsia"/>
                <w:color w:val="auto"/>
                <w:sz w:val="16"/>
                <w:szCs w:val="16"/>
                <w:rtl/>
              </w:rPr>
              <w:t>מחויבים</w:t>
            </w:r>
            <w:r w:rsidRPr="00D560A2">
              <w:rPr>
                <w:rFonts w:ascii="Tahoma" w:hAnsi="Tahoma" w:cs="Tahoma" w:hint="cs"/>
                <w:b w:val="0"/>
                <w:bCs w:val="0"/>
                <w:color w:val="auto"/>
                <w:sz w:val="16"/>
                <w:szCs w:val="16"/>
                <w:rtl/>
              </w:rPr>
              <w:t>)</w:t>
            </w:r>
          </w:p>
        </w:tc>
        <w:tc>
          <w:tcPr>
            <w:tcW w:w="0" w:type="auto"/>
            <w:tcBorders>
              <w:top w:val="single" w:sz="8" w:space="0" w:color="auto"/>
              <w:left w:val="single" w:sz="4" w:space="0" w:color="auto"/>
              <w:bottom w:val="single" w:sz="8" w:space="0" w:color="auto"/>
              <w:right w:val="single" w:sz="8" w:space="0" w:color="auto"/>
            </w:tcBorders>
            <w:shd w:val="clear" w:color="auto" w:fill="CEEAF5"/>
            <w:vAlign w:val="bottom"/>
          </w:tcPr>
          <w:p w:rsidR="00C04791" w:rsidRPr="00D560A2" w:rsidP="00D560A2">
            <w:pPr>
              <w:tabs>
                <w:tab w:val="left" w:pos="1148"/>
              </w:tabs>
              <w:spacing w:before="40" w:after="40" w:line="280" w:lineRule="exact"/>
              <w:jc w:val="left"/>
              <w:rPr>
                <w:rFonts w:ascii="Tahoma" w:hAnsi="Tahoma" w:cs="Tahoma"/>
                <w:color w:val="auto"/>
                <w:sz w:val="16"/>
                <w:szCs w:val="16"/>
                <w:rtl/>
              </w:rPr>
            </w:pPr>
            <w:r w:rsidRPr="00D560A2">
              <w:rPr>
                <w:rFonts w:ascii="Tahoma" w:hAnsi="Tahoma" w:cs="Tahoma" w:hint="cs"/>
                <w:color w:val="auto"/>
                <w:sz w:val="16"/>
                <w:szCs w:val="16"/>
                <w:rtl/>
              </w:rPr>
              <w:t xml:space="preserve">הפער בין </w:t>
            </w:r>
            <w:r w:rsidR="00D560A2">
              <w:rPr>
                <w:rFonts w:ascii="Tahoma" w:hAnsi="Tahoma" w:cs="Tahoma"/>
                <w:color w:val="auto"/>
                <w:sz w:val="16"/>
                <w:szCs w:val="16"/>
              </w:rPr>
              <w:br/>
            </w:r>
            <w:r w:rsidRPr="00D560A2">
              <w:rPr>
                <w:rFonts w:ascii="Tahoma" w:hAnsi="Tahoma" w:cs="Tahoma" w:hint="cs"/>
                <w:color w:val="auto"/>
                <w:sz w:val="16"/>
                <w:szCs w:val="16"/>
                <w:rtl/>
              </w:rPr>
              <w:t xml:space="preserve">בסיס </w:t>
            </w:r>
            <w:r w:rsidR="00D560A2">
              <w:rPr>
                <w:rFonts w:ascii="Tahoma" w:hAnsi="Tahoma" w:cs="Tahoma"/>
                <w:color w:val="auto"/>
                <w:sz w:val="16"/>
                <w:szCs w:val="16"/>
              </w:rPr>
              <w:br/>
            </w:r>
            <w:r w:rsidRPr="00D560A2">
              <w:rPr>
                <w:rFonts w:ascii="Tahoma" w:hAnsi="Tahoma" w:cs="Tahoma" w:hint="cs"/>
                <w:color w:val="auto"/>
                <w:sz w:val="16"/>
                <w:szCs w:val="16"/>
                <w:rtl/>
              </w:rPr>
              <w:t xml:space="preserve">התקציב </w:t>
            </w:r>
            <w:r w:rsidR="00D560A2">
              <w:rPr>
                <w:rFonts w:ascii="Tahoma" w:hAnsi="Tahoma" w:cs="Tahoma"/>
                <w:color w:val="auto"/>
                <w:sz w:val="16"/>
                <w:szCs w:val="16"/>
              </w:rPr>
              <w:br/>
            </w:r>
            <w:r w:rsidRPr="00D560A2">
              <w:rPr>
                <w:rFonts w:ascii="Tahoma" w:hAnsi="Tahoma" w:cs="Tahoma" w:hint="cs"/>
                <w:color w:val="auto"/>
                <w:sz w:val="16"/>
                <w:szCs w:val="16"/>
                <w:rtl/>
              </w:rPr>
              <w:t xml:space="preserve">לתקציב על </w:t>
            </w:r>
            <w:r w:rsidR="00D560A2">
              <w:rPr>
                <w:rFonts w:ascii="Tahoma" w:hAnsi="Tahoma" w:cs="Tahoma"/>
                <w:color w:val="auto"/>
                <w:sz w:val="16"/>
                <w:szCs w:val="16"/>
              </w:rPr>
              <w:br/>
            </w:r>
            <w:r w:rsidRPr="00D560A2">
              <w:rPr>
                <w:rFonts w:ascii="Tahoma" w:hAnsi="Tahoma" w:cs="Tahoma" w:hint="cs"/>
                <w:color w:val="auto"/>
                <w:sz w:val="16"/>
                <w:szCs w:val="16"/>
                <w:rtl/>
              </w:rPr>
              <w:t>שינוייו</w:t>
            </w:r>
            <w:r w:rsidRPr="00D560A2">
              <w:rPr>
                <w:rFonts w:ascii="Tahoma" w:hAnsi="Tahoma" w:cs="Tahoma" w:hint="cs"/>
                <w:b w:val="0"/>
                <w:bCs w:val="0"/>
                <w:color w:val="auto"/>
                <w:sz w:val="16"/>
                <w:szCs w:val="16"/>
                <w:rtl/>
              </w:rPr>
              <w:t xml:space="preserve"> </w:t>
            </w:r>
            <w:r w:rsidR="00D560A2">
              <w:rPr>
                <w:rFonts w:ascii="Tahoma" w:hAnsi="Tahoma" w:cs="Tahoma"/>
                <w:b w:val="0"/>
                <w:bCs w:val="0"/>
                <w:color w:val="auto"/>
                <w:sz w:val="16"/>
                <w:szCs w:val="16"/>
              </w:rPr>
              <w:br/>
            </w:r>
            <w:r w:rsidRPr="00D560A2">
              <w:rPr>
                <w:rFonts w:ascii="Tahoma" w:hAnsi="Tahoma" w:cs="Tahoma" w:hint="cs"/>
                <w:color w:val="auto"/>
                <w:sz w:val="16"/>
                <w:szCs w:val="16"/>
                <w:rtl/>
              </w:rPr>
              <w:t xml:space="preserve">(כולל </w:t>
            </w:r>
            <w:r w:rsidR="00D560A2">
              <w:rPr>
                <w:rFonts w:ascii="Tahoma" w:hAnsi="Tahoma" w:cs="Tahoma"/>
                <w:color w:val="auto"/>
                <w:sz w:val="16"/>
                <w:szCs w:val="16"/>
              </w:rPr>
              <w:br/>
            </w:r>
            <w:r w:rsidRPr="00D560A2">
              <w:rPr>
                <w:rFonts w:ascii="Tahoma" w:hAnsi="Tahoma" w:cs="Tahoma" w:hint="cs"/>
                <w:color w:val="auto"/>
                <w:sz w:val="16"/>
                <w:szCs w:val="16"/>
                <w:rtl/>
              </w:rPr>
              <w:t xml:space="preserve">עודפים </w:t>
            </w:r>
            <w:r w:rsidR="00D560A2">
              <w:rPr>
                <w:rFonts w:ascii="Tahoma" w:hAnsi="Tahoma" w:cs="Tahoma"/>
                <w:color w:val="auto"/>
                <w:sz w:val="16"/>
                <w:szCs w:val="16"/>
              </w:rPr>
              <w:br/>
            </w:r>
            <w:r w:rsidRPr="00D560A2">
              <w:rPr>
                <w:rFonts w:ascii="Tahoma" w:hAnsi="Tahoma" w:cs="Tahoma" w:hint="cs"/>
                <w:color w:val="auto"/>
                <w:sz w:val="16"/>
                <w:szCs w:val="16"/>
                <w:rtl/>
              </w:rPr>
              <w:t>מחויבים)</w:t>
            </w:r>
            <w:r w:rsidRPr="00D560A2">
              <w:rPr>
                <w:rFonts w:ascii="Tahoma" w:hAnsi="Tahoma" w:cs="Tahoma" w:hint="cs"/>
                <w:b w:val="0"/>
                <w:bCs w:val="0"/>
                <w:color w:val="auto"/>
                <w:sz w:val="16"/>
                <w:szCs w:val="16"/>
                <w:rtl/>
              </w:rPr>
              <w:t xml:space="preserve">, </w:t>
            </w:r>
            <w:r w:rsidR="00D560A2">
              <w:rPr>
                <w:rFonts w:ascii="Tahoma" w:hAnsi="Tahoma" w:cs="Tahoma"/>
                <w:b w:val="0"/>
                <w:bCs w:val="0"/>
                <w:color w:val="auto"/>
                <w:sz w:val="16"/>
                <w:szCs w:val="16"/>
              </w:rPr>
              <w:br/>
            </w:r>
            <w:r w:rsidRPr="00D560A2">
              <w:rPr>
                <w:rFonts w:ascii="Tahoma" w:hAnsi="Tahoma" w:cs="Tahoma" w:hint="cs"/>
                <w:color w:val="auto"/>
                <w:sz w:val="16"/>
                <w:szCs w:val="16"/>
                <w:rtl/>
              </w:rPr>
              <w:t>באחוזים</w:t>
            </w:r>
          </w:p>
        </w:tc>
      </w:tr>
      <w:tr w:rsidTr="00B32C5A">
        <w:tblPrEx>
          <w:tblW w:w="8505" w:type="dxa"/>
          <w:tblCellMar>
            <w:left w:w="57" w:type="dxa"/>
            <w:right w:w="57" w:type="dxa"/>
          </w:tblCellMar>
          <w:tblLook w:val="04A0"/>
        </w:tblPrEx>
        <w:tc>
          <w:tcPr>
            <w:tcW w:w="0" w:type="auto"/>
            <w:tcBorders>
              <w:top w:val="single" w:sz="8"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2016</w:t>
            </w:r>
          </w:p>
        </w:tc>
        <w:tc>
          <w:tcPr>
            <w:tcW w:w="0" w:type="auto"/>
            <w:tcBorders>
              <w:top w:val="single" w:sz="8"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203</w:t>
            </w:r>
          </w:p>
        </w:tc>
        <w:tc>
          <w:tcPr>
            <w:tcW w:w="0" w:type="auto"/>
            <w:tcBorders>
              <w:top w:val="single" w:sz="8"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35*</w:t>
            </w:r>
          </w:p>
        </w:tc>
        <w:tc>
          <w:tcPr>
            <w:tcW w:w="0" w:type="auto"/>
            <w:tcBorders>
              <w:top w:val="single" w:sz="8"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238</w:t>
            </w:r>
          </w:p>
        </w:tc>
        <w:tc>
          <w:tcPr>
            <w:tcW w:w="0" w:type="auto"/>
            <w:tcBorders>
              <w:top w:val="single" w:sz="8"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17%</w:t>
            </w:r>
          </w:p>
        </w:tc>
        <w:tc>
          <w:tcPr>
            <w:tcW w:w="0" w:type="auto"/>
            <w:tcBorders>
              <w:top w:val="single" w:sz="8"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43</w:t>
            </w:r>
          </w:p>
        </w:tc>
        <w:tc>
          <w:tcPr>
            <w:tcW w:w="0" w:type="auto"/>
            <w:tcBorders>
              <w:top w:val="single" w:sz="8"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281</w:t>
            </w:r>
          </w:p>
        </w:tc>
        <w:tc>
          <w:tcPr>
            <w:tcW w:w="0" w:type="auto"/>
            <w:tcBorders>
              <w:top w:val="single" w:sz="8" w:space="0" w:color="auto"/>
              <w:left w:val="single" w:sz="4" w:space="0" w:color="auto"/>
              <w:bottom w:val="nil"/>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38%</w:t>
            </w:r>
          </w:p>
        </w:tc>
      </w:tr>
      <w:tr w:rsidTr="00B32C5A">
        <w:tblPrEx>
          <w:tblW w:w="8505" w:type="dxa"/>
          <w:tblCellMar>
            <w:left w:w="57" w:type="dxa"/>
            <w:right w:w="57" w:type="dxa"/>
          </w:tblCellMar>
          <w:tblLook w:val="04A0"/>
        </w:tblPrEx>
        <w:tc>
          <w:tcPr>
            <w:tcW w:w="0" w:type="auto"/>
            <w:tcBorders>
              <w:top w:val="nil"/>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מתוכו: הוצאות מחשוב</w:t>
            </w:r>
          </w:p>
        </w:tc>
        <w:tc>
          <w:tcPr>
            <w:tcW w:w="0" w:type="auto"/>
            <w:tcBorders>
              <w:top w:val="nil"/>
              <w:left w:val="none" w:sz="0" w:space="0" w:color="auto"/>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13</w:t>
            </w:r>
          </w:p>
        </w:tc>
        <w:tc>
          <w:tcPr>
            <w:tcW w:w="0" w:type="auto"/>
            <w:tcBorders>
              <w:top w:val="nil"/>
              <w:left w:val="none" w:sz="0" w:space="0" w:color="auto"/>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4</w:t>
            </w:r>
          </w:p>
        </w:tc>
        <w:tc>
          <w:tcPr>
            <w:tcW w:w="0" w:type="auto"/>
            <w:tcBorders>
              <w:top w:val="nil"/>
              <w:left w:val="none" w:sz="0" w:space="0" w:color="auto"/>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17</w:t>
            </w:r>
          </w:p>
        </w:tc>
        <w:tc>
          <w:tcPr>
            <w:tcW w:w="0" w:type="auto"/>
            <w:tcBorders>
              <w:top w:val="nil"/>
              <w:left w:val="none" w:sz="0" w:space="0" w:color="auto"/>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31%</w:t>
            </w:r>
          </w:p>
        </w:tc>
        <w:tc>
          <w:tcPr>
            <w:tcW w:w="0" w:type="auto"/>
            <w:tcBorders>
              <w:top w:val="nil"/>
              <w:left w:val="none" w:sz="0" w:space="0" w:color="auto"/>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21</w:t>
            </w:r>
          </w:p>
        </w:tc>
        <w:tc>
          <w:tcPr>
            <w:tcW w:w="0" w:type="auto"/>
            <w:tcBorders>
              <w:top w:val="nil"/>
              <w:left w:val="none" w:sz="0" w:space="0" w:color="auto"/>
              <w:bottom w:val="single" w:sz="4" w:space="0" w:color="auto"/>
              <w:right w:val="none" w:sz="0"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38</w:t>
            </w:r>
          </w:p>
        </w:tc>
        <w:tc>
          <w:tcPr>
            <w:tcW w:w="0" w:type="auto"/>
            <w:tcBorders>
              <w:top w:val="nil"/>
              <w:left w:val="none" w:sz="0" w:space="0" w:color="auto"/>
              <w:bottom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192%</w:t>
            </w:r>
          </w:p>
        </w:tc>
      </w:tr>
      <w:tr w:rsidTr="00B32C5A">
        <w:tblPrEx>
          <w:tblW w:w="8505" w:type="dxa"/>
          <w:tblCellMar>
            <w:left w:w="57" w:type="dxa"/>
            <w:right w:w="57" w:type="dxa"/>
          </w:tblCellMar>
          <w:tblLook w:val="04A0"/>
        </w:tblPrEx>
        <w:tc>
          <w:tcPr>
            <w:tcW w:w="0" w:type="auto"/>
            <w:tcBorders>
              <w:top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2017</w:t>
            </w:r>
          </w:p>
        </w:tc>
        <w:tc>
          <w:tcPr>
            <w:tcW w:w="0" w:type="auto"/>
            <w:tcBorders>
              <w:top w:val="single" w:sz="4"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219</w:t>
            </w:r>
          </w:p>
        </w:tc>
        <w:tc>
          <w:tcPr>
            <w:tcW w:w="0" w:type="auto"/>
            <w:tcBorders>
              <w:top w:val="single" w:sz="4"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30**</w:t>
            </w:r>
          </w:p>
        </w:tc>
        <w:tc>
          <w:tcPr>
            <w:tcW w:w="0" w:type="auto"/>
            <w:tcBorders>
              <w:top w:val="single" w:sz="4"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249</w:t>
            </w:r>
          </w:p>
        </w:tc>
        <w:tc>
          <w:tcPr>
            <w:tcW w:w="0" w:type="auto"/>
            <w:tcBorders>
              <w:top w:val="single" w:sz="4"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14%</w:t>
            </w:r>
          </w:p>
        </w:tc>
        <w:tc>
          <w:tcPr>
            <w:tcW w:w="0" w:type="auto"/>
            <w:tcBorders>
              <w:top w:val="single" w:sz="4"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46</w:t>
            </w:r>
          </w:p>
        </w:tc>
        <w:tc>
          <w:tcPr>
            <w:tcW w:w="0" w:type="auto"/>
            <w:tcBorders>
              <w:top w:val="single" w:sz="4" w:space="0" w:color="auto"/>
              <w:left w:val="single" w:sz="4" w:space="0" w:color="auto"/>
              <w:bottom w:val="nil"/>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295</w:t>
            </w:r>
          </w:p>
        </w:tc>
        <w:tc>
          <w:tcPr>
            <w:tcW w:w="0" w:type="auto"/>
            <w:tcBorders>
              <w:top w:val="single" w:sz="4" w:space="0" w:color="auto"/>
              <w:left w:val="single" w:sz="4" w:space="0" w:color="auto"/>
              <w:bottom w:val="nil"/>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34%</w:t>
            </w:r>
          </w:p>
        </w:tc>
      </w:tr>
      <w:tr w:rsidTr="00D560A2">
        <w:tblPrEx>
          <w:tblW w:w="8505" w:type="dxa"/>
          <w:tblCellMar>
            <w:left w:w="57" w:type="dxa"/>
            <w:right w:w="57" w:type="dxa"/>
          </w:tblCellMar>
          <w:tblLook w:val="04A0"/>
        </w:tblPrEx>
        <w:tc>
          <w:tcPr>
            <w:tcW w:w="0" w:type="auto"/>
            <w:tcBorders>
              <w:top w:val="nil"/>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מתוכו: הוצאות מחשוב</w:t>
            </w:r>
          </w:p>
        </w:tc>
        <w:tc>
          <w:tcPr>
            <w:tcW w:w="0" w:type="auto"/>
            <w:tcBorders>
              <w:top w:val="nil"/>
              <w:left w:val="single" w:sz="4" w:space="0" w:color="auto"/>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12</w:t>
            </w:r>
          </w:p>
        </w:tc>
        <w:tc>
          <w:tcPr>
            <w:tcW w:w="0" w:type="auto"/>
            <w:tcBorders>
              <w:top w:val="nil"/>
              <w:left w:val="single" w:sz="4" w:space="0" w:color="auto"/>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2</w:t>
            </w:r>
          </w:p>
        </w:tc>
        <w:tc>
          <w:tcPr>
            <w:tcW w:w="0" w:type="auto"/>
            <w:tcBorders>
              <w:top w:val="nil"/>
              <w:left w:val="single" w:sz="4" w:space="0" w:color="auto"/>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14</w:t>
            </w:r>
          </w:p>
        </w:tc>
        <w:tc>
          <w:tcPr>
            <w:tcW w:w="0" w:type="auto"/>
            <w:tcBorders>
              <w:top w:val="nil"/>
              <w:left w:val="single" w:sz="4" w:space="0" w:color="auto"/>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17%</w:t>
            </w:r>
          </w:p>
        </w:tc>
        <w:tc>
          <w:tcPr>
            <w:tcW w:w="0" w:type="auto"/>
            <w:tcBorders>
              <w:top w:val="nil"/>
              <w:left w:val="single" w:sz="4" w:space="0" w:color="auto"/>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18</w:t>
            </w:r>
          </w:p>
        </w:tc>
        <w:tc>
          <w:tcPr>
            <w:tcW w:w="0" w:type="auto"/>
            <w:tcBorders>
              <w:top w:val="nil"/>
              <w:left w:val="single" w:sz="4" w:space="0" w:color="auto"/>
              <w:bottom w:val="single" w:sz="8" w:space="0" w:color="auto"/>
              <w:right w:val="single" w:sz="4"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32</w:t>
            </w:r>
          </w:p>
        </w:tc>
        <w:tc>
          <w:tcPr>
            <w:tcW w:w="0" w:type="auto"/>
            <w:tcBorders>
              <w:top w:val="nil"/>
              <w:left w:val="single" w:sz="4" w:space="0" w:color="auto"/>
              <w:bottom w:val="single" w:sz="8" w:space="0" w:color="auto"/>
            </w:tcBorders>
            <w:shd w:val="clear" w:color="auto" w:fill="auto"/>
          </w:tcPr>
          <w:p w:rsidR="00C04791" w:rsidRPr="00D560A2" w:rsidP="00D560A2">
            <w:pPr>
              <w:tabs>
                <w:tab w:val="left" w:pos="1148"/>
              </w:tabs>
              <w:spacing w:before="40" w:after="40" w:line="280" w:lineRule="exact"/>
              <w:jc w:val="left"/>
              <w:rPr>
                <w:rFonts w:ascii="Tahoma" w:hAnsi="Tahoma" w:cs="Tahoma"/>
                <w:sz w:val="16"/>
                <w:szCs w:val="16"/>
                <w:rtl/>
              </w:rPr>
            </w:pPr>
            <w:r w:rsidRPr="00D560A2">
              <w:rPr>
                <w:rFonts w:ascii="Tahoma" w:hAnsi="Tahoma" w:cs="Tahoma" w:hint="cs"/>
                <w:sz w:val="16"/>
                <w:szCs w:val="16"/>
                <w:rtl/>
              </w:rPr>
              <w:t>167%</w:t>
            </w:r>
          </w:p>
        </w:tc>
      </w:tr>
    </w:tbl>
    <w:p w:rsidR="00C04791" w:rsidRPr="00D560A2" w:rsidP="00D560A2">
      <w:pPr>
        <w:pStyle w:val="text-source"/>
        <w:spacing w:after="0"/>
        <w:jc w:val="both"/>
        <w:rPr>
          <w:rtl/>
        </w:rPr>
      </w:pPr>
      <w:r w:rsidRPr="00D560A2">
        <w:rPr>
          <w:rFonts w:hint="cs"/>
          <w:rtl/>
        </w:rPr>
        <w:t xml:space="preserve">על פי נתוני </w:t>
      </w:r>
      <w:r w:rsidRPr="00D560A2">
        <w:rPr>
          <w:rFonts w:hint="cs"/>
          <w:rtl/>
        </w:rPr>
        <w:t>הלמ"ס</w:t>
      </w:r>
      <w:r w:rsidRPr="00D560A2">
        <w:rPr>
          <w:rFonts w:hint="cs"/>
          <w:rtl/>
        </w:rPr>
        <w:t xml:space="preserve"> בעיבוד משרד מבקר המדינה.</w:t>
      </w:r>
    </w:p>
    <w:p w:rsidR="00C04791" w:rsidRPr="00D560A2" w:rsidP="00D560A2">
      <w:pPr>
        <w:pStyle w:val="text-source"/>
        <w:spacing w:before="0" w:after="0"/>
        <w:ind w:left="397" w:hanging="397"/>
        <w:jc w:val="both"/>
        <w:rPr>
          <w:rtl/>
        </w:rPr>
      </w:pPr>
      <w:r>
        <w:rPr>
          <w:rFonts w:hint="cs"/>
          <w:rtl/>
        </w:rPr>
        <w:t xml:space="preserve">* </w:t>
      </w:r>
      <w:r>
        <w:tab/>
      </w:r>
      <w:r w:rsidRPr="00D560A2">
        <w:rPr>
          <w:rtl/>
        </w:rPr>
        <w:t>כ-20 מיליון ש"ח (כ-57%)</w:t>
      </w:r>
      <w:r w:rsidRPr="00D560A2">
        <w:rPr>
          <w:rFonts w:hint="cs"/>
          <w:rtl/>
        </w:rPr>
        <w:t xml:space="preserve"> </w:t>
      </w:r>
      <w:r w:rsidRPr="00D560A2">
        <w:rPr>
          <w:rtl/>
        </w:rPr>
        <w:t>מהם לכיסוי ג</w:t>
      </w:r>
      <w:r w:rsidRPr="00D560A2">
        <w:rPr>
          <w:rFonts w:hint="cs"/>
          <w:rtl/>
        </w:rPr>
        <w:t>י</w:t>
      </w:r>
      <w:r w:rsidRPr="00D560A2">
        <w:rPr>
          <w:rtl/>
        </w:rPr>
        <w:t>רעון שכר</w:t>
      </w:r>
      <w:r w:rsidRPr="00D560A2">
        <w:rPr>
          <w:rFonts w:hint="cs"/>
          <w:rtl/>
        </w:rPr>
        <w:t>. יתרת תוספת התקציב, 15 מיליון ש"ח, נועדה לרכש.</w:t>
      </w:r>
    </w:p>
    <w:p w:rsidR="00C04791" w:rsidRPr="00D560A2" w:rsidP="00D560A2">
      <w:pPr>
        <w:pStyle w:val="text-source"/>
        <w:spacing w:before="0"/>
        <w:ind w:left="397" w:hanging="397"/>
        <w:jc w:val="both"/>
        <w:rPr>
          <w:rtl/>
        </w:rPr>
      </w:pPr>
      <w:r w:rsidRPr="00D560A2">
        <w:rPr>
          <w:rtl/>
        </w:rPr>
        <w:t>**</w:t>
      </w:r>
      <w:r w:rsidR="00D560A2">
        <w:rPr>
          <w:rFonts w:hint="cs"/>
          <w:rtl/>
        </w:rPr>
        <w:t xml:space="preserve"> </w:t>
      </w:r>
      <w:r w:rsidR="00D560A2">
        <w:rPr>
          <w:rtl/>
        </w:rPr>
        <w:tab/>
      </w:r>
      <w:r w:rsidRPr="00D560A2">
        <w:rPr>
          <w:rtl/>
        </w:rPr>
        <w:t>כ-15.4 מיליון ש"ח (כ-52%)</w:t>
      </w:r>
      <w:r w:rsidRPr="00D560A2">
        <w:rPr>
          <w:rFonts w:hint="cs"/>
          <w:rtl/>
        </w:rPr>
        <w:t xml:space="preserve"> </w:t>
      </w:r>
      <w:r w:rsidRPr="00D560A2">
        <w:rPr>
          <w:rtl/>
        </w:rPr>
        <w:t>מהם לכיסוי ג</w:t>
      </w:r>
      <w:r w:rsidRPr="00D560A2">
        <w:rPr>
          <w:rFonts w:hint="cs"/>
          <w:rtl/>
        </w:rPr>
        <w:t>י</w:t>
      </w:r>
      <w:r w:rsidRPr="00D560A2">
        <w:rPr>
          <w:rtl/>
        </w:rPr>
        <w:t>רעון שכר</w:t>
      </w:r>
      <w:r w:rsidRPr="00D560A2">
        <w:rPr>
          <w:rFonts w:hint="cs"/>
          <w:rtl/>
        </w:rPr>
        <w:t>. יתרת תוספת התקציב, 15 מיליון ש"ח, נועדה לרכש.</w:t>
      </w:r>
    </w:p>
    <w:p w:rsidR="00C04791" w:rsidRPr="009E6AE4" w:rsidP="00D560A2">
      <w:pPr>
        <w:pStyle w:val="RESHET"/>
        <w:ind w:left="567"/>
        <w:rPr>
          <w:rtl/>
        </w:rPr>
      </w:pPr>
      <w:r w:rsidRPr="009E6AE4">
        <w:rPr>
          <w:rFonts w:hint="cs"/>
          <w:rtl/>
        </w:rPr>
        <w:t xml:space="preserve">מהלוח עולה שתוספות התקציב </w:t>
      </w:r>
      <w:r w:rsidRPr="009E6AE4">
        <w:rPr>
          <w:rFonts w:hint="cs"/>
          <w:rtl/>
        </w:rPr>
        <w:t>ללמ"ס</w:t>
      </w:r>
      <w:r w:rsidRPr="009E6AE4">
        <w:rPr>
          <w:rFonts w:hint="cs"/>
          <w:rtl/>
        </w:rPr>
        <w:t xml:space="preserve"> (ללא תוספת לטובת כיסוי גירעון שכר) בשנים 2016 ו-2017 היו בשיעור של כ-7% מבסיס התקציב; הכספים </w:t>
      </w:r>
      <w:r w:rsidRPr="009E6AE4">
        <w:rPr>
          <w:rFonts w:hint="cs"/>
          <w:rtl/>
        </w:rPr>
        <w:t>שהלמ"ס</w:t>
      </w:r>
      <w:r w:rsidRPr="009E6AE4">
        <w:rPr>
          <w:rFonts w:hint="cs"/>
          <w:rtl/>
        </w:rPr>
        <w:t xml:space="preserve"> קיבלה במשך השנים 2016 ו-2017 מעבר לבסיס התקציב  - תוספות התקציב (ללא תוספת לטובת כיסוי גירעון שכר) והעודפים המחויבים - היו 29% ו-28% מבסיס התקציב, בהתאמה; העודפים המחויבים בתחום המחשוב היו גדולים מבסיס התקציב בשנים 2016 ו-2017 פי 1.6 ו-1.5, בהתאמה. </w:t>
      </w:r>
    </w:p>
    <w:p w:rsidR="00C04791" w:rsidRPr="009E6AE4" w:rsidP="00D560A2">
      <w:pPr>
        <w:pStyle w:val="ListParagraph"/>
        <w:numPr>
          <w:ilvl w:val="0"/>
          <w:numId w:val="7"/>
        </w:numPr>
        <w:autoSpaceDE/>
        <w:autoSpaceDN/>
        <w:adjustRightInd/>
        <w:spacing w:before="180" w:line="240" w:lineRule="exact"/>
        <w:ind w:right="2268"/>
        <w:rPr>
          <w:sz w:val="18"/>
          <w:szCs w:val="18"/>
        </w:rPr>
      </w:pPr>
      <w:r w:rsidRPr="009E6AE4">
        <w:rPr>
          <w:rFonts w:hint="eastAsia"/>
          <w:sz w:val="18"/>
          <w:szCs w:val="18"/>
          <w:rtl/>
        </w:rPr>
        <w:t>בהחלטת</w:t>
      </w:r>
      <w:r w:rsidRPr="009E6AE4">
        <w:rPr>
          <w:sz w:val="18"/>
          <w:szCs w:val="18"/>
          <w:rtl/>
        </w:rPr>
        <w:t xml:space="preserve"> הממשלה על אימוץ המלצות ועדת המשילות מיוני 2013 נקבע כאמור כי </w:t>
      </w:r>
      <w:r w:rsidRPr="009E6AE4">
        <w:rPr>
          <w:rFonts w:hint="cs"/>
          <w:sz w:val="18"/>
          <w:szCs w:val="18"/>
          <w:rtl/>
        </w:rPr>
        <w:t>תוספות תקציב</w:t>
      </w:r>
      <w:r w:rsidRPr="009E6AE4">
        <w:rPr>
          <w:sz w:val="18"/>
          <w:szCs w:val="18"/>
          <w:rtl/>
        </w:rPr>
        <w:t xml:space="preserve"> רלוונטי</w:t>
      </w:r>
      <w:r w:rsidRPr="009E6AE4">
        <w:rPr>
          <w:rFonts w:hint="cs"/>
          <w:sz w:val="18"/>
          <w:szCs w:val="18"/>
          <w:rtl/>
        </w:rPr>
        <w:t>ות</w:t>
      </w:r>
      <w:r w:rsidRPr="009E6AE4">
        <w:rPr>
          <w:sz w:val="18"/>
          <w:szCs w:val="18"/>
          <w:rtl/>
        </w:rPr>
        <w:t xml:space="preserve"> ייכללו בבסיס תקציב המשרד, </w:t>
      </w:r>
      <w:r w:rsidRPr="009E6AE4">
        <w:rPr>
          <w:rFonts w:hint="eastAsia"/>
          <w:sz w:val="18"/>
          <w:szCs w:val="18"/>
          <w:rtl/>
        </w:rPr>
        <w:t>ו</w:t>
      </w:r>
      <w:r w:rsidRPr="009E6AE4">
        <w:rPr>
          <w:sz w:val="18"/>
          <w:szCs w:val="18"/>
          <w:rtl/>
        </w:rPr>
        <w:t xml:space="preserve">בתמורה המשרד </w:t>
      </w:r>
      <w:r w:rsidRPr="009E6AE4">
        <w:rPr>
          <w:rFonts w:hint="eastAsia"/>
          <w:sz w:val="18"/>
          <w:szCs w:val="18"/>
          <w:rtl/>
        </w:rPr>
        <w:t>יתחייב</w:t>
      </w:r>
      <w:r w:rsidRPr="009E6AE4">
        <w:rPr>
          <w:sz w:val="18"/>
          <w:szCs w:val="18"/>
          <w:rtl/>
        </w:rPr>
        <w:t xml:space="preserve"> להימנע מהעלאת דרישות תקציביות נוספות במהלך שנת התקציב. </w:t>
      </w:r>
    </w:p>
    <w:p w:rsidR="00C04791" w:rsidRPr="009E6AE4" w:rsidP="009E6AE4">
      <w:pPr>
        <w:pStyle w:val="ListParagraph"/>
        <w:numPr>
          <w:ilvl w:val="1"/>
          <w:numId w:val="7"/>
        </w:numPr>
        <w:autoSpaceDE/>
        <w:autoSpaceDN/>
        <w:adjustRightInd/>
        <w:spacing w:line="240" w:lineRule="exact"/>
        <w:ind w:right="2268"/>
        <w:rPr>
          <w:sz w:val="18"/>
          <w:szCs w:val="18"/>
          <w:rtl/>
        </w:rPr>
      </w:pPr>
      <w:r w:rsidRPr="009E6AE4">
        <w:rPr>
          <w:rFonts w:hint="cs"/>
          <w:sz w:val="18"/>
          <w:szCs w:val="18"/>
          <w:rtl/>
        </w:rPr>
        <w:t xml:space="preserve">מהתיעוד עלה כי בשנים 2018-2016 הגישה </w:t>
      </w:r>
      <w:r w:rsidRPr="009E6AE4">
        <w:rPr>
          <w:rFonts w:hint="cs"/>
          <w:sz w:val="18"/>
          <w:szCs w:val="18"/>
          <w:rtl/>
        </w:rPr>
        <w:t>הלמ"ס</w:t>
      </w:r>
      <w:r w:rsidRPr="009E6AE4">
        <w:rPr>
          <w:rFonts w:hint="cs"/>
          <w:sz w:val="18"/>
          <w:szCs w:val="18"/>
          <w:rtl/>
        </w:rPr>
        <w:t xml:space="preserve"> </w:t>
      </w:r>
      <w:r w:rsidRPr="009E6AE4">
        <w:rPr>
          <w:rFonts w:hint="cs"/>
          <w:sz w:val="18"/>
          <w:szCs w:val="18"/>
          <w:rtl/>
        </w:rPr>
        <w:t>לאג"ת</w:t>
      </w:r>
      <w:r w:rsidRPr="009E6AE4">
        <w:rPr>
          <w:rFonts w:hint="cs"/>
          <w:sz w:val="18"/>
          <w:szCs w:val="18"/>
          <w:rtl/>
        </w:rPr>
        <w:t xml:space="preserve"> בקשות לתוספת תקציב ברבעון הראשון של השנה. להלן בלוח מס' 2 נתונים על תוספות תקציב </w:t>
      </w:r>
      <w:r w:rsidRPr="009E6AE4">
        <w:rPr>
          <w:rFonts w:hint="cs"/>
          <w:sz w:val="18"/>
          <w:szCs w:val="18"/>
          <w:rtl/>
        </w:rPr>
        <w:t>ללמ"ס</w:t>
      </w:r>
      <w:r w:rsidRPr="009E6AE4">
        <w:rPr>
          <w:rFonts w:hint="cs"/>
          <w:sz w:val="18"/>
          <w:szCs w:val="18"/>
          <w:rtl/>
        </w:rPr>
        <w:t xml:space="preserve"> (ללא עודפים מחויבים) בשנים 2016 ו-2017, במיליוני ש"ח, ועל המועדים שבהם הם ניתנו:</w:t>
      </w:r>
    </w:p>
    <w:p w:rsidR="00C04791" w:rsidRPr="00D560A2" w:rsidP="00D560A2">
      <w:pPr>
        <w:pStyle w:val="tab-name"/>
        <w:rPr>
          <w:b/>
          <w:bCs/>
          <w:rtl/>
        </w:rPr>
      </w:pPr>
      <w:r w:rsidRPr="009E6AE4">
        <w:rPr>
          <w:rFonts w:hint="cs"/>
          <w:rtl/>
        </w:rPr>
        <w:t xml:space="preserve">לוח 2: </w:t>
      </w:r>
      <w:r w:rsidRPr="00D560A2">
        <w:rPr>
          <w:b/>
          <w:bCs/>
          <w:rtl/>
        </w:rPr>
        <w:t xml:space="preserve">מועדי אישור </w:t>
      </w:r>
      <w:r w:rsidRPr="00D560A2">
        <w:rPr>
          <w:b/>
          <w:bCs/>
          <w:rtl/>
        </w:rPr>
        <w:t xml:space="preserve">תוספות </w:t>
      </w:r>
      <w:r w:rsidRPr="00D560A2">
        <w:rPr>
          <w:rFonts w:hint="cs"/>
          <w:b/>
          <w:bCs/>
          <w:rtl/>
        </w:rPr>
        <w:t>ה</w:t>
      </w:r>
      <w:r w:rsidRPr="00D560A2">
        <w:rPr>
          <w:b/>
          <w:bCs/>
          <w:rtl/>
        </w:rPr>
        <w:t xml:space="preserve">תקציב </w:t>
      </w:r>
      <w:r w:rsidRPr="00D560A2">
        <w:rPr>
          <w:b/>
          <w:bCs/>
          <w:rtl/>
        </w:rPr>
        <w:t>ללמ"ס</w:t>
      </w:r>
      <w:r w:rsidRPr="00D560A2">
        <w:rPr>
          <w:b/>
          <w:bCs/>
          <w:rtl/>
        </w:rPr>
        <w:t xml:space="preserve"> (ללא עודפים מחויבים)</w:t>
      </w:r>
      <w:r w:rsidRPr="00D560A2">
        <w:rPr>
          <w:rFonts w:hint="cs"/>
          <w:b/>
          <w:bCs/>
          <w:rtl/>
        </w:rPr>
        <w:t>,</w:t>
      </w:r>
      <w:r w:rsidRPr="00D560A2">
        <w:rPr>
          <w:b/>
          <w:bCs/>
          <w:rtl/>
        </w:rPr>
        <w:t xml:space="preserve"> 201</w:t>
      </w:r>
      <w:r w:rsidRPr="00D560A2">
        <w:rPr>
          <w:rFonts w:hint="cs"/>
          <w:b/>
          <w:bCs/>
          <w:rtl/>
        </w:rPr>
        <w:t xml:space="preserve">6 </w:t>
      </w:r>
      <w:r w:rsidRPr="00D560A2">
        <w:rPr>
          <w:b/>
          <w:bCs/>
          <w:rtl/>
        </w:rPr>
        <w:t>-</w:t>
      </w:r>
      <w:r w:rsidRPr="00D560A2">
        <w:rPr>
          <w:rFonts w:hint="cs"/>
          <w:b/>
          <w:bCs/>
          <w:rtl/>
        </w:rPr>
        <w:t xml:space="preserve"> </w:t>
      </w:r>
      <w:r w:rsidRPr="00D560A2">
        <w:rPr>
          <w:b/>
          <w:bCs/>
          <w:rtl/>
        </w:rPr>
        <w:t>201</w:t>
      </w:r>
      <w:r w:rsidRPr="00D560A2">
        <w:rPr>
          <w:rFonts w:hint="cs"/>
          <w:b/>
          <w:bCs/>
          <w:rtl/>
        </w:rPr>
        <w:t>7</w:t>
      </w:r>
      <w:r w:rsidRPr="00D560A2">
        <w:rPr>
          <w:b/>
          <w:bCs/>
          <w:rtl/>
        </w:rPr>
        <w:t xml:space="preserve"> </w:t>
      </w:r>
    </w:p>
    <w:tbl>
      <w:tblPr>
        <w:bidiVisual/>
        <w:tblW w:w="6237" w:type="dxa"/>
        <w:tblBorders>
          <w:top w:val="single" w:sz="8" w:space="0" w:color="000000"/>
          <w:left w:val="single" w:sz="8" w:space="0" w:color="000000"/>
          <w:bottom w:val="single" w:sz="8" w:space="0" w:color="000000"/>
          <w:right w:val="single" w:sz="8" w:space="0" w:color="000000"/>
          <w:insideV w:val="single" w:sz="4" w:space="0" w:color="000000"/>
        </w:tblBorders>
        <w:tblCellMar>
          <w:left w:w="57" w:type="dxa"/>
          <w:right w:w="57" w:type="dxa"/>
        </w:tblCellMar>
        <w:tblLook w:val="04A0"/>
      </w:tblPr>
      <w:tblGrid>
        <w:gridCol w:w="850"/>
        <w:gridCol w:w="1696"/>
        <w:gridCol w:w="1666"/>
        <w:gridCol w:w="2025"/>
      </w:tblGrid>
      <w:tr w:rsidTr="00C4556C">
        <w:tblPrEx>
          <w:tblW w:w="6237" w:type="dxa"/>
          <w:tblBorders>
            <w:top w:val="single" w:sz="8" w:space="0" w:color="000000"/>
            <w:left w:val="single" w:sz="8" w:space="0" w:color="000000"/>
            <w:bottom w:val="single" w:sz="8" w:space="0" w:color="000000"/>
            <w:right w:val="single" w:sz="8" w:space="0" w:color="000000"/>
            <w:insideV w:val="single" w:sz="4" w:space="0" w:color="000000"/>
          </w:tblBorders>
          <w:tblCellMar>
            <w:left w:w="57" w:type="dxa"/>
            <w:right w:w="57" w:type="dxa"/>
          </w:tblCellMar>
          <w:tblLook w:val="04A0"/>
        </w:tblPrEx>
        <w:trPr>
          <w:tblHeader/>
        </w:trPr>
        <w:tc>
          <w:tcPr>
            <w:tcW w:w="850" w:type="dxa"/>
            <w:tcBorders>
              <w:top w:val="single" w:sz="8" w:space="0" w:color="000000"/>
              <w:bottom w:val="single" w:sz="8" w:space="0" w:color="000000"/>
            </w:tcBorders>
            <w:shd w:val="clear" w:color="auto" w:fill="CEEAF5"/>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b/>
                <w:bCs/>
                <w:sz w:val="16"/>
                <w:szCs w:val="16"/>
              </w:rPr>
            </w:pPr>
            <w:r w:rsidRPr="00D560A2">
              <w:rPr>
                <w:rFonts w:ascii="Tahoma" w:hAnsi="Tahoma" w:cs="Tahoma" w:hint="cs"/>
                <w:b/>
                <w:bCs/>
                <w:sz w:val="16"/>
                <w:szCs w:val="16"/>
                <w:rtl/>
              </w:rPr>
              <w:t>השנה</w:t>
            </w:r>
          </w:p>
        </w:tc>
        <w:tc>
          <w:tcPr>
            <w:tcW w:w="0" w:type="auto"/>
            <w:tcBorders>
              <w:top w:val="single" w:sz="8" w:space="0" w:color="000000"/>
              <w:bottom w:val="single" w:sz="8" w:space="0" w:color="000000"/>
            </w:tcBorders>
            <w:shd w:val="clear" w:color="auto" w:fill="CEEAF5"/>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b/>
                <w:bCs/>
                <w:sz w:val="16"/>
                <w:szCs w:val="16"/>
                <w:rtl/>
              </w:rPr>
            </w:pPr>
            <w:r w:rsidRPr="00D560A2">
              <w:rPr>
                <w:rFonts w:ascii="Tahoma" w:hAnsi="Tahoma" w:cs="Tahoma" w:hint="cs"/>
                <w:b/>
                <w:bCs/>
                <w:sz w:val="16"/>
                <w:szCs w:val="16"/>
                <w:rtl/>
              </w:rPr>
              <w:t xml:space="preserve">תוספת התקציב, </w:t>
            </w:r>
            <w:r w:rsidR="00D560A2">
              <w:rPr>
                <w:rFonts w:ascii="Tahoma" w:hAnsi="Tahoma" w:cs="Tahoma"/>
                <w:b/>
                <w:bCs/>
                <w:sz w:val="16"/>
                <w:szCs w:val="16"/>
                <w:rtl/>
              </w:rPr>
              <w:br/>
            </w:r>
            <w:r w:rsidRPr="00D560A2">
              <w:rPr>
                <w:rFonts w:ascii="Tahoma" w:hAnsi="Tahoma" w:cs="Tahoma" w:hint="cs"/>
                <w:b/>
                <w:bCs/>
                <w:sz w:val="16"/>
                <w:szCs w:val="16"/>
                <w:rtl/>
              </w:rPr>
              <w:t>במיליוני ש"ח</w:t>
            </w:r>
          </w:p>
        </w:tc>
        <w:tc>
          <w:tcPr>
            <w:tcW w:w="0" w:type="auto"/>
            <w:tcBorders>
              <w:top w:val="single" w:sz="8" w:space="0" w:color="000000"/>
              <w:bottom w:val="single" w:sz="8" w:space="0" w:color="000000"/>
            </w:tcBorders>
            <w:shd w:val="clear" w:color="auto" w:fill="CEEAF5"/>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b/>
                <w:bCs/>
                <w:sz w:val="16"/>
                <w:szCs w:val="16"/>
                <w:rtl/>
              </w:rPr>
            </w:pPr>
            <w:r w:rsidRPr="00D560A2">
              <w:rPr>
                <w:rFonts w:ascii="Tahoma" w:hAnsi="Tahoma" w:cs="Tahoma" w:hint="cs"/>
                <w:b/>
                <w:bCs/>
                <w:sz w:val="16"/>
                <w:szCs w:val="16"/>
                <w:rtl/>
              </w:rPr>
              <w:t xml:space="preserve">מועד ההגשה </w:t>
            </w:r>
            <w:r w:rsidR="00C4556C">
              <w:rPr>
                <w:rFonts w:ascii="Tahoma" w:hAnsi="Tahoma" w:cs="Tahoma"/>
                <w:b/>
                <w:bCs/>
                <w:sz w:val="16"/>
                <w:szCs w:val="16"/>
                <w:rtl/>
              </w:rPr>
              <w:br/>
            </w:r>
            <w:r w:rsidRPr="00D560A2">
              <w:rPr>
                <w:rFonts w:ascii="Tahoma" w:hAnsi="Tahoma" w:cs="Tahoma" w:hint="cs"/>
                <w:b/>
                <w:bCs/>
                <w:sz w:val="16"/>
                <w:szCs w:val="16"/>
                <w:rtl/>
              </w:rPr>
              <w:t xml:space="preserve">של בקשת </w:t>
            </w:r>
            <w:r w:rsidRPr="00D560A2">
              <w:rPr>
                <w:rFonts w:ascii="Tahoma" w:hAnsi="Tahoma" w:cs="Tahoma" w:hint="cs"/>
                <w:b/>
                <w:bCs/>
                <w:sz w:val="16"/>
                <w:szCs w:val="16"/>
                <w:rtl/>
              </w:rPr>
              <w:t>אג"ת</w:t>
            </w:r>
            <w:r w:rsidRPr="00D560A2">
              <w:rPr>
                <w:rFonts w:ascii="Tahoma" w:hAnsi="Tahoma" w:cs="Tahoma" w:hint="cs"/>
                <w:b/>
                <w:bCs/>
                <w:sz w:val="16"/>
                <w:szCs w:val="16"/>
                <w:rtl/>
              </w:rPr>
              <w:t xml:space="preserve"> </w:t>
            </w:r>
            <w:r w:rsidR="00C4556C">
              <w:rPr>
                <w:rFonts w:ascii="Tahoma" w:hAnsi="Tahoma" w:cs="Tahoma"/>
                <w:b/>
                <w:bCs/>
                <w:sz w:val="16"/>
                <w:szCs w:val="16"/>
                <w:rtl/>
              </w:rPr>
              <w:br/>
            </w:r>
            <w:r w:rsidRPr="00D560A2">
              <w:rPr>
                <w:rFonts w:ascii="Tahoma" w:hAnsi="Tahoma" w:cs="Tahoma" w:hint="cs"/>
                <w:b/>
                <w:bCs/>
                <w:sz w:val="16"/>
                <w:szCs w:val="16"/>
                <w:rtl/>
              </w:rPr>
              <w:t xml:space="preserve">לשינוי התקציב </w:t>
            </w:r>
            <w:r w:rsidR="00C4556C">
              <w:rPr>
                <w:rFonts w:ascii="Tahoma" w:hAnsi="Tahoma" w:cs="Tahoma"/>
                <w:b/>
                <w:bCs/>
                <w:sz w:val="16"/>
                <w:szCs w:val="16"/>
                <w:rtl/>
              </w:rPr>
              <w:br/>
            </w:r>
            <w:r w:rsidRPr="00D560A2">
              <w:rPr>
                <w:rFonts w:ascii="Tahoma" w:hAnsi="Tahoma" w:cs="Tahoma" w:hint="cs"/>
                <w:b/>
                <w:bCs/>
                <w:sz w:val="16"/>
                <w:szCs w:val="16"/>
                <w:rtl/>
              </w:rPr>
              <w:t xml:space="preserve">לוועדת הכספים </w:t>
            </w:r>
          </w:p>
        </w:tc>
        <w:tc>
          <w:tcPr>
            <w:tcW w:w="0" w:type="auto"/>
            <w:tcBorders>
              <w:top w:val="single" w:sz="8" w:space="0" w:color="000000"/>
              <w:bottom w:val="single" w:sz="8" w:space="0" w:color="000000"/>
            </w:tcBorders>
            <w:shd w:val="clear" w:color="auto" w:fill="CEEAF5"/>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b/>
                <w:bCs/>
                <w:sz w:val="16"/>
                <w:szCs w:val="16"/>
                <w:rtl/>
              </w:rPr>
            </w:pPr>
            <w:r w:rsidRPr="00D560A2">
              <w:rPr>
                <w:rFonts w:ascii="Tahoma" w:hAnsi="Tahoma" w:cs="Tahoma" w:hint="cs"/>
                <w:b/>
                <w:bCs/>
                <w:sz w:val="16"/>
                <w:szCs w:val="16"/>
                <w:rtl/>
              </w:rPr>
              <w:t xml:space="preserve">מועד אישור הבקשה </w:t>
            </w:r>
            <w:r w:rsidR="00C4556C">
              <w:rPr>
                <w:rFonts w:ascii="Tahoma" w:hAnsi="Tahoma" w:cs="Tahoma"/>
                <w:b/>
                <w:bCs/>
                <w:sz w:val="16"/>
                <w:szCs w:val="16"/>
                <w:rtl/>
              </w:rPr>
              <w:br/>
            </w:r>
            <w:r w:rsidRPr="00D560A2">
              <w:rPr>
                <w:rFonts w:ascii="Tahoma" w:hAnsi="Tahoma" w:cs="Tahoma" w:hint="cs"/>
                <w:b/>
                <w:bCs/>
                <w:sz w:val="16"/>
                <w:szCs w:val="16"/>
                <w:rtl/>
              </w:rPr>
              <w:t xml:space="preserve">בוועדת הכספים </w:t>
            </w:r>
          </w:p>
        </w:tc>
      </w:tr>
      <w:tr w:rsidTr="00C4556C">
        <w:tblPrEx>
          <w:tblW w:w="6237" w:type="dxa"/>
          <w:tblCellMar>
            <w:left w:w="57" w:type="dxa"/>
            <w:right w:w="57" w:type="dxa"/>
          </w:tblCellMar>
          <w:tblLook w:val="04A0"/>
        </w:tblPrEx>
        <w:tc>
          <w:tcPr>
            <w:tcW w:w="850" w:type="dxa"/>
            <w:tcBorders>
              <w:top w:val="single" w:sz="8" w:space="0" w:color="000000"/>
            </w:tcBorders>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2016</w:t>
            </w:r>
          </w:p>
        </w:tc>
        <w:tc>
          <w:tcPr>
            <w:tcW w:w="0" w:type="auto"/>
            <w:tcBorders>
              <w:top w:val="single" w:sz="8" w:space="0" w:color="000000"/>
            </w:tcBorders>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35*</w:t>
            </w:r>
          </w:p>
        </w:tc>
        <w:tc>
          <w:tcPr>
            <w:tcW w:w="0" w:type="auto"/>
            <w:tcBorders>
              <w:top w:val="single" w:sz="8" w:space="0" w:color="000000"/>
            </w:tcBorders>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26.12.16</w:t>
            </w:r>
          </w:p>
        </w:tc>
        <w:tc>
          <w:tcPr>
            <w:tcW w:w="0" w:type="auto"/>
            <w:tcBorders>
              <w:top w:val="single" w:sz="8" w:space="0" w:color="000000"/>
            </w:tcBorders>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26.12.16</w:t>
            </w:r>
          </w:p>
        </w:tc>
      </w:tr>
      <w:tr w:rsidTr="00C4556C">
        <w:tblPrEx>
          <w:tblW w:w="6237" w:type="dxa"/>
          <w:tblCellMar>
            <w:left w:w="57" w:type="dxa"/>
            <w:right w:w="57" w:type="dxa"/>
          </w:tblCellMar>
          <w:tblLook w:val="04A0"/>
        </w:tblPrEx>
        <w:tc>
          <w:tcPr>
            <w:tcW w:w="850" w:type="dxa"/>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2017</w:t>
            </w:r>
          </w:p>
        </w:tc>
        <w:tc>
          <w:tcPr>
            <w:tcW w:w="0" w:type="auto"/>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21**</w:t>
            </w:r>
          </w:p>
        </w:tc>
        <w:tc>
          <w:tcPr>
            <w:tcW w:w="0" w:type="auto"/>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16.11.17</w:t>
            </w:r>
          </w:p>
        </w:tc>
        <w:tc>
          <w:tcPr>
            <w:tcW w:w="0" w:type="auto"/>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26.12.17</w:t>
            </w:r>
          </w:p>
        </w:tc>
      </w:tr>
      <w:tr w:rsidTr="00C4556C">
        <w:tblPrEx>
          <w:tblW w:w="6237" w:type="dxa"/>
          <w:tblCellMar>
            <w:left w:w="57" w:type="dxa"/>
            <w:right w:w="57" w:type="dxa"/>
          </w:tblCellMar>
          <w:tblLook w:val="04A0"/>
        </w:tblPrEx>
        <w:tc>
          <w:tcPr>
            <w:tcW w:w="850" w:type="dxa"/>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2017</w:t>
            </w:r>
          </w:p>
        </w:tc>
        <w:tc>
          <w:tcPr>
            <w:tcW w:w="0" w:type="auto"/>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Pr>
            </w:pPr>
            <w:r w:rsidRPr="00D560A2">
              <w:rPr>
                <w:rFonts w:ascii="Tahoma" w:hAnsi="Tahoma" w:cs="Tahoma" w:hint="cs"/>
                <w:sz w:val="16"/>
                <w:szCs w:val="16"/>
                <w:rtl/>
              </w:rPr>
              <w:t>9</w:t>
            </w:r>
          </w:p>
        </w:tc>
        <w:tc>
          <w:tcPr>
            <w:tcW w:w="0" w:type="auto"/>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25.12.17</w:t>
            </w:r>
          </w:p>
        </w:tc>
        <w:tc>
          <w:tcPr>
            <w:tcW w:w="0" w:type="auto"/>
            <w:shd w:val="clear" w:color="auto" w:fill="auto"/>
            <w:tcMar>
              <w:top w:w="0" w:type="dxa"/>
              <w:left w:w="108" w:type="dxa"/>
              <w:bottom w:w="0" w:type="dxa"/>
              <w:right w:w="108" w:type="dxa"/>
            </w:tcMar>
            <w:vAlign w:val="bottom"/>
            <w:hideMark/>
          </w:tcPr>
          <w:p w:rsidR="00C04791" w:rsidRPr="00D560A2" w:rsidP="00D560A2">
            <w:pPr>
              <w:tabs>
                <w:tab w:val="left" w:pos="1148"/>
              </w:tabs>
              <w:spacing w:before="40" w:after="40" w:line="280" w:lineRule="exact"/>
              <w:rPr>
                <w:rFonts w:ascii="Tahoma" w:hAnsi="Tahoma" w:cs="Tahoma"/>
                <w:sz w:val="16"/>
                <w:szCs w:val="16"/>
                <w:rtl/>
              </w:rPr>
            </w:pPr>
            <w:r w:rsidRPr="00D560A2">
              <w:rPr>
                <w:rFonts w:ascii="Tahoma" w:hAnsi="Tahoma" w:cs="Tahoma" w:hint="cs"/>
                <w:sz w:val="16"/>
                <w:szCs w:val="16"/>
                <w:rtl/>
              </w:rPr>
              <w:t>28.12.17</w:t>
            </w:r>
          </w:p>
        </w:tc>
      </w:tr>
    </w:tbl>
    <w:p w:rsidR="00C04791" w:rsidRPr="00D560A2" w:rsidP="00D560A2">
      <w:pPr>
        <w:pStyle w:val="text-source"/>
        <w:spacing w:after="0"/>
        <w:jc w:val="both"/>
        <w:rPr>
          <w:rtl/>
        </w:rPr>
      </w:pPr>
      <w:r w:rsidRPr="00D560A2">
        <w:rPr>
          <w:rFonts w:hint="eastAsia"/>
          <w:rtl/>
        </w:rPr>
        <w:t>המקור</w:t>
      </w:r>
      <w:r w:rsidRPr="00D560A2">
        <w:rPr>
          <w:rtl/>
        </w:rPr>
        <w:t xml:space="preserve">: </w:t>
      </w:r>
      <w:r w:rsidRPr="00D560A2">
        <w:rPr>
          <w:rFonts w:hint="cs"/>
          <w:rtl/>
        </w:rPr>
        <w:t>הלמ"ס</w:t>
      </w:r>
      <w:r w:rsidRPr="00D560A2">
        <w:rPr>
          <w:rFonts w:hint="cs"/>
          <w:rtl/>
        </w:rPr>
        <w:t>.</w:t>
      </w:r>
    </w:p>
    <w:p w:rsidR="00C04791" w:rsidRPr="00D560A2" w:rsidP="00D560A2">
      <w:pPr>
        <w:pStyle w:val="text-source"/>
        <w:spacing w:before="0" w:after="0"/>
        <w:ind w:left="397" w:hanging="397"/>
        <w:jc w:val="both"/>
        <w:rPr>
          <w:rtl/>
        </w:rPr>
      </w:pPr>
      <w:r w:rsidRPr="00D560A2">
        <w:rPr>
          <w:rtl/>
        </w:rPr>
        <w:t xml:space="preserve">* </w:t>
      </w:r>
      <w:r w:rsidRPr="00D560A2">
        <w:rPr>
          <w:rtl/>
        </w:rPr>
        <w:tab/>
        <w:t>מהם כ-20 מיליון ש"ח יועדו לכיסוי ג</w:t>
      </w:r>
      <w:r w:rsidRPr="00D560A2">
        <w:rPr>
          <w:rFonts w:hint="eastAsia"/>
          <w:rtl/>
        </w:rPr>
        <w:t>י</w:t>
      </w:r>
      <w:r w:rsidRPr="00D560A2">
        <w:rPr>
          <w:rtl/>
        </w:rPr>
        <w:t xml:space="preserve">רעון </w:t>
      </w:r>
      <w:r w:rsidRPr="00D560A2">
        <w:rPr>
          <w:rFonts w:hint="eastAsia"/>
          <w:rtl/>
        </w:rPr>
        <w:t>ה</w:t>
      </w:r>
      <w:r w:rsidRPr="00D560A2">
        <w:rPr>
          <w:rtl/>
        </w:rPr>
        <w:t>שכר בשנה זו.</w:t>
      </w:r>
    </w:p>
    <w:p w:rsidR="00C04791" w:rsidRPr="00D560A2" w:rsidP="00D560A2">
      <w:pPr>
        <w:pStyle w:val="text-source"/>
        <w:spacing w:before="0"/>
        <w:ind w:left="397" w:hanging="397"/>
        <w:jc w:val="both"/>
        <w:rPr>
          <w:rtl/>
        </w:rPr>
      </w:pPr>
      <w:r w:rsidRPr="00D560A2">
        <w:rPr>
          <w:rtl/>
        </w:rPr>
        <w:t xml:space="preserve">** </w:t>
      </w:r>
      <w:r w:rsidRPr="00D560A2">
        <w:rPr>
          <w:rtl/>
        </w:rPr>
        <w:tab/>
      </w:r>
      <w:r w:rsidRPr="00D560A2">
        <w:rPr>
          <w:rFonts w:hint="cs"/>
          <w:rtl/>
        </w:rPr>
        <w:t xml:space="preserve">כאמור, מתוך תוספת התקציב הכוללת לשנה זו בסך 30 מיליון ש"ח, </w:t>
      </w:r>
      <w:r w:rsidRPr="00D560A2">
        <w:rPr>
          <w:rtl/>
        </w:rPr>
        <w:t>כ-15 מיליון ש"ח שימש</w:t>
      </w:r>
      <w:r w:rsidRPr="00D560A2">
        <w:rPr>
          <w:rFonts w:hint="cs"/>
          <w:rtl/>
        </w:rPr>
        <w:t>ו</w:t>
      </w:r>
      <w:r w:rsidRPr="00D560A2">
        <w:rPr>
          <w:rtl/>
        </w:rPr>
        <w:t xml:space="preserve"> לכיסוי ג</w:t>
      </w:r>
      <w:r w:rsidRPr="00D560A2">
        <w:rPr>
          <w:rFonts w:hint="eastAsia"/>
          <w:rtl/>
        </w:rPr>
        <w:t>י</w:t>
      </w:r>
      <w:r w:rsidRPr="00D560A2">
        <w:rPr>
          <w:rtl/>
        </w:rPr>
        <w:t>רעון השכר לשנה</w:t>
      </w:r>
      <w:r w:rsidRPr="00D560A2">
        <w:rPr>
          <w:rFonts w:hint="cs"/>
          <w:rtl/>
        </w:rPr>
        <w:t xml:space="preserve"> זו</w:t>
      </w:r>
      <w:r w:rsidRPr="00D560A2">
        <w:rPr>
          <w:rtl/>
        </w:rPr>
        <w:t>.</w:t>
      </w:r>
    </w:p>
    <w:p w:rsidR="00C04791" w:rsidRPr="009E6AE4" w:rsidP="00C4556C">
      <w:pPr>
        <w:pStyle w:val="RESHET"/>
        <w:ind w:left="907"/>
        <w:rPr>
          <w:rtl/>
        </w:rPr>
      </w:pPr>
      <w:r w:rsidRPr="009E6AE4">
        <w:rPr>
          <w:rFonts w:hint="cs"/>
          <w:rtl/>
        </w:rPr>
        <w:t xml:space="preserve">מהלוח עולה כי בכל אחת מהשנים 2016 ו-2017 הגיש </w:t>
      </w:r>
      <w:r w:rsidRPr="009E6AE4">
        <w:rPr>
          <w:rFonts w:hint="cs"/>
          <w:rtl/>
        </w:rPr>
        <w:t>אג"ת</w:t>
      </w:r>
      <w:r w:rsidRPr="009E6AE4">
        <w:rPr>
          <w:rFonts w:hint="cs"/>
          <w:rtl/>
        </w:rPr>
        <w:t xml:space="preserve"> לאישור ועדת הכספים של הכנסת כ-15 מיליוני ש"ח כתוספת לתקציב </w:t>
      </w:r>
      <w:r w:rsidRPr="009E6AE4">
        <w:rPr>
          <w:rFonts w:hint="cs"/>
          <w:rtl/>
        </w:rPr>
        <w:t>הלמ"ס</w:t>
      </w:r>
      <w:r w:rsidRPr="009E6AE4">
        <w:rPr>
          <w:rFonts w:hint="cs"/>
          <w:rtl/>
        </w:rPr>
        <w:t xml:space="preserve"> רק ימים ספורים לפני תום שנת התקציב. </w:t>
      </w:r>
    </w:p>
    <w:p w:rsidR="00C04791" w:rsidRPr="00C4556C" w:rsidP="00C4556C">
      <w:pPr>
        <w:pStyle w:val="RESHET"/>
        <w:numPr>
          <w:ilvl w:val="1"/>
          <w:numId w:val="7"/>
        </w:numPr>
        <w:tabs>
          <w:tab w:val="clear" w:pos="624"/>
        </w:tabs>
        <w:ind w:left="907"/>
        <w:rPr>
          <w:sz w:val="18"/>
        </w:rPr>
      </w:pPr>
      <w:r w:rsidRPr="00C4556C">
        <w:rPr>
          <w:rFonts w:hint="cs"/>
          <w:sz w:val="18"/>
          <w:rtl/>
        </w:rPr>
        <w:t xml:space="preserve">בפברואר 2018 </w:t>
      </w:r>
      <w:r w:rsidRPr="00C4556C">
        <w:rPr>
          <w:sz w:val="18"/>
          <w:rtl/>
        </w:rPr>
        <w:t xml:space="preserve">הגישה </w:t>
      </w:r>
      <w:r w:rsidRPr="00C4556C">
        <w:rPr>
          <w:sz w:val="18"/>
          <w:rtl/>
        </w:rPr>
        <w:t>הלמ"ס</w:t>
      </w:r>
      <w:r w:rsidRPr="00C4556C">
        <w:rPr>
          <w:sz w:val="18"/>
          <w:rtl/>
        </w:rPr>
        <w:t xml:space="preserve"> </w:t>
      </w:r>
      <w:r w:rsidRPr="00C4556C">
        <w:rPr>
          <w:sz w:val="18"/>
          <w:rtl/>
        </w:rPr>
        <w:t>לאג"ת</w:t>
      </w:r>
      <w:r w:rsidRPr="00C4556C">
        <w:rPr>
          <w:sz w:val="18"/>
          <w:rtl/>
        </w:rPr>
        <w:t xml:space="preserve"> דרישות </w:t>
      </w:r>
      <w:r w:rsidRPr="00C4556C">
        <w:rPr>
          <w:rFonts w:hint="cs"/>
          <w:sz w:val="18"/>
          <w:rtl/>
        </w:rPr>
        <w:t xml:space="preserve">לתוספת </w:t>
      </w:r>
      <w:r w:rsidRPr="00C4556C">
        <w:rPr>
          <w:sz w:val="18"/>
          <w:rtl/>
        </w:rPr>
        <w:t>תקציב</w:t>
      </w:r>
      <w:r w:rsidRPr="00C4556C">
        <w:rPr>
          <w:rFonts w:hint="cs"/>
          <w:sz w:val="18"/>
          <w:rtl/>
        </w:rPr>
        <w:t xml:space="preserve"> לשנת 2018</w:t>
      </w:r>
      <w:r w:rsidRPr="00C4556C">
        <w:rPr>
          <w:sz w:val="18"/>
          <w:rtl/>
        </w:rPr>
        <w:t xml:space="preserve"> בסך </w:t>
      </w:r>
      <w:r w:rsidRPr="00C4556C">
        <w:rPr>
          <w:rFonts w:hint="cs"/>
          <w:sz w:val="18"/>
          <w:rtl/>
        </w:rPr>
        <w:t xml:space="preserve">כ-40 מיליון </w:t>
      </w:r>
      <w:r w:rsidRPr="00C4556C">
        <w:rPr>
          <w:sz w:val="18"/>
          <w:rtl/>
        </w:rPr>
        <w:t>ש"ח</w:t>
      </w:r>
      <w:r w:rsidRPr="00C4556C">
        <w:rPr>
          <w:rFonts w:hint="cs"/>
          <w:sz w:val="18"/>
          <w:rtl/>
        </w:rPr>
        <w:t xml:space="preserve"> עבור פעולות סטטיסטיות חדשות. </w:t>
      </w:r>
      <w:r w:rsidRPr="00C4556C">
        <w:rPr>
          <w:rFonts w:hint="eastAsia"/>
          <w:sz w:val="18"/>
          <w:rtl/>
        </w:rPr>
        <w:t>ב</w:t>
      </w:r>
      <w:r w:rsidRPr="00C4556C">
        <w:rPr>
          <w:rFonts w:hint="cs"/>
          <w:sz w:val="18"/>
          <w:rtl/>
        </w:rPr>
        <w:t xml:space="preserve">מאי </w:t>
      </w:r>
      <w:r w:rsidRPr="00C4556C">
        <w:rPr>
          <w:sz w:val="18"/>
          <w:rtl/>
        </w:rPr>
        <w:t>2018</w:t>
      </w:r>
      <w:r w:rsidRPr="00C4556C">
        <w:rPr>
          <w:rFonts w:hint="cs"/>
          <w:sz w:val="18"/>
          <w:rtl/>
        </w:rPr>
        <w:t xml:space="preserve"> הגיעו שני הגופים להסכמה על תוספת תקציב עבור פעולות אלה, ובאותו חודש הגישה </w:t>
      </w:r>
      <w:r w:rsidRPr="00C4556C">
        <w:rPr>
          <w:rFonts w:hint="cs"/>
          <w:sz w:val="18"/>
          <w:rtl/>
        </w:rPr>
        <w:t>הלמ"ס</w:t>
      </w:r>
      <w:r w:rsidRPr="00C4556C">
        <w:rPr>
          <w:rFonts w:hint="cs"/>
          <w:sz w:val="18"/>
          <w:rtl/>
        </w:rPr>
        <w:t xml:space="preserve"> </w:t>
      </w:r>
      <w:r w:rsidRPr="00C4556C">
        <w:rPr>
          <w:rFonts w:hint="cs"/>
          <w:sz w:val="18"/>
          <w:rtl/>
        </w:rPr>
        <w:t>לאג"ת</w:t>
      </w:r>
      <w:r w:rsidRPr="00C4556C">
        <w:rPr>
          <w:rFonts w:hint="cs"/>
          <w:sz w:val="18"/>
          <w:rtl/>
        </w:rPr>
        <w:t xml:space="preserve"> הערכה תקציבית לעלויות מפקד האוכלוסין לשנים 2018 עד 2022 וביקשה תוספת תקציבית גם עבור ההכנות למפקד זה לשנים 2018 ו-2019. אולם נמצא כי ממועד זה ועד נובמבר 2018 התגלעה מחלוקת בין </w:t>
      </w:r>
      <w:r w:rsidRPr="00C4556C">
        <w:rPr>
          <w:rFonts w:hint="cs"/>
          <w:sz w:val="18"/>
          <w:rtl/>
        </w:rPr>
        <w:t>אג"ת</w:t>
      </w:r>
      <w:r w:rsidRPr="00C4556C">
        <w:rPr>
          <w:rFonts w:hint="cs"/>
          <w:sz w:val="18"/>
          <w:rtl/>
        </w:rPr>
        <w:t xml:space="preserve"> </w:t>
      </w:r>
      <w:r w:rsidRPr="00C4556C">
        <w:rPr>
          <w:rFonts w:hint="cs"/>
          <w:sz w:val="18"/>
          <w:rtl/>
        </w:rPr>
        <w:t>ללמ"ס</w:t>
      </w:r>
      <w:r w:rsidRPr="00C4556C">
        <w:rPr>
          <w:rFonts w:hint="cs"/>
          <w:sz w:val="18"/>
          <w:rtl/>
        </w:rPr>
        <w:t xml:space="preserve"> בנוגע להכללת התוספת התקציבית בגין ההכנות למפקד ורק</w:t>
      </w:r>
      <w:r w:rsidRPr="00C4556C">
        <w:rPr>
          <w:sz w:val="18"/>
          <w:rtl/>
        </w:rPr>
        <w:t xml:space="preserve"> </w:t>
      </w:r>
      <w:r w:rsidRPr="00C4556C">
        <w:rPr>
          <w:rFonts w:hint="cs"/>
          <w:sz w:val="18"/>
          <w:rtl/>
        </w:rPr>
        <w:t>בדצמבר</w:t>
      </w:r>
      <w:r w:rsidRPr="00C4556C">
        <w:rPr>
          <w:sz w:val="18"/>
          <w:rtl/>
        </w:rPr>
        <w:t xml:space="preserve"> 2018 </w:t>
      </w:r>
      <w:r w:rsidRPr="00C4556C">
        <w:rPr>
          <w:rFonts w:hint="cs"/>
          <w:sz w:val="18"/>
          <w:rtl/>
        </w:rPr>
        <w:t>נחתם הסיכום</w:t>
      </w:r>
      <w:r w:rsidRPr="00C4556C">
        <w:rPr>
          <w:sz w:val="18"/>
          <w:rtl/>
        </w:rPr>
        <w:t xml:space="preserve"> </w:t>
      </w:r>
      <w:r w:rsidRPr="00C4556C">
        <w:rPr>
          <w:rFonts w:hint="cs"/>
          <w:sz w:val="18"/>
          <w:rtl/>
        </w:rPr>
        <w:t>התקציבי</w:t>
      </w:r>
      <w:r w:rsidRPr="00C4556C">
        <w:rPr>
          <w:sz w:val="18"/>
          <w:rtl/>
        </w:rPr>
        <w:t xml:space="preserve"> </w:t>
      </w:r>
      <w:r w:rsidRPr="00C4556C">
        <w:rPr>
          <w:rFonts w:hint="cs"/>
          <w:sz w:val="18"/>
          <w:rtl/>
        </w:rPr>
        <w:t>בין שני הגופים בנוגע</w:t>
      </w:r>
      <w:r w:rsidRPr="00C4556C">
        <w:rPr>
          <w:sz w:val="18"/>
          <w:rtl/>
        </w:rPr>
        <w:t xml:space="preserve"> </w:t>
      </w:r>
      <w:r w:rsidRPr="00C4556C">
        <w:rPr>
          <w:rFonts w:hint="cs"/>
          <w:sz w:val="18"/>
          <w:rtl/>
        </w:rPr>
        <w:t>לתוספות</w:t>
      </w:r>
      <w:r w:rsidRPr="00C4556C">
        <w:rPr>
          <w:sz w:val="18"/>
          <w:rtl/>
        </w:rPr>
        <w:t xml:space="preserve"> </w:t>
      </w:r>
      <w:r w:rsidRPr="00C4556C">
        <w:rPr>
          <w:rFonts w:hint="cs"/>
          <w:sz w:val="18"/>
          <w:rtl/>
        </w:rPr>
        <w:t>התקציב</w:t>
      </w:r>
      <w:r w:rsidRPr="00C4556C">
        <w:rPr>
          <w:sz w:val="18"/>
          <w:rtl/>
        </w:rPr>
        <w:t xml:space="preserve"> </w:t>
      </w:r>
      <w:r w:rsidRPr="00C4556C">
        <w:rPr>
          <w:rFonts w:hint="cs"/>
          <w:sz w:val="18"/>
          <w:rtl/>
        </w:rPr>
        <w:t>לשנת</w:t>
      </w:r>
      <w:r w:rsidRPr="00C4556C">
        <w:rPr>
          <w:sz w:val="18"/>
          <w:rtl/>
        </w:rPr>
        <w:t xml:space="preserve"> 2018.</w:t>
      </w:r>
      <w:r w:rsidRPr="00C4556C">
        <w:rPr>
          <w:rFonts w:hint="cs"/>
          <w:sz w:val="18"/>
          <w:rtl/>
        </w:rPr>
        <w:t xml:space="preserve"> סיכום זה כלל תוספת תקציבית רק עבור הפעולות הסטטיסטיות השוטפות ולא עבור ההכנות למפקד. </w:t>
      </w:r>
    </w:p>
    <w:p w:rsidR="00C04791" w:rsidRPr="009E6AE4" w:rsidP="00C4556C">
      <w:pPr>
        <w:spacing w:before="180" w:after="240" w:line="240" w:lineRule="exact"/>
        <w:ind w:left="340" w:right="2268"/>
        <w:jc w:val="both"/>
        <w:rPr>
          <w:rFonts w:ascii="Tahoma" w:hAnsi="Tahoma" w:cs="Tahoma"/>
          <w:sz w:val="18"/>
          <w:szCs w:val="18"/>
          <w:rtl/>
        </w:rPr>
      </w:pPr>
      <w:r w:rsidRPr="009E6AE4">
        <w:rPr>
          <w:rFonts w:ascii="Tahoma" w:hAnsi="Tahoma" w:cs="Tahoma"/>
          <w:sz w:val="18"/>
          <w:szCs w:val="18"/>
          <w:rtl/>
        </w:rPr>
        <w:t>ראש</w:t>
      </w:r>
      <w:r w:rsidRPr="009E6AE4">
        <w:rPr>
          <w:rFonts w:ascii="Tahoma" w:hAnsi="Tahoma" w:cs="Tahoma" w:hint="cs"/>
          <w:sz w:val="18"/>
          <w:szCs w:val="18"/>
          <w:rtl/>
        </w:rPr>
        <w:t>ת</w:t>
      </w:r>
      <w:r w:rsidRPr="009E6AE4">
        <w:rPr>
          <w:rFonts w:ascii="Tahoma" w:hAnsi="Tahoma" w:cs="Tahoma"/>
          <w:sz w:val="18"/>
          <w:szCs w:val="18"/>
          <w:rtl/>
        </w:rPr>
        <w:t xml:space="preserve"> תחום תקציב, תמחיר ותוכניות עבודה</w:t>
      </w:r>
      <w:r w:rsidRPr="009E6AE4">
        <w:rPr>
          <w:rFonts w:ascii="Tahoma" w:hAnsi="Tahoma" w:cs="Tahoma" w:hint="cs"/>
          <w:sz w:val="18"/>
          <w:szCs w:val="18"/>
          <w:rtl/>
        </w:rPr>
        <w:t xml:space="preserve"> בלמ"ס (להלן - </w:t>
      </w:r>
      <w:r w:rsidRPr="009E6AE4">
        <w:rPr>
          <w:rFonts w:ascii="Tahoma" w:hAnsi="Tahoma" w:cs="Tahoma" w:hint="cs"/>
          <w:sz w:val="18"/>
          <w:szCs w:val="18"/>
          <w:rtl/>
        </w:rPr>
        <w:t>ראשת</w:t>
      </w:r>
      <w:r w:rsidRPr="009E6AE4">
        <w:rPr>
          <w:rFonts w:ascii="Tahoma" w:hAnsi="Tahoma" w:cs="Tahoma" w:hint="cs"/>
          <w:sz w:val="18"/>
          <w:szCs w:val="18"/>
          <w:rtl/>
        </w:rPr>
        <w:t xml:space="preserve"> תחום תקציב) פירטה את ההשלכות הנובעות מדחיית האישור של תוספות ה</w:t>
      </w:r>
      <w:r w:rsidRPr="009E6AE4">
        <w:rPr>
          <w:rFonts w:ascii="Tahoma" w:hAnsi="Tahoma" w:cs="Tahoma"/>
          <w:sz w:val="18"/>
          <w:szCs w:val="18"/>
          <w:rtl/>
        </w:rPr>
        <w:t>תקציב</w:t>
      </w:r>
      <w:r w:rsidRPr="009E6AE4">
        <w:rPr>
          <w:rFonts w:ascii="Tahoma" w:hAnsi="Tahoma" w:cs="Tahoma" w:hint="cs"/>
          <w:sz w:val="18"/>
          <w:szCs w:val="18"/>
          <w:rtl/>
        </w:rPr>
        <w:t xml:space="preserve">: דחיית גיוסם של </w:t>
      </w:r>
      <w:r w:rsidRPr="009E6AE4">
        <w:rPr>
          <w:rFonts w:ascii="Tahoma" w:hAnsi="Tahoma" w:cs="Tahoma"/>
          <w:sz w:val="18"/>
          <w:szCs w:val="18"/>
          <w:rtl/>
        </w:rPr>
        <w:t>עובדים</w:t>
      </w:r>
      <w:r w:rsidRPr="009E6AE4">
        <w:rPr>
          <w:rFonts w:ascii="Tahoma" w:hAnsi="Tahoma" w:cs="Tahoma" w:hint="cs"/>
          <w:sz w:val="18"/>
          <w:szCs w:val="18"/>
          <w:rtl/>
        </w:rPr>
        <w:t xml:space="preserve"> שתוכננו להיות מועסקים במהלך כל שנת התקציב; פגיעה בביצוע רכישות המחייבות הערכות, עריכת מכרזים ובחירה בזוכים;</w:t>
      </w:r>
      <w:r w:rsidRPr="009E6AE4">
        <w:rPr>
          <w:rFonts w:ascii="Tahoma" w:hAnsi="Tahoma" w:cs="Tahoma"/>
          <w:sz w:val="18"/>
          <w:szCs w:val="18"/>
          <w:rtl/>
        </w:rPr>
        <w:t xml:space="preserve"> </w:t>
      </w:r>
      <w:r w:rsidRPr="009E6AE4">
        <w:rPr>
          <w:rFonts w:ascii="Tahoma" w:hAnsi="Tahoma" w:cs="Tahoma" w:hint="cs"/>
          <w:sz w:val="18"/>
          <w:szCs w:val="18"/>
          <w:rtl/>
        </w:rPr>
        <w:t>וכן פגיעה ביכולת לבצע רכישות באמצעות מכרז מרכזי שמפרסם</w:t>
      </w:r>
      <w:r w:rsidRPr="009E6AE4">
        <w:rPr>
          <w:rFonts w:ascii="Tahoma" w:hAnsi="Tahoma" w:cs="Tahoma"/>
          <w:sz w:val="18"/>
          <w:szCs w:val="18"/>
          <w:rtl/>
        </w:rPr>
        <w:t xml:space="preserve"> </w:t>
      </w:r>
      <w:r w:rsidRPr="009E6AE4">
        <w:rPr>
          <w:rFonts w:ascii="Tahoma" w:hAnsi="Tahoma" w:cs="Tahoma" w:hint="cs"/>
          <w:sz w:val="18"/>
          <w:szCs w:val="18"/>
          <w:rtl/>
        </w:rPr>
        <w:t>ה</w:t>
      </w:r>
      <w:r w:rsidRPr="009E6AE4">
        <w:rPr>
          <w:rFonts w:ascii="Tahoma" w:hAnsi="Tahoma" w:cs="Tahoma"/>
          <w:sz w:val="18"/>
          <w:szCs w:val="18"/>
          <w:rtl/>
        </w:rPr>
        <w:t>חשכ"ל</w:t>
      </w:r>
      <w:r w:rsidRPr="009E6AE4">
        <w:rPr>
          <w:rFonts w:ascii="Tahoma" w:hAnsi="Tahoma" w:cs="Tahoma"/>
          <w:sz w:val="18"/>
          <w:szCs w:val="18"/>
          <w:rtl/>
        </w:rPr>
        <w:t xml:space="preserve"> </w:t>
      </w:r>
      <w:r w:rsidRPr="009E6AE4">
        <w:rPr>
          <w:rFonts w:ascii="Tahoma" w:hAnsi="Tahoma" w:cs="Tahoma" w:hint="cs"/>
          <w:sz w:val="18"/>
          <w:szCs w:val="18"/>
          <w:rtl/>
        </w:rPr>
        <w:t xml:space="preserve">ואינו </w:t>
      </w:r>
      <w:r w:rsidRPr="009E6AE4">
        <w:rPr>
          <w:rFonts w:ascii="Tahoma" w:hAnsi="Tahoma" w:cs="Tahoma"/>
          <w:sz w:val="18"/>
          <w:szCs w:val="18"/>
          <w:rtl/>
        </w:rPr>
        <w:t>תמיד זמין</w:t>
      </w:r>
      <w:r w:rsidRPr="009E6AE4">
        <w:rPr>
          <w:rFonts w:ascii="Tahoma" w:hAnsi="Tahoma" w:cs="Tahoma" w:hint="cs"/>
          <w:sz w:val="18"/>
          <w:szCs w:val="18"/>
          <w:rtl/>
        </w:rPr>
        <w:t xml:space="preserve"> במועד מאוחר בשנה. </w:t>
      </w:r>
    </w:p>
    <w:p w:rsidR="00C04791" w:rsidRPr="009E6AE4" w:rsidP="001D65B3">
      <w:pPr>
        <w:pStyle w:val="RESHET"/>
        <w:ind w:left="567"/>
        <w:rPr>
          <w:rtl/>
        </w:rPr>
      </w:pPr>
      <w:r w:rsidRPr="009E6AE4">
        <w:rPr>
          <w:rFonts w:hint="cs"/>
          <w:rtl/>
        </w:rPr>
        <w:t xml:space="preserve">משרד מבקר המדינה מעיר </w:t>
      </w:r>
      <w:r w:rsidRPr="009E6AE4">
        <w:rPr>
          <w:rFonts w:hint="cs"/>
          <w:rtl/>
        </w:rPr>
        <w:t>לאג"ת</w:t>
      </w:r>
      <w:r w:rsidRPr="009E6AE4">
        <w:rPr>
          <w:rFonts w:hint="cs"/>
          <w:rtl/>
        </w:rPr>
        <w:t xml:space="preserve"> כי אישור של תוספות תקציב רק לקראת סוף השנה עומד בסתירה לתכלית העומדת ביסוד החלטת הממשלה מיוני 2013, ולפיה </w:t>
      </w:r>
      <w:r w:rsidRPr="009E6AE4">
        <w:rPr>
          <w:rtl/>
        </w:rPr>
        <w:t>תוספות תקציב הנדרשות למשרד ממשלתי ייכללו בבסיס תקציבו, בתמורה להתחייבות המשרד להימנעות מהעלאת דרישות תקציביות נוספות במהלך שנת התקציב.</w:t>
      </w:r>
      <w:r w:rsidRPr="009E6AE4">
        <w:rPr>
          <w:rFonts w:hint="cs"/>
          <w:rtl/>
        </w:rPr>
        <w:t xml:space="preserve"> ההתנהלות האמורה, לפיה תוספות תקציביות, מאושרות לקראת סוף שנת התקציב, פוגעת מאוד ביכולת </w:t>
      </w:r>
      <w:r w:rsidRPr="009E6AE4">
        <w:rPr>
          <w:rFonts w:hint="cs"/>
          <w:rtl/>
        </w:rPr>
        <w:t>הלמ"ס</w:t>
      </w:r>
      <w:r w:rsidRPr="009E6AE4">
        <w:rPr>
          <w:rFonts w:hint="cs"/>
          <w:rtl/>
        </w:rPr>
        <w:t xml:space="preserve"> לנצל חלק מהתקציבים המוקצים לה וליישם באמצעותם על סמך הליך תכנוני סדור פעולות שהיא נדרשת לבצע. </w:t>
      </w:r>
      <w:r w:rsidRPr="009E6AE4">
        <w:rPr>
          <w:rtl/>
        </w:rPr>
        <w:t>על פי דוח ועדת המשילות</w:t>
      </w:r>
      <w:r w:rsidRPr="009E6AE4">
        <w:rPr>
          <w:rFonts w:hint="cs"/>
          <w:rtl/>
        </w:rPr>
        <w:t>,</w:t>
      </w:r>
      <w:r w:rsidRPr="009E6AE4">
        <w:rPr>
          <w:rtl/>
        </w:rPr>
        <w:t xml:space="preserve"> הקצאת כספים במועד מאוחר כל כך עלולה לעודד גלגול של עודפים מחויבים משנה לשנה. </w:t>
      </w:r>
      <w:r w:rsidRPr="0012789B" w:rsidR="001D65B3">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026905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7299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הנוהג</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אגף</w:t>
                            </w:r>
                            <w:r w:rsidRPr="001D65B3">
                              <w:rPr>
                                <w:rFonts w:cs="Tahoma"/>
                                <w:color w:val="0B5294"/>
                                <w:spacing w:val="-4"/>
                                <w:sz w:val="24"/>
                                <w:szCs w:val="24"/>
                                <w:rtl/>
                              </w:rPr>
                              <w:t xml:space="preserve"> </w:t>
                            </w:r>
                            <w:r w:rsidRPr="001D65B3">
                              <w:rPr>
                                <w:rFonts w:cs="Tahoma" w:hint="eastAsia"/>
                                <w:color w:val="0B5294"/>
                                <w:spacing w:val="-4"/>
                                <w:sz w:val="24"/>
                                <w:szCs w:val="24"/>
                                <w:rtl/>
                              </w:rPr>
                              <w:t>תקציבים</w:t>
                            </w:r>
                            <w:r w:rsidRPr="001D65B3">
                              <w:rPr>
                                <w:rFonts w:cs="Tahoma"/>
                                <w:color w:val="0B5294"/>
                                <w:spacing w:val="-4"/>
                                <w:sz w:val="24"/>
                                <w:szCs w:val="24"/>
                                <w:rtl/>
                              </w:rPr>
                              <w:t xml:space="preserve"> </w:t>
                            </w:r>
                            <w:r w:rsidRPr="001D65B3">
                              <w:rPr>
                                <w:rFonts w:cs="Tahoma" w:hint="eastAsia"/>
                                <w:color w:val="0B5294"/>
                                <w:spacing w:val="-4"/>
                                <w:sz w:val="24"/>
                                <w:szCs w:val="24"/>
                                <w:rtl/>
                              </w:rPr>
                              <w:t>שלפיו</w:t>
                            </w:r>
                            <w:r w:rsidRPr="001D65B3">
                              <w:rPr>
                                <w:rFonts w:cs="Tahoma"/>
                                <w:color w:val="0B5294"/>
                                <w:spacing w:val="-4"/>
                                <w:sz w:val="24"/>
                                <w:szCs w:val="24"/>
                                <w:rtl/>
                              </w:rPr>
                              <w:t xml:space="preserve"> </w:t>
                            </w:r>
                            <w:r w:rsidRPr="001D65B3">
                              <w:rPr>
                                <w:rFonts w:cs="Tahoma" w:hint="eastAsia"/>
                                <w:color w:val="0B5294"/>
                                <w:spacing w:val="-4"/>
                                <w:sz w:val="24"/>
                                <w:szCs w:val="24"/>
                                <w:rtl/>
                              </w:rPr>
                              <w:t>תוספות</w:t>
                            </w:r>
                            <w:r w:rsidRPr="001D65B3">
                              <w:rPr>
                                <w:rFonts w:cs="Tahoma"/>
                                <w:color w:val="0B5294"/>
                                <w:spacing w:val="-4"/>
                                <w:sz w:val="24"/>
                                <w:szCs w:val="24"/>
                                <w:rtl/>
                              </w:rPr>
                              <w:t xml:space="preserve"> </w:t>
                            </w:r>
                            <w:r w:rsidRPr="001D65B3">
                              <w:rPr>
                                <w:rFonts w:cs="Tahoma" w:hint="eastAsia"/>
                                <w:color w:val="0B5294"/>
                                <w:spacing w:val="-4"/>
                                <w:sz w:val="24"/>
                                <w:szCs w:val="24"/>
                                <w:rtl/>
                              </w:rPr>
                              <w:t>תקציב</w:t>
                            </w:r>
                            <w:r w:rsidRPr="001D65B3">
                              <w:rPr>
                                <w:rFonts w:cs="Tahoma"/>
                                <w:color w:val="0B5294"/>
                                <w:spacing w:val="-4"/>
                                <w:sz w:val="24"/>
                                <w:szCs w:val="24"/>
                                <w:rtl/>
                              </w:rPr>
                              <w:t xml:space="preserve"> </w:t>
                            </w:r>
                            <w:r w:rsidRPr="001D65B3">
                              <w:rPr>
                                <w:rFonts w:cs="Tahoma" w:hint="eastAsia"/>
                                <w:color w:val="0B5294"/>
                                <w:spacing w:val="-4"/>
                                <w:sz w:val="24"/>
                                <w:szCs w:val="24"/>
                                <w:rtl/>
                              </w:rPr>
                              <w:t>מאושרות</w:t>
                            </w:r>
                            <w:r w:rsidRPr="001D65B3">
                              <w:rPr>
                                <w:rFonts w:cs="Tahoma"/>
                                <w:color w:val="0B5294"/>
                                <w:spacing w:val="-4"/>
                                <w:sz w:val="24"/>
                                <w:szCs w:val="24"/>
                                <w:rtl/>
                              </w:rPr>
                              <w:t xml:space="preserve"> </w:t>
                            </w:r>
                            <w:r w:rsidRPr="001D65B3">
                              <w:rPr>
                                <w:rFonts w:cs="Tahoma" w:hint="eastAsia"/>
                                <w:color w:val="0B5294"/>
                                <w:spacing w:val="-4"/>
                                <w:sz w:val="24"/>
                                <w:szCs w:val="24"/>
                                <w:rtl/>
                              </w:rPr>
                              <w:t>לקראת</w:t>
                            </w:r>
                            <w:r w:rsidRPr="001D65B3">
                              <w:rPr>
                                <w:rFonts w:cs="Tahoma"/>
                                <w:color w:val="0B5294"/>
                                <w:spacing w:val="-4"/>
                                <w:sz w:val="24"/>
                                <w:szCs w:val="24"/>
                                <w:rtl/>
                              </w:rPr>
                              <w:t xml:space="preserve"> </w:t>
                            </w:r>
                            <w:r w:rsidRPr="001D65B3">
                              <w:rPr>
                                <w:rFonts w:cs="Tahoma" w:hint="eastAsia"/>
                                <w:color w:val="0B5294"/>
                                <w:spacing w:val="-4"/>
                                <w:sz w:val="24"/>
                                <w:szCs w:val="24"/>
                                <w:rtl/>
                              </w:rPr>
                              <w:t>סוף</w:t>
                            </w:r>
                            <w:r w:rsidRPr="001D65B3">
                              <w:rPr>
                                <w:rFonts w:cs="Tahoma"/>
                                <w:color w:val="0B5294"/>
                                <w:spacing w:val="-4"/>
                                <w:sz w:val="24"/>
                                <w:szCs w:val="24"/>
                                <w:rtl/>
                              </w:rPr>
                              <w:t xml:space="preserve"> </w:t>
                            </w:r>
                            <w:r w:rsidRPr="001D65B3">
                              <w:rPr>
                                <w:rFonts w:cs="Tahoma" w:hint="eastAsia"/>
                                <w:color w:val="0B5294"/>
                                <w:spacing w:val="-4"/>
                                <w:sz w:val="24"/>
                                <w:szCs w:val="24"/>
                                <w:rtl/>
                              </w:rPr>
                              <w:t>השנה</w:t>
                            </w:r>
                            <w:r w:rsidRPr="001D65B3">
                              <w:rPr>
                                <w:rFonts w:cs="Tahoma"/>
                                <w:color w:val="0B5294"/>
                                <w:spacing w:val="-4"/>
                                <w:sz w:val="24"/>
                                <w:szCs w:val="24"/>
                                <w:rtl/>
                              </w:rPr>
                              <w:t xml:space="preserve"> </w:t>
                            </w:r>
                            <w:r w:rsidRPr="001D65B3">
                              <w:rPr>
                                <w:rFonts w:cs="Tahoma" w:hint="eastAsia"/>
                                <w:color w:val="0B5294"/>
                                <w:spacing w:val="-4"/>
                                <w:sz w:val="24"/>
                                <w:szCs w:val="24"/>
                                <w:rtl/>
                              </w:rPr>
                              <w:t>פוגע</w:t>
                            </w:r>
                            <w:r w:rsidRPr="001D65B3">
                              <w:rPr>
                                <w:rFonts w:cs="Tahoma"/>
                                <w:color w:val="0B5294"/>
                                <w:spacing w:val="-4"/>
                                <w:sz w:val="24"/>
                                <w:szCs w:val="24"/>
                                <w:rtl/>
                              </w:rPr>
                              <w:t xml:space="preserve"> </w:t>
                            </w:r>
                            <w:r w:rsidRPr="001D65B3">
                              <w:rPr>
                                <w:rFonts w:cs="Tahoma" w:hint="eastAsia"/>
                                <w:color w:val="0B5294"/>
                                <w:spacing w:val="-4"/>
                                <w:sz w:val="24"/>
                                <w:szCs w:val="24"/>
                                <w:rtl/>
                              </w:rPr>
                              <w:t>מאוד</w:t>
                            </w:r>
                            <w:r w:rsidRPr="001D65B3">
                              <w:rPr>
                                <w:rFonts w:cs="Tahoma"/>
                                <w:color w:val="0B5294"/>
                                <w:spacing w:val="-4"/>
                                <w:sz w:val="24"/>
                                <w:szCs w:val="24"/>
                                <w:rtl/>
                              </w:rPr>
                              <w:t xml:space="preserve"> </w:t>
                            </w:r>
                            <w:r w:rsidRPr="001D65B3">
                              <w:rPr>
                                <w:rFonts w:cs="Tahoma" w:hint="eastAsia"/>
                                <w:color w:val="0B5294"/>
                                <w:spacing w:val="-4"/>
                                <w:sz w:val="24"/>
                                <w:szCs w:val="24"/>
                                <w:rtl/>
                              </w:rPr>
                              <w:t>ביכולת</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לנצל</w:t>
                            </w:r>
                            <w:r w:rsidRPr="001D65B3">
                              <w:rPr>
                                <w:rFonts w:cs="Tahoma"/>
                                <w:color w:val="0B5294"/>
                                <w:spacing w:val="-4"/>
                                <w:sz w:val="24"/>
                                <w:szCs w:val="24"/>
                                <w:rtl/>
                              </w:rPr>
                              <w:t xml:space="preserve"> </w:t>
                            </w:r>
                            <w:r w:rsidRPr="001D65B3">
                              <w:rPr>
                                <w:rFonts w:cs="Tahoma" w:hint="eastAsia"/>
                                <w:color w:val="0B5294"/>
                                <w:spacing w:val="-4"/>
                                <w:sz w:val="24"/>
                                <w:szCs w:val="24"/>
                                <w:rtl/>
                              </w:rPr>
                              <w:t>חלק</w:t>
                            </w:r>
                            <w:r w:rsidRPr="001D65B3">
                              <w:rPr>
                                <w:rFonts w:cs="Tahoma"/>
                                <w:color w:val="0B5294"/>
                                <w:spacing w:val="-4"/>
                                <w:sz w:val="24"/>
                                <w:szCs w:val="24"/>
                                <w:rtl/>
                              </w:rPr>
                              <w:t xml:space="preserve"> </w:t>
                            </w:r>
                            <w:r w:rsidRPr="001D65B3">
                              <w:rPr>
                                <w:rFonts w:cs="Tahoma" w:hint="eastAsia"/>
                                <w:color w:val="0B5294"/>
                                <w:spacing w:val="-4"/>
                                <w:sz w:val="24"/>
                                <w:szCs w:val="24"/>
                                <w:rtl/>
                              </w:rPr>
                              <w:t>מתקציביה</w:t>
                            </w:r>
                            <w:r w:rsidRPr="001D65B3">
                              <w:rPr>
                                <w:rFonts w:cs="Tahoma"/>
                                <w:color w:val="0B5294"/>
                                <w:spacing w:val="-4"/>
                                <w:sz w:val="24"/>
                                <w:szCs w:val="24"/>
                                <w:rtl/>
                              </w:rPr>
                              <w:t xml:space="preserve"> </w:t>
                            </w:r>
                            <w:r w:rsidRPr="001D65B3">
                              <w:rPr>
                                <w:rFonts w:cs="Tahoma" w:hint="eastAsia"/>
                                <w:color w:val="0B5294"/>
                                <w:spacing w:val="-4"/>
                                <w:sz w:val="24"/>
                                <w:szCs w:val="24"/>
                                <w:rtl/>
                              </w:rPr>
                              <w:t>וליישם</w:t>
                            </w:r>
                            <w:r w:rsidRPr="001D65B3">
                              <w:rPr>
                                <w:rFonts w:cs="Tahoma"/>
                                <w:color w:val="0B5294"/>
                                <w:spacing w:val="-4"/>
                                <w:sz w:val="24"/>
                                <w:szCs w:val="24"/>
                                <w:rtl/>
                              </w:rPr>
                              <w:t xml:space="preserve"> </w:t>
                            </w:r>
                            <w:r w:rsidRPr="001D65B3">
                              <w:rPr>
                                <w:rFonts w:cs="Tahoma" w:hint="eastAsia"/>
                                <w:color w:val="0B5294"/>
                                <w:spacing w:val="-4"/>
                                <w:sz w:val="24"/>
                                <w:szCs w:val="24"/>
                                <w:rtl/>
                              </w:rPr>
                              <w:t>פעולות</w:t>
                            </w:r>
                            <w:r w:rsidRPr="001D65B3">
                              <w:rPr>
                                <w:rFonts w:cs="Tahoma"/>
                                <w:color w:val="0B5294"/>
                                <w:spacing w:val="-4"/>
                                <w:sz w:val="24"/>
                                <w:szCs w:val="24"/>
                                <w:rtl/>
                              </w:rPr>
                              <w:t xml:space="preserve"> </w:t>
                            </w:r>
                            <w:r w:rsidRPr="001D65B3">
                              <w:rPr>
                                <w:rFonts w:cs="Tahoma" w:hint="eastAsia"/>
                                <w:color w:val="0B5294"/>
                                <w:spacing w:val="-4"/>
                                <w:sz w:val="24"/>
                                <w:szCs w:val="24"/>
                                <w:rtl/>
                              </w:rPr>
                              <w:t>שהיא</w:t>
                            </w:r>
                            <w:r w:rsidRPr="001D65B3">
                              <w:rPr>
                                <w:rFonts w:cs="Tahoma"/>
                                <w:color w:val="0B5294"/>
                                <w:spacing w:val="-4"/>
                                <w:sz w:val="24"/>
                                <w:szCs w:val="24"/>
                                <w:rtl/>
                              </w:rPr>
                              <w:t xml:space="preserve"> </w:t>
                            </w:r>
                            <w:r w:rsidRPr="001D65B3">
                              <w:rPr>
                                <w:rFonts w:cs="Tahoma" w:hint="eastAsia"/>
                                <w:color w:val="0B5294"/>
                                <w:spacing w:val="-4"/>
                                <w:sz w:val="24"/>
                                <w:szCs w:val="24"/>
                                <w:rtl/>
                              </w:rPr>
                              <w:t>נדרשת</w:t>
                            </w:r>
                            <w:r w:rsidRPr="001D65B3">
                              <w:rPr>
                                <w:rFonts w:cs="Tahoma"/>
                                <w:color w:val="0B5294"/>
                                <w:spacing w:val="-4"/>
                                <w:sz w:val="24"/>
                                <w:szCs w:val="24"/>
                                <w:rtl/>
                              </w:rPr>
                              <w:t xml:space="preserve"> </w:t>
                            </w:r>
                            <w:r w:rsidRPr="001D65B3">
                              <w:rPr>
                                <w:rFonts w:cs="Tahoma" w:hint="eastAsia"/>
                                <w:color w:val="0B5294"/>
                                <w:spacing w:val="-4"/>
                                <w:sz w:val="24"/>
                                <w:szCs w:val="24"/>
                                <w:rtl/>
                              </w:rPr>
                              <w:t>לבצע</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968594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47430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1550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הנוהג</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אגף</w:t>
                      </w:r>
                      <w:r w:rsidRPr="001D65B3">
                        <w:rPr>
                          <w:rFonts w:cs="Tahoma"/>
                          <w:color w:val="0B5294"/>
                          <w:spacing w:val="-4"/>
                          <w:sz w:val="24"/>
                          <w:szCs w:val="24"/>
                          <w:rtl/>
                        </w:rPr>
                        <w:t xml:space="preserve"> </w:t>
                      </w:r>
                      <w:r w:rsidRPr="001D65B3">
                        <w:rPr>
                          <w:rFonts w:cs="Tahoma" w:hint="eastAsia"/>
                          <w:color w:val="0B5294"/>
                          <w:spacing w:val="-4"/>
                          <w:sz w:val="24"/>
                          <w:szCs w:val="24"/>
                          <w:rtl/>
                        </w:rPr>
                        <w:t>תקציבים</w:t>
                      </w:r>
                      <w:r w:rsidRPr="001D65B3">
                        <w:rPr>
                          <w:rFonts w:cs="Tahoma"/>
                          <w:color w:val="0B5294"/>
                          <w:spacing w:val="-4"/>
                          <w:sz w:val="24"/>
                          <w:szCs w:val="24"/>
                          <w:rtl/>
                        </w:rPr>
                        <w:t xml:space="preserve"> </w:t>
                      </w:r>
                      <w:r w:rsidRPr="001D65B3">
                        <w:rPr>
                          <w:rFonts w:cs="Tahoma" w:hint="eastAsia"/>
                          <w:color w:val="0B5294"/>
                          <w:spacing w:val="-4"/>
                          <w:sz w:val="24"/>
                          <w:szCs w:val="24"/>
                          <w:rtl/>
                        </w:rPr>
                        <w:t>שלפיו</w:t>
                      </w:r>
                      <w:r w:rsidRPr="001D65B3">
                        <w:rPr>
                          <w:rFonts w:cs="Tahoma"/>
                          <w:color w:val="0B5294"/>
                          <w:spacing w:val="-4"/>
                          <w:sz w:val="24"/>
                          <w:szCs w:val="24"/>
                          <w:rtl/>
                        </w:rPr>
                        <w:t xml:space="preserve"> </w:t>
                      </w:r>
                      <w:r w:rsidRPr="001D65B3">
                        <w:rPr>
                          <w:rFonts w:cs="Tahoma" w:hint="eastAsia"/>
                          <w:color w:val="0B5294"/>
                          <w:spacing w:val="-4"/>
                          <w:sz w:val="24"/>
                          <w:szCs w:val="24"/>
                          <w:rtl/>
                        </w:rPr>
                        <w:t>תוספות</w:t>
                      </w:r>
                      <w:r w:rsidRPr="001D65B3">
                        <w:rPr>
                          <w:rFonts w:cs="Tahoma"/>
                          <w:color w:val="0B5294"/>
                          <w:spacing w:val="-4"/>
                          <w:sz w:val="24"/>
                          <w:szCs w:val="24"/>
                          <w:rtl/>
                        </w:rPr>
                        <w:t xml:space="preserve"> </w:t>
                      </w:r>
                      <w:r w:rsidRPr="001D65B3">
                        <w:rPr>
                          <w:rFonts w:cs="Tahoma" w:hint="eastAsia"/>
                          <w:color w:val="0B5294"/>
                          <w:spacing w:val="-4"/>
                          <w:sz w:val="24"/>
                          <w:szCs w:val="24"/>
                          <w:rtl/>
                        </w:rPr>
                        <w:t>תקציב</w:t>
                      </w:r>
                      <w:r w:rsidRPr="001D65B3">
                        <w:rPr>
                          <w:rFonts w:cs="Tahoma"/>
                          <w:color w:val="0B5294"/>
                          <w:spacing w:val="-4"/>
                          <w:sz w:val="24"/>
                          <w:szCs w:val="24"/>
                          <w:rtl/>
                        </w:rPr>
                        <w:t xml:space="preserve"> </w:t>
                      </w:r>
                      <w:r w:rsidRPr="001D65B3">
                        <w:rPr>
                          <w:rFonts w:cs="Tahoma" w:hint="eastAsia"/>
                          <w:color w:val="0B5294"/>
                          <w:spacing w:val="-4"/>
                          <w:sz w:val="24"/>
                          <w:szCs w:val="24"/>
                          <w:rtl/>
                        </w:rPr>
                        <w:t>מאושרות</w:t>
                      </w:r>
                      <w:r w:rsidRPr="001D65B3">
                        <w:rPr>
                          <w:rFonts w:cs="Tahoma"/>
                          <w:color w:val="0B5294"/>
                          <w:spacing w:val="-4"/>
                          <w:sz w:val="24"/>
                          <w:szCs w:val="24"/>
                          <w:rtl/>
                        </w:rPr>
                        <w:t xml:space="preserve"> </w:t>
                      </w:r>
                      <w:r w:rsidRPr="001D65B3">
                        <w:rPr>
                          <w:rFonts w:cs="Tahoma" w:hint="eastAsia"/>
                          <w:color w:val="0B5294"/>
                          <w:spacing w:val="-4"/>
                          <w:sz w:val="24"/>
                          <w:szCs w:val="24"/>
                          <w:rtl/>
                        </w:rPr>
                        <w:t>לקראת</w:t>
                      </w:r>
                      <w:r w:rsidRPr="001D65B3">
                        <w:rPr>
                          <w:rFonts w:cs="Tahoma"/>
                          <w:color w:val="0B5294"/>
                          <w:spacing w:val="-4"/>
                          <w:sz w:val="24"/>
                          <w:szCs w:val="24"/>
                          <w:rtl/>
                        </w:rPr>
                        <w:t xml:space="preserve"> </w:t>
                      </w:r>
                      <w:r w:rsidRPr="001D65B3">
                        <w:rPr>
                          <w:rFonts w:cs="Tahoma" w:hint="eastAsia"/>
                          <w:color w:val="0B5294"/>
                          <w:spacing w:val="-4"/>
                          <w:sz w:val="24"/>
                          <w:szCs w:val="24"/>
                          <w:rtl/>
                        </w:rPr>
                        <w:t>סוף</w:t>
                      </w:r>
                      <w:r w:rsidRPr="001D65B3">
                        <w:rPr>
                          <w:rFonts w:cs="Tahoma"/>
                          <w:color w:val="0B5294"/>
                          <w:spacing w:val="-4"/>
                          <w:sz w:val="24"/>
                          <w:szCs w:val="24"/>
                          <w:rtl/>
                        </w:rPr>
                        <w:t xml:space="preserve"> </w:t>
                      </w:r>
                      <w:r w:rsidRPr="001D65B3">
                        <w:rPr>
                          <w:rFonts w:cs="Tahoma" w:hint="eastAsia"/>
                          <w:color w:val="0B5294"/>
                          <w:spacing w:val="-4"/>
                          <w:sz w:val="24"/>
                          <w:szCs w:val="24"/>
                          <w:rtl/>
                        </w:rPr>
                        <w:t>השנה</w:t>
                      </w:r>
                      <w:r w:rsidRPr="001D65B3">
                        <w:rPr>
                          <w:rFonts w:cs="Tahoma"/>
                          <w:color w:val="0B5294"/>
                          <w:spacing w:val="-4"/>
                          <w:sz w:val="24"/>
                          <w:szCs w:val="24"/>
                          <w:rtl/>
                        </w:rPr>
                        <w:t xml:space="preserve"> </w:t>
                      </w:r>
                      <w:r w:rsidRPr="001D65B3">
                        <w:rPr>
                          <w:rFonts w:cs="Tahoma" w:hint="eastAsia"/>
                          <w:color w:val="0B5294"/>
                          <w:spacing w:val="-4"/>
                          <w:sz w:val="24"/>
                          <w:szCs w:val="24"/>
                          <w:rtl/>
                        </w:rPr>
                        <w:t>פוגע</w:t>
                      </w:r>
                      <w:r w:rsidRPr="001D65B3">
                        <w:rPr>
                          <w:rFonts w:cs="Tahoma"/>
                          <w:color w:val="0B5294"/>
                          <w:spacing w:val="-4"/>
                          <w:sz w:val="24"/>
                          <w:szCs w:val="24"/>
                          <w:rtl/>
                        </w:rPr>
                        <w:t xml:space="preserve"> </w:t>
                      </w:r>
                      <w:r w:rsidRPr="001D65B3">
                        <w:rPr>
                          <w:rFonts w:cs="Tahoma" w:hint="eastAsia"/>
                          <w:color w:val="0B5294"/>
                          <w:spacing w:val="-4"/>
                          <w:sz w:val="24"/>
                          <w:szCs w:val="24"/>
                          <w:rtl/>
                        </w:rPr>
                        <w:t>מאוד</w:t>
                      </w:r>
                      <w:r w:rsidRPr="001D65B3">
                        <w:rPr>
                          <w:rFonts w:cs="Tahoma"/>
                          <w:color w:val="0B5294"/>
                          <w:spacing w:val="-4"/>
                          <w:sz w:val="24"/>
                          <w:szCs w:val="24"/>
                          <w:rtl/>
                        </w:rPr>
                        <w:t xml:space="preserve"> </w:t>
                      </w:r>
                      <w:r w:rsidRPr="001D65B3">
                        <w:rPr>
                          <w:rFonts w:cs="Tahoma" w:hint="eastAsia"/>
                          <w:color w:val="0B5294"/>
                          <w:spacing w:val="-4"/>
                          <w:sz w:val="24"/>
                          <w:szCs w:val="24"/>
                          <w:rtl/>
                        </w:rPr>
                        <w:t>ביכולת</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לנצל</w:t>
                      </w:r>
                      <w:r w:rsidRPr="001D65B3">
                        <w:rPr>
                          <w:rFonts w:cs="Tahoma"/>
                          <w:color w:val="0B5294"/>
                          <w:spacing w:val="-4"/>
                          <w:sz w:val="24"/>
                          <w:szCs w:val="24"/>
                          <w:rtl/>
                        </w:rPr>
                        <w:t xml:space="preserve"> </w:t>
                      </w:r>
                      <w:r w:rsidRPr="001D65B3">
                        <w:rPr>
                          <w:rFonts w:cs="Tahoma" w:hint="eastAsia"/>
                          <w:color w:val="0B5294"/>
                          <w:spacing w:val="-4"/>
                          <w:sz w:val="24"/>
                          <w:szCs w:val="24"/>
                          <w:rtl/>
                        </w:rPr>
                        <w:t>חלק</w:t>
                      </w:r>
                      <w:r w:rsidRPr="001D65B3">
                        <w:rPr>
                          <w:rFonts w:cs="Tahoma"/>
                          <w:color w:val="0B5294"/>
                          <w:spacing w:val="-4"/>
                          <w:sz w:val="24"/>
                          <w:szCs w:val="24"/>
                          <w:rtl/>
                        </w:rPr>
                        <w:t xml:space="preserve"> </w:t>
                      </w:r>
                      <w:r w:rsidRPr="001D65B3">
                        <w:rPr>
                          <w:rFonts w:cs="Tahoma" w:hint="eastAsia"/>
                          <w:color w:val="0B5294"/>
                          <w:spacing w:val="-4"/>
                          <w:sz w:val="24"/>
                          <w:szCs w:val="24"/>
                          <w:rtl/>
                        </w:rPr>
                        <w:t>מתקציביה</w:t>
                      </w:r>
                      <w:r w:rsidRPr="001D65B3">
                        <w:rPr>
                          <w:rFonts w:cs="Tahoma"/>
                          <w:color w:val="0B5294"/>
                          <w:spacing w:val="-4"/>
                          <w:sz w:val="24"/>
                          <w:szCs w:val="24"/>
                          <w:rtl/>
                        </w:rPr>
                        <w:t xml:space="preserve"> </w:t>
                      </w:r>
                      <w:r w:rsidRPr="001D65B3">
                        <w:rPr>
                          <w:rFonts w:cs="Tahoma" w:hint="eastAsia"/>
                          <w:color w:val="0B5294"/>
                          <w:spacing w:val="-4"/>
                          <w:sz w:val="24"/>
                          <w:szCs w:val="24"/>
                          <w:rtl/>
                        </w:rPr>
                        <w:t>וליישם</w:t>
                      </w:r>
                      <w:r w:rsidRPr="001D65B3">
                        <w:rPr>
                          <w:rFonts w:cs="Tahoma"/>
                          <w:color w:val="0B5294"/>
                          <w:spacing w:val="-4"/>
                          <w:sz w:val="24"/>
                          <w:szCs w:val="24"/>
                          <w:rtl/>
                        </w:rPr>
                        <w:t xml:space="preserve"> </w:t>
                      </w:r>
                      <w:r w:rsidRPr="001D65B3">
                        <w:rPr>
                          <w:rFonts w:cs="Tahoma" w:hint="eastAsia"/>
                          <w:color w:val="0B5294"/>
                          <w:spacing w:val="-4"/>
                          <w:sz w:val="24"/>
                          <w:szCs w:val="24"/>
                          <w:rtl/>
                        </w:rPr>
                        <w:t>פעולות</w:t>
                      </w:r>
                      <w:r w:rsidRPr="001D65B3">
                        <w:rPr>
                          <w:rFonts w:cs="Tahoma"/>
                          <w:color w:val="0B5294"/>
                          <w:spacing w:val="-4"/>
                          <w:sz w:val="24"/>
                          <w:szCs w:val="24"/>
                          <w:rtl/>
                        </w:rPr>
                        <w:t xml:space="preserve"> </w:t>
                      </w:r>
                      <w:r w:rsidRPr="001D65B3">
                        <w:rPr>
                          <w:rFonts w:cs="Tahoma" w:hint="eastAsia"/>
                          <w:color w:val="0B5294"/>
                          <w:spacing w:val="-4"/>
                          <w:sz w:val="24"/>
                          <w:szCs w:val="24"/>
                          <w:rtl/>
                        </w:rPr>
                        <w:t>שהיא</w:t>
                      </w:r>
                      <w:r w:rsidRPr="001D65B3">
                        <w:rPr>
                          <w:rFonts w:cs="Tahoma"/>
                          <w:color w:val="0B5294"/>
                          <w:spacing w:val="-4"/>
                          <w:sz w:val="24"/>
                          <w:szCs w:val="24"/>
                          <w:rtl/>
                        </w:rPr>
                        <w:t xml:space="preserve"> </w:t>
                      </w:r>
                      <w:r w:rsidRPr="001D65B3">
                        <w:rPr>
                          <w:rFonts w:cs="Tahoma" w:hint="eastAsia"/>
                          <w:color w:val="0B5294"/>
                          <w:spacing w:val="-4"/>
                          <w:sz w:val="24"/>
                          <w:szCs w:val="24"/>
                          <w:rtl/>
                        </w:rPr>
                        <w:t>נדרשת</w:t>
                      </w:r>
                      <w:r w:rsidRPr="001D65B3">
                        <w:rPr>
                          <w:rFonts w:cs="Tahoma"/>
                          <w:color w:val="0B5294"/>
                          <w:spacing w:val="-4"/>
                          <w:sz w:val="24"/>
                          <w:szCs w:val="24"/>
                          <w:rtl/>
                        </w:rPr>
                        <w:t xml:space="preserve"> </w:t>
                      </w:r>
                      <w:r w:rsidRPr="001D65B3">
                        <w:rPr>
                          <w:rFonts w:cs="Tahoma" w:hint="eastAsia"/>
                          <w:color w:val="0B5294"/>
                          <w:spacing w:val="-4"/>
                          <w:sz w:val="24"/>
                          <w:szCs w:val="24"/>
                          <w:rtl/>
                        </w:rPr>
                        <w:t>לבצע</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30457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C4556C">
      <w:pPr>
        <w:spacing w:before="180" w:line="240" w:lineRule="exact"/>
        <w:ind w:left="340" w:right="2268"/>
        <w:jc w:val="both"/>
        <w:rPr>
          <w:rFonts w:ascii="Tahoma" w:hAnsi="Tahoma" w:cs="Tahoma"/>
          <w:sz w:val="18"/>
          <w:szCs w:val="18"/>
          <w:rtl/>
        </w:rPr>
      </w:pPr>
      <w:r w:rsidRPr="009E6AE4">
        <w:rPr>
          <w:rFonts w:ascii="Tahoma" w:hAnsi="Tahoma" w:cs="Tahoma" w:hint="cs"/>
          <w:sz w:val="18"/>
          <w:szCs w:val="18"/>
          <w:rtl/>
        </w:rPr>
        <w:t>אג"ת</w:t>
      </w:r>
      <w:r w:rsidRPr="009E6AE4">
        <w:rPr>
          <w:rFonts w:ascii="Tahoma" w:hAnsi="Tahoma" w:cs="Tahoma" w:hint="cs"/>
          <w:sz w:val="18"/>
          <w:szCs w:val="18"/>
          <w:rtl/>
        </w:rPr>
        <w:t xml:space="preserve"> השיב למשרד מבקר המדינה כי בתחילת דצמבר 2018 נחתם הסיכום התקציבי לתגבור תקציב </w:t>
      </w:r>
      <w:r w:rsidRPr="009E6AE4">
        <w:rPr>
          <w:rFonts w:ascii="Tahoma" w:hAnsi="Tahoma" w:cs="Tahoma" w:hint="cs"/>
          <w:sz w:val="18"/>
          <w:szCs w:val="18"/>
          <w:rtl/>
        </w:rPr>
        <w:t>הלמ"ס</w:t>
      </w:r>
      <w:r w:rsidRPr="009E6AE4">
        <w:rPr>
          <w:rFonts w:ascii="Tahoma" w:hAnsi="Tahoma" w:cs="Tahoma" w:hint="cs"/>
          <w:sz w:val="18"/>
          <w:szCs w:val="18"/>
          <w:rtl/>
        </w:rPr>
        <w:t xml:space="preserve"> בסך של כ-43 מיליוני ש"ח בשנת 2018, 36 מיליוני ש"ח הועברו לתקציב </w:t>
      </w:r>
      <w:r w:rsidRPr="009E6AE4">
        <w:rPr>
          <w:rFonts w:ascii="Tahoma" w:hAnsi="Tahoma" w:cs="Tahoma" w:hint="cs"/>
          <w:sz w:val="18"/>
          <w:szCs w:val="18"/>
          <w:rtl/>
        </w:rPr>
        <w:t>הלמ"ס</w:t>
      </w:r>
      <w:r w:rsidRPr="009E6AE4">
        <w:rPr>
          <w:rFonts w:ascii="Tahoma" w:hAnsi="Tahoma" w:cs="Tahoma" w:hint="cs"/>
          <w:sz w:val="18"/>
          <w:szCs w:val="18"/>
          <w:rtl/>
        </w:rPr>
        <w:t xml:space="preserve"> בשנת 2018, ו-7 מיליוני ש"ח נדחו לשנת 2019 בהתאם לבקשתה. </w:t>
      </w:r>
      <w:r w:rsidRPr="009E6AE4">
        <w:rPr>
          <w:rFonts w:ascii="Tahoma" w:hAnsi="Tahoma" w:cs="Tahoma" w:hint="cs"/>
          <w:sz w:val="18"/>
          <w:szCs w:val="18"/>
          <w:rtl/>
        </w:rPr>
        <w:t>אג"ת</w:t>
      </w:r>
      <w:r w:rsidRPr="009E6AE4">
        <w:rPr>
          <w:rFonts w:ascii="Tahoma" w:hAnsi="Tahoma" w:cs="Tahoma" w:hint="cs"/>
          <w:sz w:val="18"/>
          <w:szCs w:val="18"/>
          <w:rtl/>
        </w:rPr>
        <w:t xml:space="preserve"> הוסיף כי חתימת הסיכום התעכבה כיוון </w:t>
      </w:r>
      <w:r w:rsidRPr="009E6AE4">
        <w:rPr>
          <w:rFonts w:ascii="Tahoma" w:hAnsi="Tahoma" w:cs="Tahoma" w:hint="cs"/>
          <w:sz w:val="18"/>
          <w:szCs w:val="18"/>
          <w:rtl/>
        </w:rPr>
        <w:t>שהלמ"ס</w:t>
      </w:r>
      <w:r w:rsidRPr="009E6AE4">
        <w:rPr>
          <w:rFonts w:ascii="Tahoma" w:hAnsi="Tahoma" w:cs="Tahoma" w:hint="cs"/>
          <w:sz w:val="18"/>
          <w:szCs w:val="18"/>
          <w:rtl/>
        </w:rPr>
        <w:t xml:space="preserve"> העלתה דרישות תקציביות נוספות לאחר הסכמה על המשאבים שיוקצו לה בשנת 2018.</w:t>
      </w:r>
    </w:p>
    <w:p w:rsidR="00C04791" w:rsidRPr="009E6AE4" w:rsidP="009E6AE4">
      <w:pPr>
        <w:pStyle w:val="ListParagraph"/>
        <w:numPr>
          <w:ilvl w:val="0"/>
          <w:numId w:val="7"/>
        </w:numPr>
        <w:autoSpaceDE/>
        <w:autoSpaceDN/>
        <w:adjustRightInd/>
        <w:spacing w:line="240" w:lineRule="exact"/>
        <w:ind w:right="2268"/>
        <w:rPr>
          <w:sz w:val="18"/>
          <w:szCs w:val="18"/>
        </w:rPr>
      </w:pPr>
      <w:r w:rsidRPr="009E6AE4">
        <w:rPr>
          <w:rFonts w:hint="cs"/>
          <w:sz w:val="18"/>
          <w:szCs w:val="18"/>
          <w:rtl/>
        </w:rPr>
        <w:t xml:space="preserve">בלוח שלהלן מפורטים מועדי אישור העודפים המחויבים </w:t>
      </w:r>
      <w:r w:rsidRPr="009E6AE4">
        <w:rPr>
          <w:rFonts w:hint="cs"/>
          <w:sz w:val="18"/>
          <w:szCs w:val="18"/>
          <w:rtl/>
        </w:rPr>
        <w:t>ללמ"ס</w:t>
      </w:r>
      <w:r w:rsidRPr="009E6AE4">
        <w:rPr>
          <w:rFonts w:hint="cs"/>
          <w:sz w:val="18"/>
          <w:szCs w:val="18"/>
          <w:rtl/>
        </w:rPr>
        <w:t xml:space="preserve"> בשנים 2016 עד 2017.</w:t>
      </w:r>
    </w:p>
    <w:p w:rsidR="00C04791" w:rsidRPr="009E6AE4" w:rsidP="00C4556C">
      <w:pPr>
        <w:pStyle w:val="tab-name"/>
        <w:rPr>
          <w:rtl/>
        </w:rPr>
      </w:pPr>
      <w:r w:rsidRPr="009E6AE4">
        <w:rPr>
          <w:rFonts w:hint="cs"/>
          <w:rtl/>
        </w:rPr>
        <w:t xml:space="preserve">לוח 3: </w:t>
      </w:r>
      <w:r w:rsidRPr="00C4556C">
        <w:rPr>
          <w:rFonts w:hint="cs"/>
          <w:b/>
          <w:bCs/>
          <w:rtl/>
        </w:rPr>
        <w:t xml:space="preserve">מועדי אישור העודפים המחויבים </w:t>
      </w:r>
      <w:r w:rsidRPr="00C4556C">
        <w:rPr>
          <w:rFonts w:hint="cs"/>
          <w:b/>
          <w:bCs/>
          <w:rtl/>
        </w:rPr>
        <w:t>ללמ"ס</w:t>
      </w:r>
      <w:r w:rsidRPr="00C4556C">
        <w:rPr>
          <w:rFonts w:hint="cs"/>
          <w:b/>
          <w:bCs/>
          <w:rtl/>
        </w:rPr>
        <w:t>, 2016 - 2017</w:t>
      </w:r>
    </w:p>
    <w:tbl>
      <w:tblPr>
        <w:tblStyle w:val="MediumShading1Accent1"/>
        <w:bidiVisual/>
        <w:tblW w:w="6237" w:type="dxa"/>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Look w:val="04A0"/>
      </w:tblPr>
      <w:tblGrid>
        <w:gridCol w:w="1458"/>
        <w:gridCol w:w="1625"/>
        <w:gridCol w:w="1577"/>
        <w:gridCol w:w="1577"/>
      </w:tblGrid>
      <w:tr w:rsidTr="00C4556C">
        <w:tblPrEx>
          <w:tblW w:w="6237" w:type="dxa"/>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Look w:val="04A0"/>
        </w:tblPrEx>
        <w:trPr>
          <w:tblHeader/>
        </w:trPr>
        <w:tc>
          <w:tcPr>
            <w:tcW w:w="2027" w:type="dxa"/>
            <w:tcBorders>
              <w:top w:val="single" w:sz="8" w:space="0" w:color="auto"/>
              <w:left w:val="none" w:sz="0" w:space="0" w:color="auto"/>
              <w:bottom w:val="single" w:sz="8" w:space="0" w:color="auto"/>
              <w:right w:val="none" w:sz="0" w:space="0" w:color="auto"/>
            </w:tcBorders>
            <w:shd w:val="clear" w:color="auto" w:fill="CEEAF5"/>
            <w:vAlign w:val="bottom"/>
          </w:tcPr>
          <w:p w:rsidR="00C04791" w:rsidRPr="00C4556C" w:rsidP="00C4556C">
            <w:pPr>
              <w:tabs>
                <w:tab w:val="left" w:pos="1148"/>
              </w:tabs>
              <w:spacing w:before="40" w:after="40" w:line="280" w:lineRule="exact"/>
              <w:jc w:val="left"/>
              <w:rPr>
                <w:rFonts w:ascii="Tahoma" w:hAnsi="Tahoma" w:cs="Tahoma"/>
                <w:color w:val="auto"/>
                <w:sz w:val="16"/>
                <w:szCs w:val="16"/>
                <w:rtl/>
              </w:rPr>
            </w:pPr>
            <w:r w:rsidRPr="00C4556C">
              <w:rPr>
                <w:rFonts w:ascii="Tahoma" w:hAnsi="Tahoma" w:cs="Tahoma" w:hint="cs"/>
                <w:color w:val="auto"/>
                <w:sz w:val="16"/>
                <w:szCs w:val="16"/>
                <w:rtl/>
              </w:rPr>
              <w:t>השנה</w:t>
            </w:r>
          </w:p>
        </w:tc>
        <w:tc>
          <w:tcPr>
            <w:tcW w:w="2055" w:type="dxa"/>
            <w:tcBorders>
              <w:top w:val="single" w:sz="8" w:space="0" w:color="auto"/>
              <w:left w:val="none" w:sz="0" w:space="0" w:color="auto"/>
              <w:bottom w:val="single" w:sz="8" w:space="0" w:color="auto"/>
              <w:right w:val="none" w:sz="0" w:space="0" w:color="auto"/>
            </w:tcBorders>
            <w:shd w:val="clear" w:color="auto" w:fill="CEEAF5"/>
            <w:vAlign w:val="bottom"/>
          </w:tcPr>
          <w:p w:rsidR="00C04791" w:rsidRPr="00C4556C" w:rsidP="00C4556C">
            <w:pPr>
              <w:tabs>
                <w:tab w:val="left" w:pos="1148"/>
              </w:tabs>
              <w:spacing w:before="40" w:after="40" w:line="280" w:lineRule="exact"/>
              <w:jc w:val="left"/>
              <w:rPr>
                <w:rFonts w:ascii="Tahoma" w:hAnsi="Tahoma" w:cs="Tahoma"/>
                <w:color w:val="auto"/>
                <w:sz w:val="16"/>
                <w:szCs w:val="16"/>
                <w:rtl/>
              </w:rPr>
            </w:pPr>
            <w:r w:rsidRPr="00C4556C">
              <w:rPr>
                <w:rFonts w:ascii="Tahoma" w:hAnsi="Tahoma" w:cs="Tahoma" w:hint="cs"/>
                <w:color w:val="auto"/>
                <w:sz w:val="16"/>
                <w:szCs w:val="16"/>
                <w:rtl/>
              </w:rPr>
              <w:t xml:space="preserve">סכום העודפים המחויבים, במיליוני ש"ח, ושיעורם מכלל העודפים המחויבים באותה שנה </w:t>
            </w:r>
          </w:p>
        </w:tc>
        <w:tc>
          <w:tcPr>
            <w:tcW w:w="2007" w:type="dxa"/>
            <w:tcBorders>
              <w:top w:val="single" w:sz="8" w:space="0" w:color="auto"/>
              <w:left w:val="none" w:sz="0" w:space="0" w:color="auto"/>
              <w:bottom w:val="single" w:sz="8" w:space="0" w:color="auto"/>
              <w:right w:val="none" w:sz="0" w:space="0" w:color="auto"/>
            </w:tcBorders>
            <w:shd w:val="clear" w:color="auto" w:fill="CEEAF5"/>
            <w:vAlign w:val="bottom"/>
          </w:tcPr>
          <w:p w:rsidR="00C04791" w:rsidRPr="00C4556C" w:rsidP="00C4556C">
            <w:pPr>
              <w:tabs>
                <w:tab w:val="left" w:pos="1148"/>
              </w:tabs>
              <w:spacing w:before="40" w:after="40" w:line="280" w:lineRule="exact"/>
              <w:jc w:val="left"/>
              <w:rPr>
                <w:rFonts w:ascii="Tahoma" w:hAnsi="Tahoma" w:cs="Tahoma"/>
                <w:color w:val="auto"/>
                <w:sz w:val="16"/>
                <w:szCs w:val="16"/>
                <w:rtl/>
              </w:rPr>
            </w:pPr>
            <w:r w:rsidRPr="00C4556C">
              <w:rPr>
                <w:rFonts w:ascii="Tahoma" w:hAnsi="Tahoma" w:cs="Tahoma" w:hint="cs"/>
                <w:color w:val="auto"/>
                <w:sz w:val="16"/>
                <w:szCs w:val="16"/>
                <w:rtl/>
              </w:rPr>
              <w:t xml:space="preserve">המועד שבו שלח </w:t>
            </w:r>
            <w:r w:rsidRPr="00C4556C">
              <w:rPr>
                <w:rFonts w:ascii="Tahoma" w:hAnsi="Tahoma" w:cs="Tahoma" w:hint="cs"/>
                <w:color w:val="auto"/>
                <w:sz w:val="16"/>
                <w:szCs w:val="16"/>
                <w:rtl/>
              </w:rPr>
              <w:t>אג"ת</w:t>
            </w:r>
            <w:r w:rsidRPr="00C4556C">
              <w:rPr>
                <w:rFonts w:ascii="Tahoma" w:hAnsi="Tahoma" w:cs="Tahoma" w:hint="cs"/>
                <w:color w:val="auto"/>
                <w:sz w:val="16"/>
                <w:szCs w:val="16"/>
                <w:rtl/>
              </w:rPr>
              <w:t xml:space="preserve"> את הבקשה להעברת העודפים המחויבים לוועדת הכספים </w:t>
            </w:r>
          </w:p>
        </w:tc>
        <w:tc>
          <w:tcPr>
            <w:tcW w:w="2008" w:type="dxa"/>
            <w:tcBorders>
              <w:top w:val="single" w:sz="8" w:space="0" w:color="auto"/>
              <w:left w:val="none" w:sz="0" w:space="0" w:color="auto"/>
              <w:bottom w:val="single" w:sz="8" w:space="0" w:color="auto"/>
              <w:right w:val="none" w:sz="0" w:space="0" w:color="auto"/>
            </w:tcBorders>
            <w:shd w:val="clear" w:color="auto" w:fill="CEEAF5"/>
            <w:vAlign w:val="bottom"/>
          </w:tcPr>
          <w:p w:rsidR="00C04791" w:rsidRPr="00C4556C" w:rsidP="00C4556C">
            <w:pPr>
              <w:tabs>
                <w:tab w:val="left" w:pos="1148"/>
              </w:tabs>
              <w:spacing w:before="40" w:after="40" w:line="280" w:lineRule="exact"/>
              <w:jc w:val="left"/>
              <w:rPr>
                <w:rFonts w:ascii="Tahoma" w:hAnsi="Tahoma" w:cs="Tahoma"/>
                <w:color w:val="auto"/>
                <w:sz w:val="16"/>
                <w:szCs w:val="16"/>
                <w:rtl/>
              </w:rPr>
            </w:pPr>
            <w:r w:rsidRPr="00C4556C">
              <w:rPr>
                <w:rFonts w:ascii="Tahoma" w:hAnsi="Tahoma" w:cs="Tahoma" w:hint="cs"/>
                <w:color w:val="auto"/>
                <w:sz w:val="16"/>
                <w:szCs w:val="16"/>
                <w:rtl/>
              </w:rPr>
              <w:t xml:space="preserve">המועד שבו אישרה ועדת הכספים את העברת העודפים המחויבים </w:t>
            </w:r>
          </w:p>
        </w:tc>
      </w:tr>
      <w:tr w:rsidTr="00B32C5A">
        <w:tblPrEx>
          <w:tblW w:w="6237" w:type="dxa"/>
          <w:tblLook w:val="04A0"/>
        </w:tblPrEx>
        <w:tc>
          <w:tcPr>
            <w:tcW w:w="2027" w:type="dxa"/>
            <w:tcBorders>
              <w:top w:val="single" w:sz="8" w:space="0" w:color="auto"/>
              <w:bottom w:val="nil"/>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2016</w:t>
            </w:r>
          </w:p>
        </w:tc>
        <w:tc>
          <w:tcPr>
            <w:tcW w:w="2055" w:type="dxa"/>
            <w:tcBorders>
              <w:top w:val="single" w:sz="8" w:space="0" w:color="auto"/>
              <w:left w:val="none" w:sz="0" w:space="0" w:color="auto"/>
              <w:bottom w:val="nil"/>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37 (86%)</w:t>
            </w:r>
          </w:p>
        </w:tc>
        <w:tc>
          <w:tcPr>
            <w:tcW w:w="2007" w:type="dxa"/>
            <w:tcBorders>
              <w:top w:val="single" w:sz="8" w:space="0" w:color="auto"/>
              <w:left w:val="none" w:sz="0" w:space="0" w:color="auto"/>
              <w:bottom w:val="nil"/>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15.6.16</w:t>
            </w:r>
          </w:p>
        </w:tc>
        <w:tc>
          <w:tcPr>
            <w:tcW w:w="2008" w:type="dxa"/>
            <w:tcBorders>
              <w:top w:val="single" w:sz="8" w:space="0" w:color="auto"/>
              <w:left w:val="none" w:sz="0" w:space="0" w:color="auto"/>
              <w:bottom w:val="nil"/>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26.7.16</w:t>
            </w:r>
          </w:p>
        </w:tc>
      </w:tr>
      <w:tr w:rsidTr="00B32C5A">
        <w:tblPrEx>
          <w:tblW w:w="6237" w:type="dxa"/>
          <w:tblLook w:val="04A0"/>
        </w:tblPrEx>
        <w:tc>
          <w:tcPr>
            <w:tcW w:w="2027" w:type="dxa"/>
            <w:tcBorders>
              <w:top w:val="nil"/>
              <w:bottom w:val="single" w:sz="4" w:space="0" w:color="auto"/>
              <w:right w:val="none" w:sz="0" w:space="0" w:color="auto"/>
            </w:tcBorders>
          </w:tcPr>
          <w:p w:rsidR="00C04791" w:rsidRPr="00C4556C" w:rsidP="00C4556C">
            <w:pPr>
              <w:tabs>
                <w:tab w:val="left" w:pos="1148"/>
              </w:tabs>
              <w:spacing w:before="40" w:after="40" w:line="280" w:lineRule="exact"/>
              <w:jc w:val="left"/>
              <w:rPr>
                <w:rFonts w:ascii="Tahoma" w:hAnsi="Tahoma" w:cs="Tahoma"/>
                <w:sz w:val="16"/>
                <w:szCs w:val="16"/>
                <w:rtl/>
              </w:rPr>
            </w:pPr>
          </w:p>
        </w:tc>
        <w:tc>
          <w:tcPr>
            <w:tcW w:w="2055" w:type="dxa"/>
            <w:tcBorders>
              <w:top w:val="nil"/>
              <w:left w:val="none" w:sz="0" w:space="0" w:color="auto"/>
              <w:bottom w:val="single" w:sz="4" w:space="0" w:color="auto"/>
              <w:right w:val="none" w:sz="0" w:space="0" w:color="auto"/>
            </w:tcBorders>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6 (14%)</w:t>
            </w:r>
          </w:p>
        </w:tc>
        <w:tc>
          <w:tcPr>
            <w:tcW w:w="2007" w:type="dxa"/>
            <w:tcBorders>
              <w:top w:val="nil"/>
              <w:left w:val="none" w:sz="0" w:space="0" w:color="auto"/>
              <w:bottom w:val="single" w:sz="4" w:space="0" w:color="auto"/>
              <w:right w:val="none" w:sz="0" w:space="0" w:color="auto"/>
            </w:tcBorders>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1.12.16</w:t>
            </w:r>
          </w:p>
        </w:tc>
        <w:tc>
          <w:tcPr>
            <w:tcW w:w="2008" w:type="dxa"/>
            <w:tcBorders>
              <w:top w:val="nil"/>
              <w:left w:val="none" w:sz="0" w:space="0" w:color="auto"/>
              <w:bottom w:val="single" w:sz="4" w:space="0" w:color="auto"/>
            </w:tcBorders>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26.12.16</w:t>
            </w:r>
          </w:p>
        </w:tc>
      </w:tr>
      <w:tr w:rsidTr="00B32C5A">
        <w:tblPrEx>
          <w:tblW w:w="6237" w:type="dxa"/>
          <w:tblLook w:val="04A0"/>
        </w:tblPrEx>
        <w:tc>
          <w:tcPr>
            <w:tcW w:w="2027" w:type="dxa"/>
            <w:tcBorders>
              <w:top w:val="single" w:sz="4"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2017</w:t>
            </w:r>
          </w:p>
        </w:tc>
        <w:tc>
          <w:tcPr>
            <w:tcW w:w="2055" w:type="dxa"/>
            <w:tcBorders>
              <w:top w:val="single" w:sz="4" w:space="0" w:color="auto"/>
              <w:left w:val="none" w:sz="0"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36 (77%)</w:t>
            </w:r>
          </w:p>
        </w:tc>
        <w:tc>
          <w:tcPr>
            <w:tcW w:w="2007" w:type="dxa"/>
            <w:tcBorders>
              <w:top w:val="single" w:sz="4" w:space="0" w:color="auto"/>
              <w:left w:val="none" w:sz="0"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27.3.17</w:t>
            </w:r>
          </w:p>
        </w:tc>
        <w:tc>
          <w:tcPr>
            <w:tcW w:w="2008" w:type="dxa"/>
            <w:tcBorders>
              <w:top w:val="single" w:sz="4" w:space="0" w:color="auto"/>
              <w:lef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20.4.17</w:t>
            </w:r>
          </w:p>
        </w:tc>
      </w:tr>
      <w:tr w:rsidTr="00C4556C">
        <w:tblPrEx>
          <w:tblW w:w="6237" w:type="dxa"/>
          <w:tblLook w:val="04A0"/>
        </w:tblPrEx>
        <w:trPr>
          <w:trHeight w:val="50"/>
        </w:trPr>
        <w:tc>
          <w:tcPr>
            <w:tcW w:w="2027" w:type="dxa"/>
            <w:tcBorders>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p>
        </w:tc>
        <w:tc>
          <w:tcPr>
            <w:tcW w:w="2055" w:type="dxa"/>
            <w:tcBorders>
              <w:left w:val="none" w:sz="0"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6 (13%)</w:t>
            </w:r>
          </w:p>
        </w:tc>
        <w:tc>
          <w:tcPr>
            <w:tcW w:w="2007" w:type="dxa"/>
            <w:tcBorders>
              <w:left w:val="none" w:sz="0"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27.6.17</w:t>
            </w:r>
          </w:p>
        </w:tc>
        <w:tc>
          <w:tcPr>
            <w:tcW w:w="2008" w:type="dxa"/>
            <w:tcBorders>
              <w:lef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18.9.17</w:t>
            </w:r>
          </w:p>
        </w:tc>
      </w:tr>
      <w:tr w:rsidTr="00C4556C">
        <w:tblPrEx>
          <w:tblW w:w="6237" w:type="dxa"/>
          <w:tblLook w:val="04A0"/>
        </w:tblPrEx>
        <w:tc>
          <w:tcPr>
            <w:tcW w:w="2027" w:type="dxa"/>
            <w:tcBorders>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p>
        </w:tc>
        <w:tc>
          <w:tcPr>
            <w:tcW w:w="2055" w:type="dxa"/>
            <w:tcBorders>
              <w:left w:val="none" w:sz="0"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כ-4.6 (10%)</w:t>
            </w:r>
          </w:p>
        </w:tc>
        <w:tc>
          <w:tcPr>
            <w:tcW w:w="2007" w:type="dxa"/>
            <w:tcBorders>
              <w:left w:val="none" w:sz="0" w:space="0" w:color="auto"/>
              <w:righ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12.9.17</w:t>
            </w:r>
          </w:p>
        </w:tc>
        <w:tc>
          <w:tcPr>
            <w:tcW w:w="2008" w:type="dxa"/>
            <w:tcBorders>
              <w:left w:val="none" w:sz="0" w:space="0" w:color="auto"/>
            </w:tcBorders>
            <w:shd w:val="clear" w:color="auto" w:fill="auto"/>
          </w:tcPr>
          <w:p w:rsidR="00C04791" w:rsidRPr="00C4556C" w:rsidP="00C4556C">
            <w:pPr>
              <w:tabs>
                <w:tab w:val="left" w:pos="1148"/>
              </w:tabs>
              <w:spacing w:before="40" w:after="40" w:line="280" w:lineRule="exact"/>
              <w:jc w:val="left"/>
              <w:rPr>
                <w:rFonts w:ascii="Tahoma" w:hAnsi="Tahoma" w:cs="Tahoma"/>
                <w:sz w:val="16"/>
                <w:szCs w:val="16"/>
                <w:rtl/>
              </w:rPr>
            </w:pPr>
            <w:r w:rsidRPr="00C4556C">
              <w:rPr>
                <w:rFonts w:ascii="Tahoma" w:hAnsi="Tahoma" w:cs="Tahoma" w:hint="cs"/>
                <w:sz w:val="16"/>
                <w:szCs w:val="16"/>
                <w:rtl/>
              </w:rPr>
              <w:t>20.12.17</w:t>
            </w:r>
          </w:p>
        </w:tc>
      </w:tr>
    </w:tbl>
    <w:p w:rsidR="00C04791" w:rsidRPr="00632AA0" w:rsidP="00C4556C">
      <w:pPr>
        <w:pStyle w:val="text-source"/>
        <w:rPr>
          <w:sz w:val="24"/>
          <w:szCs w:val="24"/>
          <w:rtl/>
        </w:rPr>
      </w:pPr>
      <w:r w:rsidRPr="00E97933">
        <w:rPr>
          <w:rFonts w:hint="eastAsia"/>
          <w:rtl/>
        </w:rPr>
        <w:t>על</w:t>
      </w:r>
      <w:r w:rsidRPr="00E97933">
        <w:rPr>
          <w:rtl/>
        </w:rPr>
        <w:t xml:space="preserve"> פי נתוני </w:t>
      </w:r>
      <w:r w:rsidRPr="00E97933">
        <w:rPr>
          <w:rFonts w:hint="eastAsia"/>
          <w:rtl/>
        </w:rPr>
        <w:t>הלמ</w:t>
      </w:r>
      <w:r w:rsidRPr="00E97933">
        <w:rPr>
          <w:rtl/>
        </w:rPr>
        <w:t>"ס</w:t>
      </w:r>
      <w:r w:rsidRPr="00E97933">
        <w:rPr>
          <w:rtl/>
        </w:rPr>
        <w:t xml:space="preserve"> בעיבוד משרד מבקר המדינה</w:t>
      </w:r>
      <w:r w:rsidRPr="00632AA0">
        <w:rPr>
          <w:rFonts w:hint="cs"/>
          <w:sz w:val="24"/>
          <w:szCs w:val="24"/>
          <w:rtl/>
        </w:rPr>
        <w:t>.</w:t>
      </w:r>
    </w:p>
    <w:p w:rsidR="00C04791" w:rsidRPr="009E6AE4" w:rsidP="00C4556C">
      <w:pPr>
        <w:spacing w:after="240" w:line="240" w:lineRule="exact"/>
        <w:ind w:left="340" w:right="2268"/>
        <w:jc w:val="both"/>
        <w:rPr>
          <w:rFonts w:ascii="Tahoma" w:hAnsi="Tahoma" w:cs="Tahoma"/>
          <w:sz w:val="18"/>
          <w:szCs w:val="18"/>
          <w:rtl/>
        </w:rPr>
      </w:pPr>
      <w:r w:rsidRPr="009E6AE4">
        <w:rPr>
          <w:rFonts w:ascii="Tahoma" w:hAnsi="Tahoma" w:cs="Tahoma"/>
          <w:sz w:val="18"/>
          <w:szCs w:val="18"/>
          <w:rtl/>
        </w:rPr>
        <w:t>ראש</w:t>
      </w:r>
      <w:r w:rsidRPr="009E6AE4">
        <w:rPr>
          <w:rFonts w:ascii="Tahoma" w:hAnsi="Tahoma" w:cs="Tahoma" w:hint="cs"/>
          <w:sz w:val="18"/>
          <w:szCs w:val="18"/>
          <w:rtl/>
        </w:rPr>
        <w:t>ת</w:t>
      </w:r>
      <w:r w:rsidRPr="009E6AE4">
        <w:rPr>
          <w:rFonts w:ascii="Tahoma" w:hAnsi="Tahoma" w:cs="Tahoma"/>
          <w:sz w:val="18"/>
          <w:szCs w:val="18"/>
          <w:rtl/>
        </w:rPr>
        <w:t xml:space="preserve"> תחום תקציב</w:t>
      </w:r>
      <w:r w:rsidRPr="009E6AE4">
        <w:rPr>
          <w:rFonts w:ascii="Tahoma" w:hAnsi="Tahoma" w:cs="Tahoma" w:hint="cs"/>
          <w:sz w:val="18"/>
          <w:szCs w:val="18"/>
          <w:rtl/>
        </w:rPr>
        <w:t xml:space="preserve"> ציינה כי האישור המאוחר של עודפים מחויבים כתוספת לתקציב מאלצים את </w:t>
      </w:r>
      <w:r w:rsidRPr="009E6AE4">
        <w:rPr>
          <w:rFonts w:ascii="Tahoma" w:hAnsi="Tahoma" w:cs="Tahoma" w:hint="cs"/>
          <w:sz w:val="18"/>
          <w:szCs w:val="18"/>
          <w:rtl/>
        </w:rPr>
        <w:t>הלמ"ס</w:t>
      </w:r>
      <w:r w:rsidRPr="009E6AE4">
        <w:rPr>
          <w:rFonts w:ascii="Tahoma" w:hAnsi="Tahoma" w:cs="Tahoma" w:hint="cs"/>
          <w:sz w:val="18"/>
          <w:szCs w:val="18"/>
          <w:rtl/>
        </w:rPr>
        <w:t xml:space="preserve"> להשתמש בבסיס התקציב לכיסוי התחייבויות משנים קודמות. לדבריה בכך נמנע </w:t>
      </w:r>
      <w:r w:rsidRPr="009E6AE4">
        <w:rPr>
          <w:rFonts w:ascii="Tahoma" w:hAnsi="Tahoma" w:cs="Tahoma" w:hint="cs"/>
          <w:sz w:val="18"/>
          <w:szCs w:val="18"/>
          <w:rtl/>
        </w:rPr>
        <w:t>מהלמ"ס</w:t>
      </w:r>
      <w:r w:rsidRPr="009E6AE4">
        <w:rPr>
          <w:rFonts w:ascii="Tahoma" w:hAnsi="Tahoma" w:cs="Tahoma" w:hint="cs"/>
          <w:sz w:val="18"/>
          <w:szCs w:val="18"/>
          <w:rtl/>
        </w:rPr>
        <w:t xml:space="preserve"> לקדם פעולות רכש הנדרשות על פי </w:t>
      </w:r>
      <w:r w:rsidRPr="009E6AE4">
        <w:rPr>
          <w:rFonts w:ascii="Tahoma" w:hAnsi="Tahoma" w:cs="Tahoma" w:hint="cs"/>
          <w:sz w:val="18"/>
          <w:szCs w:val="18"/>
          <w:rtl/>
        </w:rPr>
        <w:t>תוכנית</w:t>
      </w:r>
      <w:r w:rsidRPr="009E6AE4">
        <w:rPr>
          <w:rFonts w:ascii="Tahoma" w:hAnsi="Tahoma" w:cs="Tahoma" w:hint="cs"/>
          <w:sz w:val="18"/>
          <w:szCs w:val="18"/>
          <w:rtl/>
        </w:rPr>
        <w:t xml:space="preserve"> העבודה, ועליה לדחות פעולות אלה עד לאישור העודפים המחויבים. </w:t>
      </w:r>
    </w:p>
    <w:p w:rsidR="00C04791" w:rsidRPr="00C4556C" w:rsidP="001D65B3">
      <w:pPr>
        <w:pStyle w:val="RESHET"/>
        <w:ind w:left="567"/>
        <w:rPr>
          <w:rtl/>
        </w:rPr>
      </w:pPr>
      <w:r w:rsidRPr="009E6AE4">
        <w:rPr>
          <w:rFonts w:hint="cs"/>
          <w:rtl/>
        </w:rPr>
        <w:t>אג"ת</w:t>
      </w:r>
      <w:r w:rsidRPr="009E6AE4">
        <w:rPr>
          <w:rFonts w:hint="cs"/>
          <w:rtl/>
        </w:rPr>
        <w:t xml:space="preserve"> לא פעל על פי החלטת הממשלה מיוני 2013, לפיה 80% מהעודפים המחויבים יועברו לאישור ועדת הכספים בתחילת פברואר </w:t>
      </w:r>
      <w:r w:rsidRPr="00C4556C">
        <w:rPr>
          <w:rFonts w:hint="cs"/>
          <w:spacing w:val="-4"/>
          <w:rtl/>
        </w:rPr>
        <w:t xml:space="preserve">ו-20% הנותרים - בתחילת מרץ. בפועל חלק מהעודפים הוקצו </w:t>
      </w:r>
      <w:r w:rsidRPr="00C4556C">
        <w:rPr>
          <w:rFonts w:hint="cs"/>
          <w:spacing w:val="-4"/>
          <w:rtl/>
        </w:rPr>
        <w:t>ללמ"ס</w:t>
      </w:r>
      <w:r w:rsidRPr="00C4556C">
        <w:rPr>
          <w:rFonts w:hint="cs"/>
          <w:spacing w:val="-4"/>
          <w:rtl/>
        </w:rPr>
        <w:t xml:space="preserve"> רק ברבעון האחרון של שנת 2016 ושל שנת 2017. האיחור בפעולות </w:t>
      </w:r>
      <w:r w:rsidRPr="00C4556C">
        <w:rPr>
          <w:rFonts w:hint="cs"/>
          <w:spacing w:val="-4"/>
          <w:rtl/>
        </w:rPr>
        <w:t>אג"ת</w:t>
      </w:r>
      <w:r w:rsidRPr="009E6AE4">
        <w:rPr>
          <w:rFonts w:hint="cs"/>
          <w:rtl/>
        </w:rPr>
        <w:t xml:space="preserve"> להקצאת העודפים המחויבים פגע ביכולת </w:t>
      </w:r>
      <w:r w:rsidRPr="009E6AE4">
        <w:rPr>
          <w:rFonts w:hint="cs"/>
          <w:rtl/>
        </w:rPr>
        <w:t>הלמ"ס</w:t>
      </w:r>
      <w:r w:rsidRPr="009E6AE4">
        <w:rPr>
          <w:rFonts w:hint="cs"/>
          <w:rtl/>
        </w:rPr>
        <w:t xml:space="preserve"> להוציא </w:t>
      </w:r>
      <w:r w:rsidRPr="00C4556C">
        <w:rPr>
          <w:rFonts w:hint="cs"/>
          <w:spacing w:val="-4"/>
          <w:rtl/>
        </w:rPr>
        <w:t xml:space="preserve">לפועל את </w:t>
      </w:r>
      <w:r w:rsidRPr="00C4556C">
        <w:rPr>
          <w:rFonts w:hint="cs"/>
          <w:rtl/>
        </w:rPr>
        <w:t>תוכנית</w:t>
      </w:r>
      <w:r w:rsidRPr="00C4556C">
        <w:rPr>
          <w:rFonts w:hint="cs"/>
          <w:rtl/>
        </w:rPr>
        <w:t xml:space="preserve"> העבודה שלה ולנצל היטב את המשאבים שהוקצו לה. </w:t>
      </w:r>
      <w:r w:rsidRPr="0012789B" w:rsidR="001D65B3">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6415890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9313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האיחור</w:t>
                            </w:r>
                            <w:r w:rsidRPr="001D65B3">
                              <w:rPr>
                                <w:rFonts w:cs="Tahoma"/>
                                <w:color w:val="0B5294"/>
                                <w:spacing w:val="-4"/>
                                <w:sz w:val="24"/>
                                <w:szCs w:val="24"/>
                                <w:rtl/>
                              </w:rPr>
                              <w:t xml:space="preserve"> </w:t>
                            </w:r>
                            <w:r w:rsidRPr="001D65B3">
                              <w:rPr>
                                <w:rFonts w:cs="Tahoma" w:hint="eastAsia"/>
                                <w:color w:val="0B5294"/>
                                <w:spacing w:val="-4"/>
                                <w:sz w:val="24"/>
                                <w:szCs w:val="24"/>
                                <w:rtl/>
                              </w:rPr>
                              <w:t>בפעולות</w:t>
                            </w:r>
                            <w:r w:rsidRPr="001D65B3">
                              <w:rPr>
                                <w:rFonts w:cs="Tahoma"/>
                                <w:color w:val="0B5294"/>
                                <w:spacing w:val="-4"/>
                                <w:sz w:val="24"/>
                                <w:szCs w:val="24"/>
                                <w:rtl/>
                              </w:rPr>
                              <w:t xml:space="preserve"> </w:t>
                            </w:r>
                            <w:r w:rsidRPr="001D65B3">
                              <w:rPr>
                                <w:rFonts w:cs="Tahoma" w:hint="eastAsia"/>
                                <w:color w:val="0B5294"/>
                                <w:spacing w:val="-4"/>
                                <w:sz w:val="24"/>
                                <w:szCs w:val="24"/>
                                <w:rtl/>
                              </w:rPr>
                              <w:t>אגף</w:t>
                            </w:r>
                            <w:r w:rsidRPr="001D65B3">
                              <w:rPr>
                                <w:rFonts w:cs="Tahoma"/>
                                <w:color w:val="0B5294"/>
                                <w:spacing w:val="-4"/>
                                <w:sz w:val="24"/>
                                <w:szCs w:val="24"/>
                                <w:rtl/>
                              </w:rPr>
                              <w:t xml:space="preserve"> </w:t>
                            </w:r>
                            <w:r w:rsidRPr="001D65B3">
                              <w:rPr>
                                <w:rFonts w:cs="Tahoma" w:hint="eastAsia"/>
                                <w:color w:val="0B5294"/>
                                <w:spacing w:val="-4"/>
                                <w:sz w:val="24"/>
                                <w:szCs w:val="24"/>
                                <w:rtl/>
                              </w:rPr>
                              <w:t>תקציבים</w:t>
                            </w:r>
                            <w:r w:rsidRPr="001D65B3">
                              <w:rPr>
                                <w:rFonts w:cs="Tahoma"/>
                                <w:color w:val="0B5294"/>
                                <w:spacing w:val="-4"/>
                                <w:sz w:val="24"/>
                                <w:szCs w:val="24"/>
                                <w:rtl/>
                              </w:rPr>
                              <w:t xml:space="preserve"> </w:t>
                            </w:r>
                            <w:r w:rsidRPr="001D65B3">
                              <w:rPr>
                                <w:rFonts w:cs="Tahoma" w:hint="eastAsia"/>
                                <w:color w:val="0B5294"/>
                                <w:spacing w:val="-4"/>
                                <w:sz w:val="24"/>
                                <w:szCs w:val="24"/>
                                <w:rtl/>
                              </w:rPr>
                              <w:t>להקצאת</w:t>
                            </w:r>
                            <w:r w:rsidRPr="001D65B3">
                              <w:rPr>
                                <w:rFonts w:cs="Tahoma"/>
                                <w:color w:val="0B5294"/>
                                <w:spacing w:val="-4"/>
                                <w:sz w:val="24"/>
                                <w:szCs w:val="24"/>
                                <w:rtl/>
                              </w:rPr>
                              <w:t xml:space="preserve"> </w:t>
                            </w:r>
                            <w:r w:rsidRPr="001D65B3">
                              <w:rPr>
                                <w:rFonts w:cs="Tahoma" w:hint="eastAsia"/>
                                <w:color w:val="0B5294"/>
                                <w:spacing w:val="-4"/>
                                <w:sz w:val="24"/>
                                <w:szCs w:val="24"/>
                                <w:rtl/>
                              </w:rPr>
                              <w:t>העודפים</w:t>
                            </w:r>
                            <w:r w:rsidRPr="001D65B3">
                              <w:rPr>
                                <w:rFonts w:cs="Tahoma"/>
                                <w:color w:val="0B5294"/>
                                <w:spacing w:val="-4"/>
                                <w:sz w:val="24"/>
                                <w:szCs w:val="24"/>
                                <w:rtl/>
                              </w:rPr>
                              <w:t xml:space="preserve"> </w:t>
                            </w:r>
                            <w:r w:rsidRPr="001D65B3">
                              <w:rPr>
                                <w:rFonts w:cs="Tahoma" w:hint="eastAsia"/>
                                <w:color w:val="0B5294"/>
                                <w:spacing w:val="-4"/>
                                <w:sz w:val="24"/>
                                <w:szCs w:val="24"/>
                                <w:rtl/>
                              </w:rPr>
                              <w:t>המחויבים</w:t>
                            </w:r>
                            <w:r w:rsidRPr="001D65B3">
                              <w:rPr>
                                <w:rFonts w:cs="Tahoma"/>
                                <w:color w:val="0B5294"/>
                                <w:spacing w:val="-4"/>
                                <w:sz w:val="24"/>
                                <w:szCs w:val="24"/>
                                <w:rtl/>
                              </w:rPr>
                              <w:t xml:space="preserve"> </w:t>
                            </w:r>
                            <w:r w:rsidRPr="001D65B3">
                              <w:rPr>
                                <w:rFonts w:cs="Tahoma" w:hint="eastAsia"/>
                                <w:color w:val="0B5294"/>
                                <w:spacing w:val="-4"/>
                                <w:sz w:val="24"/>
                                <w:szCs w:val="24"/>
                                <w:rtl/>
                              </w:rPr>
                              <w:t>פגע</w:t>
                            </w:r>
                            <w:r w:rsidRPr="001D65B3">
                              <w:rPr>
                                <w:rFonts w:cs="Tahoma"/>
                                <w:color w:val="0B5294"/>
                                <w:spacing w:val="-4"/>
                                <w:sz w:val="24"/>
                                <w:szCs w:val="24"/>
                                <w:rtl/>
                              </w:rPr>
                              <w:t xml:space="preserve"> </w:t>
                            </w:r>
                            <w:r w:rsidRPr="001D65B3">
                              <w:rPr>
                                <w:rFonts w:cs="Tahoma" w:hint="eastAsia"/>
                                <w:color w:val="0B5294"/>
                                <w:spacing w:val="-4"/>
                                <w:sz w:val="24"/>
                                <w:szCs w:val="24"/>
                                <w:rtl/>
                              </w:rPr>
                              <w:t>ביכולת</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להוציא</w:t>
                            </w:r>
                            <w:r w:rsidRPr="001D65B3">
                              <w:rPr>
                                <w:rFonts w:cs="Tahoma"/>
                                <w:color w:val="0B5294"/>
                                <w:spacing w:val="-4"/>
                                <w:sz w:val="24"/>
                                <w:szCs w:val="24"/>
                                <w:rtl/>
                              </w:rPr>
                              <w:t xml:space="preserve"> </w:t>
                            </w:r>
                            <w:r w:rsidRPr="001D65B3">
                              <w:rPr>
                                <w:rFonts w:cs="Tahoma" w:hint="eastAsia"/>
                                <w:color w:val="0B5294"/>
                                <w:spacing w:val="-4"/>
                                <w:sz w:val="24"/>
                                <w:szCs w:val="24"/>
                                <w:rtl/>
                              </w:rPr>
                              <w:t>לפועל</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העבודה</w:t>
                            </w:r>
                            <w:r w:rsidRPr="001D65B3">
                              <w:rPr>
                                <w:rFonts w:cs="Tahoma"/>
                                <w:color w:val="0B5294"/>
                                <w:spacing w:val="-4"/>
                                <w:sz w:val="24"/>
                                <w:szCs w:val="24"/>
                                <w:rtl/>
                              </w:rPr>
                              <w:t xml:space="preserve"> </w:t>
                            </w:r>
                            <w:r w:rsidRPr="001D65B3">
                              <w:rPr>
                                <w:rFonts w:cs="Tahoma" w:hint="eastAsia"/>
                                <w:color w:val="0B5294"/>
                                <w:spacing w:val="-4"/>
                                <w:sz w:val="24"/>
                                <w:szCs w:val="24"/>
                                <w:rtl/>
                              </w:rPr>
                              <w:t>שלה</w:t>
                            </w:r>
                            <w:r w:rsidRPr="001D65B3">
                              <w:rPr>
                                <w:rFonts w:cs="Tahoma"/>
                                <w:color w:val="0B5294"/>
                                <w:spacing w:val="-4"/>
                                <w:sz w:val="24"/>
                                <w:szCs w:val="24"/>
                                <w:rtl/>
                              </w:rPr>
                              <w:t xml:space="preserve"> </w:t>
                            </w:r>
                            <w:r w:rsidRPr="001D65B3">
                              <w:rPr>
                                <w:rFonts w:cs="Tahoma" w:hint="eastAsia"/>
                                <w:color w:val="0B5294"/>
                                <w:spacing w:val="-4"/>
                                <w:sz w:val="24"/>
                                <w:szCs w:val="24"/>
                                <w:rtl/>
                              </w:rPr>
                              <w:t>ולנצל</w:t>
                            </w:r>
                            <w:r w:rsidRPr="001D65B3">
                              <w:rPr>
                                <w:rFonts w:cs="Tahoma"/>
                                <w:color w:val="0B5294"/>
                                <w:spacing w:val="-4"/>
                                <w:sz w:val="24"/>
                                <w:szCs w:val="24"/>
                                <w:rtl/>
                              </w:rPr>
                              <w:t xml:space="preserve"> </w:t>
                            </w:r>
                            <w:r w:rsidRPr="001D65B3">
                              <w:rPr>
                                <w:rFonts w:cs="Tahoma" w:hint="eastAsia"/>
                                <w:color w:val="0B5294"/>
                                <w:spacing w:val="-4"/>
                                <w:sz w:val="24"/>
                                <w:szCs w:val="24"/>
                                <w:rtl/>
                              </w:rPr>
                              <w:t>היטב</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המשאבים</w:t>
                            </w:r>
                            <w:r w:rsidRPr="001D65B3">
                              <w:rPr>
                                <w:rFonts w:cs="Tahoma"/>
                                <w:color w:val="0B5294"/>
                                <w:spacing w:val="-4"/>
                                <w:sz w:val="24"/>
                                <w:szCs w:val="24"/>
                                <w:rtl/>
                              </w:rPr>
                              <w:t xml:space="preserve"> </w:t>
                            </w:r>
                            <w:r w:rsidRPr="001D65B3">
                              <w:rPr>
                                <w:rFonts w:cs="Tahoma" w:hint="eastAsia"/>
                                <w:color w:val="0B5294"/>
                                <w:spacing w:val="-4"/>
                                <w:sz w:val="24"/>
                                <w:szCs w:val="24"/>
                                <w:rtl/>
                              </w:rPr>
                              <w:t>שהוקצו</w:t>
                            </w:r>
                            <w:r w:rsidRPr="001D65B3">
                              <w:rPr>
                                <w:rFonts w:cs="Tahoma"/>
                                <w:color w:val="0B5294"/>
                                <w:spacing w:val="-4"/>
                                <w:sz w:val="24"/>
                                <w:szCs w:val="24"/>
                                <w:rtl/>
                              </w:rPr>
                              <w:t xml:space="preserve"> </w:t>
                            </w:r>
                            <w:r w:rsidRPr="001D65B3">
                              <w:rPr>
                                <w:rFonts w:cs="Tahoma" w:hint="eastAsia"/>
                                <w:color w:val="0B5294"/>
                                <w:spacing w:val="-4"/>
                                <w:sz w:val="24"/>
                                <w:szCs w:val="24"/>
                                <w:rtl/>
                              </w:rPr>
                              <w:t>לה</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961839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47053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5276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האיחור</w:t>
                      </w:r>
                      <w:r w:rsidRPr="001D65B3">
                        <w:rPr>
                          <w:rFonts w:cs="Tahoma"/>
                          <w:color w:val="0B5294"/>
                          <w:spacing w:val="-4"/>
                          <w:sz w:val="24"/>
                          <w:szCs w:val="24"/>
                          <w:rtl/>
                        </w:rPr>
                        <w:t xml:space="preserve"> </w:t>
                      </w:r>
                      <w:r w:rsidRPr="001D65B3">
                        <w:rPr>
                          <w:rFonts w:cs="Tahoma" w:hint="eastAsia"/>
                          <w:color w:val="0B5294"/>
                          <w:spacing w:val="-4"/>
                          <w:sz w:val="24"/>
                          <w:szCs w:val="24"/>
                          <w:rtl/>
                        </w:rPr>
                        <w:t>בפעולות</w:t>
                      </w:r>
                      <w:r w:rsidRPr="001D65B3">
                        <w:rPr>
                          <w:rFonts w:cs="Tahoma"/>
                          <w:color w:val="0B5294"/>
                          <w:spacing w:val="-4"/>
                          <w:sz w:val="24"/>
                          <w:szCs w:val="24"/>
                          <w:rtl/>
                        </w:rPr>
                        <w:t xml:space="preserve"> </w:t>
                      </w:r>
                      <w:r w:rsidRPr="001D65B3">
                        <w:rPr>
                          <w:rFonts w:cs="Tahoma" w:hint="eastAsia"/>
                          <w:color w:val="0B5294"/>
                          <w:spacing w:val="-4"/>
                          <w:sz w:val="24"/>
                          <w:szCs w:val="24"/>
                          <w:rtl/>
                        </w:rPr>
                        <w:t>אגף</w:t>
                      </w:r>
                      <w:r w:rsidRPr="001D65B3">
                        <w:rPr>
                          <w:rFonts w:cs="Tahoma"/>
                          <w:color w:val="0B5294"/>
                          <w:spacing w:val="-4"/>
                          <w:sz w:val="24"/>
                          <w:szCs w:val="24"/>
                          <w:rtl/>
                        </w:rPr>
                        <w:t xml:space="preserve"> </w:t>
                      </w:r>
                      <w:r w:rsidRPr="001D65B3">
                        <w:rPr>
                          <w:rFonts w:cs="Tahoma" w:hint="eastAsia"/>
                          <w:color w:val="0B5294"/>
                          <w:spacing w:val="-4"/>
                          <w:sz w:val="24"/>
                          <w:szCs w:val="24"/>
                          <w:rtl/>
                        </w:rPr>
                        <w:t>תקציבים</w:t>
                      </w:r>
                      <w:r w:rsidRPr="001D65B3">
                        <w:rPr>
                          <w:rFonts w:cs="Tahoma"/>
                          <w:color w:val="0B5294"/>
                          <w:spacing w:val="-4"/>
                          <w:sz w:val="24"/>
                          <w:szCs w:val="24"/>
                          <w:rtl/>
                        </w:rPr>
                        <w:t xml:space="preserve"> </w:t>
                      </w:r>
                      <w:r w:rsidRPr="001D65B3">
                        <w:rPr>
                          <w:rFonts w:cs="Tahoma" w:hint="eastAsia"/>
                          <w:color w:val="0B5294"/>
                          <w:spacing w:val="-4"/>
                          <w:sz w:val="24"/>
                          <w:szCs w:val="24"/>
                          <w:rtl/>
                        </w:rPr>
                        <w:t>להקצאת</w:t>
                      </w:r>
                      <w:r w:rsidRPr="001D65B3">
                        <w:rPr>
                          <w:rFonts w:cs="Tahoma"/>
                          <w:color w:val="0B5294"/>
                          <w:spacing w:val="-4"/>
                          <w:sz w:val="24"/>
                          <w:szCs w:val="24"/>
                          <w:rtl/>
                        </w:rPr>
                        <w:t xml:space="preserve"> </w:t>
                      </w:r>
                      <w:r w:rsidRPr="001D65B3">
                        <w:rPr>
                          <w:rFonts w:cs="Tahoma" w:hint="eastAsia"/>
                          <w:color w:val="0B5294"/>
                          <w:spacing w:val="-4"/>
                          <w:sz w:val="24"/>
                          <w:szCs w:val="24"/>
                          <w:rtl/>
                        </w:rPr>
                        <w:t>העודפים</w:t>
                      </w:r>
                      <w:r w:rsidRPr="001D65B3">
                        <w:rPr>
                          <w:rFonts w:cs="Tahoma"/>
                          <w:color w:val="0B5294"/>
                          <w:spacing w:val="-4"/>
                          <w:sz w:val="24"/>
                          <w:szCs w:val="24"/>
                          <w:rtl/>
                        </w:rPr>
                        <w:t xml:space="preserve"> </w:t>
                      </w:r>
                      <w:r w:rsidRPr="001D65B3">
                        <w:rPr>
                          <w:rFonts w:cs="Tahoma" w:hint="eastAsia"/>
                          <w:color w:val="0B5294"/>
                          <w:spacing w:val="-4"/>
                          <w:sz w:val="24"/>
                          <w:szCs w:val="24"/>
                          <w:rtl/>
                        </w:rPr>
                        <w:t>המחויבים</w:t>
                      </w:r>
                      <w:r w:rsidRPr="001D65B3">
                        <w:rPr>
                          <w:rFonts w:cs="Tahoma"/>
                          <w:color w:val="0B5294"/>
                          <w:spacing w:val="-4"/>
                          <w:sz w:val="24"/>
                          <w:szCs w:val="24"/>
                          <w:rtl/>
                        </w:rPr>
                        <w:t xml:space="preserve"> </w:t>
                      </w:r>
                      <w:r w:rsidRPr="001D65B3">
                        <w:rPr>
                          <w:rFonts w:cs="Tahoma" w:hint="eastAsia"/>
                          <w:color w:val="0B5294"/>
                          <w:spacing w:val="-4"/>
                          <w:sz w:val="24"/>
                          <w:szCs w:val="24"/>
                          <w:rtl/>
                        </w:rPr>
                        <w:t>פגע</w:t>
                      </w:r>
                      <w:r w:rsidRPr="001D65B3">
                        <w:rPr>
                          <w:rFonts w:cs="Tahoma"/>
                          <w:color w:val="0B5294"/>
                          <w:spacing w:val="-4"/>
                          <w:sz w:val="24"/>
                          <w:szCs w:val="24"/>
                          <w:rtl/>
                        </w:rPr>
                        <w:t xml:space="preserve"> </w:t>
                      </w:r>
                      <w:r w:rsidRPr="001D65B3">
                        <w:rPr>
                          <w:rFonts w:cs="Tahoma" w:hint="eastAsia"/>
                          <w:color w:val="0B5294"/>
                          <w:spacing w:val="-4"/>
                          <w:sz w:val="24"/>
                          <w:szCs w:val="24"/>
                          <w:rtl/>
                        </w:rPr>
                        <w:t>ביכולת</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להוציא</w:t>
                      </w:r>
                      <w:r w:rsidRPr="001D65B3">
                        <w:rPr>
                          <w:rFonts w:cs="Tahoma"/>
                          <w:color w:val="0B5294"/>
                          <w:spacing w:val="-4"/>
                          <w:sz w:val="24"/>
                          <w:szCs w:val="24"/>
                          <w:rtl/>
                        </w:rPr>
                        <w:t xml:space="preserve"> </w:t>
                      </w:r>
                      <w:r w:rsidRPr="001D65B3">
                        <w:rPr>
                          <w:rFonts w:cs="Tahoma" w:hint="eastAsia"/>
                          <w:color w:val="0B5294"/>
                          <w:spacing w:val="-4"/>
                          <w:sz w:val="24"/>
                          <w:szCs w:val="24"/>
                          <w:rtl/>
                        </w:rPr>
                        <w:t>לפועל</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העבודה</w:t>
                      </w:r>
                      <w:r w:rsidRPr="001D65B3">
                        <w:rPr>
                          <w:rFonts w:cs="Tahoma"/>
                          <w:color w:val="0B5294"/>
                          <w:spacing w:val="-4"/>
                          <w:sz w:val="24"/>
                          <w:szCs w:val="24"/>
                          <w:rtl/>
                        </w:rPr>
                        <w:t xml:space="preserve"> </w:t>
                      </w:r>
                      <w:r w:rsidRPr="001D65B3">
                        <w:rPr>
                          <w:rFonts w:cs="Tahoma" w:hint="eastAsia"/>
                          <w:color w:val="0B5294"/>
                          <w:spacing w:val="-4"/>
                          <w:sz w:val="24"/>
                          <w:szCs w:val="24"/>
                          <w:rtl/>
                        </w:rPr>
                        <w:t>שלה</w:t>
                      </w:r>
                      <w:r w:rsidRPr="001D65B3">
                        <w:rPr>
                          <w:rFonts w:cs="Tahoma"/>
                          <w:color w:val="0B5294"/>
                          <w:spacing w:val="-4"/>
                          <w:sz w:val="24"/>
                          <w:szCs w:val="24"/>
                          <w:rtl/>
                        </w:rPr>
                        <w:t xml:space="preserve"> </w:t>
                      </w:r>
                      <w:r w:rsidRPr="001D65B3">
                        <w:rPr>
                          <w:rFonts w:cs="Tahoma" w:hint="eastAsia"/>
                          <w:color w:val="0B5294"/>
                          <w:spacing w:val="-4"/>
                          <w:sz w:val="24"/>
                          <w:szCs w:val="24"/>
                          <w:rtl/>
                        </w:rPr>
                        <w:t>ולנצל</w:t>
                      </w:r>
                      <w:r w:rsidRPr="001D65B3">
                        <w:rPr>
                          <w:rFonts w:cs="Tahoma"/>
                          <w:color w:val="0B5294"/>
                          <w:spacing w:val="-4"/>
                          <w:sz w:val="24"/>
                          <w:szCs w:val="24"/>
                          <w:rtl/>
                        </w:rPr>
                        <w:t xml:space="preserve"> </w:t>
                      </w:r>
                      <w:r w:rsidRPr="001D65B3">
                        <w:rPr>
                          <w:rFonts w:cs="Tahoma" w:hint="eastAsia"/>
                          <w:color w:val="0B5294"/>
                          <w:spacing w:val="-4"/>
                          <w:sz w:val="24"/>
                          <w:szCs w:val="24"/>
                          <w:rtl/>
                        </w:rPr>
                        <w:t>היטב</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המשאבים</w:t>
                      </w:r>
                      <w:r w:rsidRPr="001D65B3">
                        <w:rPr>
                          <w:rFonts w:cs="Tahoma"/>
                          <w:color w:val="0B5294"/>
                          <w:spacing w:val="-4"/>
                          <w:sz w:val="24"/>
                          <w:szCs w:val="24"/>
                          <w:rtl/>
                        </w:rPr>
                        <w:t xml:space="preserve"> </w:t>
                      </w:r>
                      <w:r w:rsidRPr="001D65B3">
                        <w:rPr>
                          <w:rFonts w:cs="Tahoma" w:hint="eastAsia"/>
                          <w:color w:val="0B5294"/>
                          <w:spacing w:val="-4"/>
                          <w:sz w:val="24"/>
                          <w:szCs w:val="24"/>
                          <w:rtl/>
                        </w:rPr>
                        <w:t>שהוקצו</w:t>
                      </w:r>
                      <w:r w:rsidRPr="001D65B3">
                        <w:rPr>
                          <w:rFonts w:cs="Tahoma"/>
                          <w:color w:val="0B5294"/>
                          <w:spacing w:val="-4"/>
                          <w:sz w:val="24"/>
                          <w:szCs w:val="24"/>
                          <w:rtl/>
                        </w:rPr>
                        <w:t xml:space="preserve"> </w:t>
                      </w:r>
                      <w:r w:rsidRPr="001D65B3">
                        <w:rPr>
                          <w:rFonts w:cs="Tahoma" w:hint="eastAsia"/>
                          <w:color w:val="0B5294"/>
                          <w:spacing w:val="-4"/>
                          <w:sz w:val="24"/>
                          <w:szCs w:val="24"/>
                          <w:rtl/>
                        </w:rPr>
                        <w:t>לה</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894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C4556C">
      <w:pPr>
        <w:spacing w:before="180" w:after="240" w:line="240" w:lineRule="exact"/>
        <w:ind w:left="340" w:right="2268"/>
        <w:jc w:val="both"/>
        <w:rPr>
          <w:rFonts w:ascii="Tahoma" w:hAnsi="Tahoma" w:cs="Tahoma"/>
          <w:sz w:val="18"/>
          <w:szCs w:val="18"/>
          <w:rtl/>
        </w:rPr>
      </w:pPr>
      <w:r w:rsidRPr="009E6AE4">
        <w:rPr>
          <w:rFonts w:ascii="Tahoma" w:hAnsi="Tahoma" w:cs="Tahoma" w:hint="cs"/>
          <w:sz w:val="18"/>
          <w:szCs w:val="18"/>
          <w:rtl/>
        </w:rPr>
        <w:t>אג"ת</w:t>
      </w:r>
      <w:r w:rsidRPr="009E6AE4">
        <w:rPr>
          <w:rFonts w:ascii="Tahoma" w:hAnsi="Tahoma" w:cs="Tahoma" w:hint="cs"/>
          <w:sz w:val="18"/>
          <w:szCs w:val="18"/>
          <w:rtl/>
        </w:rPr>
        <w:t xml:space="preserve"> מסר בתשובתו מדצמבר 2018 כי סכום העודפים המחויבים הגבוה בלמ"ס אינו נובע ממועד העברת תוספות התקציב, אלא נובע ברובו הגדול מתת-ביצוע בתקציב הבסיס ובעודפים שהועברו משנה קודמת. בשל כך לדעת </w:t>
      </w:r>
      <w:r w:rsidRPr="009E6AE4">
        <w:rPr>
          <w:rFonts w:ascii="Tahoma" w:hAnsi="Tahoma" w:cs="Tahoma" w:hint="cs"/>
          <w:sz w:val="18"/>
          <w:szCs w:val="18"/>
          <w:rtl/>
        </w:rPr>
        <w:t>אג"ת</w:t>
      </w:r>
      <w:r w:rsidRPr="009E6AE4">
        <w:rPr>
          <w:rFonts w:ascii="Tahoma" w:hAnsi="Tahoma" w:cs="Tahoma" w:hint="cs"/>
          <w:sz w:val="18"/>
          <w:szCs w:val="18"/>
          <w:rtl/>
        </w:rPr>
        <w:t xml:space="preserve"> על </w:t>
      </w:r>
      <w:r w:rsidRPr="009E6AE4">
        <w:rPr>
          <w:rFonts w:ascii="Tahoma" w:hAnsi="Tahoma" w:cs="Tahoma" w:hint="cs"/>
          <w:sz w:val="18"/>
          <w:szCs w:val="18"/>
          <w:rtl/>
        </w:rPr>
        <w:t>הלמ"ס</w:t>
      </w:r>
      <w:r w:rsidRPr="009E6AE4">
        <w:rPr>
          <w:rFonts w:ascii="Tahoma" w:hAnsi="Tahoma" w:cs="Tahoma" w:hint="cs"/>
          <w:sz w:val="18"/>
          <w:szCs w:val="18"/>
          <w:rtl/>
        </w:rPr>
        <w:t xml:space="preserve"> לפעול לצמצום העודפים כך שהתלות בהעברת העודפים תקטן. </w:t>
      </w:r>
      <w:r w:rsidRPr="009E6AE4">
        <w:rPr>
          <w:rFonts w:ascii="Tahoma" w:hAnsi="Tahoma" w:cs="Tahoma" w:hint="cs"/>
          <w:sz w:val="18"/>
          <w:szCs w:val="18"/>
          <w:rtl/>
        </w:rPr>
        <w:t>אג"ת</w:t>
      </w:r>
      <w:r w:rsidRPr="009E6AE4">
        <w:rPr>
          <w:rFonts w:ascii="Tahoma" w:hAnsi="Tahoma" w:cs="Tahoma" w:hint="cs"/>
          <w:sz w:val="18"/>
          <w:szCs w:val="18"/>
          <w:rtl/>
        </w:rPr>
        <w:t xml:space="preserve"> הוסיף כי הוא מקבל את הביקורת בנוגע לצורך להעביר את פניות העודפים לוועדת הכספים של הכנסת תוך טווח זמן קצר לאחר סגירת הספרים בידי החשב הכללי.</w:t>
      </w:r>
    </w:p>
    <w:p w:rsidR="00C04791" w:rsidRPr="009E6AE4" w:rsidP="00C4556C">
      <w:pPr>
        <w:pStyle w:val="RESHET"/>
        <w:rPr>
          <w:rtl/>
        </w:rPr>
      </w:pPr>
      <w:r w:rsidRPr="009E6AE4">
        <w:rPr>
          <w:rFonts w:hint="cs"/>
          <w:rtl/>
        </w:rPr>
        <w:t xml:space="preserve">על </w:t>
      </w:r>
      <w:r w:rsidRPr="009E6AE4">
        <w:rPr>
          <w:rFonts w:hint="cs"/>
          <w:rtl/>
        </w:rPr>
        <w:t>אג"ת</w:t>
      </w:r>
      <w:r w:rsidRPr="009E6AE4">
        <w:rPr>
          <w:rFonts w:hint="cs"/>
          <w:rtl/>
        </w:rPr>
        <w:t xml:space="preserve"> להקפיד לפעול להקצאת עודפים מחויבים על פי לוחות הזמנים שנקבעו בהחלטת הממשלה מיוני 2013 וכך תוכל </w:t>
      </w:r>
      <w:r w:rsidRPr="009E6AE4">
        <w:rPr>
          <w:rFonts w:hint="cs"/>
          <w:rtl/>
        </w:rPr>
        <w:t>הלמ"ס</w:t>
      </w:r>
      <w:r w:rsidRPr="009E6AE4">
        <w:rPr>
          <w:rFonts w:hint="cs"/>
          <w:rtl/>
        </w:rPr>
        <w:t xml:space="preserve"> לנצל את העודפים במועד מוקדם בשנה דבר שימנע גלגול עודפים לשנה העוקבת. על </w:t>
      </w:r>
      <w:r w:rsidRPr="009E6AE4">
        <w:rPr>
          <w:rFonts w:hint="cs"/>
          <w:rtl/>
        </w:rPr>
        <w:t>הלמ"ס</w:t>
      </w:r>
      <w:r w:rsidRPr="009E6AE4">
        <w:rPr>
          <w:rFonts w:hint="cs"/>
          <w:rtl/>
        </w:rPr>
        <w:t xml:space="preserve"> לפעול ביעילות כך שינוצל בסיס התקציב במהלך השנה השוטפת, ולא ייווצר</w:t>
      </w:r>
      <w:r w:rsidRPr="009E6AE4">
        <w:rPr>
          <w:rFonts w:hint="eastAsia"/>
          <w:rtl/>
        </w:rPr>
        <w:t>ו</w:t>
      </w:r>
      <w:r w:rsidRPr="009E6AE4">
        <w:rPr>
          <w:rFonts w:hint="cs"/>
          <w:rtl/>
        </w:rPr>
        <w:t xml:space="preserve"> עודפים מחויבים בשיעור ניכר המקשים על עבודתה.</w:t>
      </w:r>
    </w:p>
    <w:p w:rsidR="00C4556C" w:rsidRPr="00D43E82" w:rsidP="00C4556C">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C04791" w:rsidRPr="009E6AE4" w:rsidP="00C4556C">
      <w:pPr>
        <w:pStyle w:val="RESHET"/>
        <w:rPr>
          <w:rtl/>
        </w:rPr>
      </w:pPr>
      <w:r w:rsidRPr="009E6AE4">
        <w:rPr>
          <w:rFonts w:hint="eastAsia"/>
          <w:rtl/>
        </w:rPr>
        <w:t>במהלך</w:t>
      </w:r>
      <w:r w:rsidRPr="009E6AE4">
        <w:rPr>
          <w:rtl/>
        </w:rPr>
        <w:t xml:space="preserve"> השנה ה</w:t>
      </w:r>
      <w:r w:rsidRPr="009E6AE4">
        <w:rPr>
          <w:rFonts w:hint="cs"/>
          <w:rtl/>
        </w:rPr>
        <w:t>עביר</w:t>
      </w:r>
      <w:r w:rsidRPr="009E6AE4">
        <w:rPr>
          <w:rtl/>
        </w:rPr>
        <w:t xml:space="preserve"> </w:t>
      </w:r>
      <w:r w:rsidRPr="009E6AE4">
        <w:rPr>
          <w:rFonts w:hint="eastAsia"/>
          <w:rtl/>
        </w:rPr>
        <w:t>אג</w:t>
      </w:r>
      <w:r w:rsidRPr="009E6AE4">
        <w:rPr>
          <w:rtl/>
        </w:rPr>
        <w:t>"ת</w:t>
      </w:r>
      <w:r w:rsidRPr="009E6AE4">
        <w:rPr>
          <w:rtl/>
        </w:rPr>
        <w:t xml:space="preserve"> </w:t>
      </w:r>
      <w:r w:rsidRPr="009E6AE4">
        <w:rPr>
          <w:rtl/>
        </w:rPr>
        <w:t>ללמ"ס</w:t>
      </w:r>
      <w:r w:rsidRPr="009E6AE4">
        <w:rPr>
          <w:rtl/>
        </w:rPr>
        <w:t xml:space="preserve"> </w:t>
      </w:r>
      <w:r w:rsidRPr="009E6AE4">
        <w:rPr>
          <w:rFonts w:hint="cs"/>
          <w:rtl/>
        </w:rPr>
        <w:t>כ</w:t>
      </w:r>
      <w:r w:rsidRPr="009E6AE4">
        <w:rPr>
          <w:rFonts w:hint="eastAsia"/>
          <w:rtl/>
        </w:rPr>
        <w:t>שליש</w:t>
      </w:r>
      <w:r w:rsidRPr="009E6AE4">
        <w:rPr>
          <w:rtl/>
        </w:rPr>
        <w:t xml:space="preserve"> </w:t>
      </w:r>
      <w:r w:rsidRPr="009E6AE4">
        <w:rPr>
          <w:rFonts w:hint="eastAsia"/>
          <w:rtl/>
        </w:rPr>
        <w:t>מתקציבה</w:t>
      </w:r>
      <w:r w:rsidRPr="009E6AE4">
        <w:rPr>
          <w:rtl/>
        </w:rPr>
        <w:t xml:space="preserve"> </w:t>
      </w:r>
      <w:r w:rsidRPr="009E6AE4">
        <w:rPr>
          <w:rFonts w:hint="eastAsia"/>
          <w:rtl/>
        </w:rPr>
        <w:t>לשנים</w:t>
      </w:r>
      <w:r w:rsidRPr="009E6AE4">
        <w:rPr>
          <w:rtl/>
        </w:rPr>
        <w:t xml:space="preserve"> 2016 ו-2017 </w:t>
      </w:r>
      <w:r w:rsidRPr="009E6AE4">
        <w:rPr>
          <w:rFonts w:hint="eastAsia"/>
          <w:rtl/>
        </w:rPr>
        <w:t>כתוספות</w:t>
      </w:r>
      <w:r w:rsidRPr="009E6AE4">
        <w:rPr>
          <w:rtl/>
        </w:rPr>
        <w:t xml:space="preserve"> </w:t>
      </w:r>
      <w:r w:rsidRPr="009E6AE4">
        <w:rPr>
          <w:rFonts w:hint="eastAsia"/>
          <w:rtl/>
        </w:rPr>
        <w:t>תקציב</w:t>
      </w:r>
      <w:r w:rsidRPr="009E6AE4">
        <w:rPr>
          <w:rFonts w:hint="cs"/>
          <w:rtl/>
        </w:rPr>
        <w:t xml:space="preserve"> וכעודפים מחויבים</w:t>
      </w:r>
      <w:r w:rsidRPr="009E6AE4">
        <w:rPr>
          <w:rtl/>
        </w:rPr>
        <w:t xml:space="preserve">. </w:t>
      </w:r>
      <w:r w:rsidRPr="009E6AE4">
        <w:rPr>
          <w:rFonts w:hint="cs"/>
          <w:rtl/>
        </w:rPr>
        <w:t xml:space="preserve">רק </w:t>
      </w:r>
      <w:r w:rsidRPr="009E6AE4">
        <w:rPr>
          <w:rFonts w:hint="eastAsia"/>
          <w:rtl/>
        </w:rPr>
        <w:t>לקראת</w:t>
      </w:r>
      <w:r w:rsidRPr="009E6AE4">
        <w:rPr>
          <w:rtl/>
        </w:rPr>
        <w:t xml:space="preserve"> </w:t>
      </w:r>
      <w:r w:rsidRPr="009E6AE4">
        <w:rPr>
          <w:rFonts w:hint="eastAsia"/>
          <w:rtl/>
        </w:rPr>
        <w:t>סוף</w:t>
      </w:r>
      <w:r w:rsidRPr="009E6AE4">
        <w:rPr>
          <w:rtl/>
        </w:rPr>
        <w:t xml:space="preserve"> </w:t>
      </w:r>
      <w:r w:rsidRPr="009E6AE4">
        <w:rPr>
          <w:rFonts w:hint="eastAsia"/>
          <w:rtl/>
        </w:rPr>
        <w:t>השנה</w:t>
      </w:r>
      <w:r w:rsidRPr="009E6AE4">
        <w:rPr>
          <w:rtl/>
        </w:rPr>
        <w:t xml:space="preserve"> </w:t>
      </w:r>
      <w:r w:rsidRPr="009E6AE4">
        <w:rPr>
          <w:rFonts w:hint="eastAsia"/>
          <w:rtl/>
        </w:rPr>
        <w:t>הוקצו</w:t>
      </w:r>
      <w:r w:rsidRPr="009E6AE4">
        <w:rPr>
          <w:rtl/>
        </w:rPr>
        <w:t xml:space="preserve"> </w:t>
      </w:r>
      <w:r w:rsidRPr="009E6AE4">
        <w:rPr>
          <w:rFonts w:hint="eastAsia"/>
          <w:rtl/>
        </w:rPr>
        <w:t>לה</w:t>
      </w:r>
      <w:r w:rsidRPr="009E6AE4">
        <w:rPr>
          <w:rtl/>
        </w:rPr>
        <w:t xml:space="preserve"> </w:t>
      </w:r>
      <w:r w:rsidRPr="009E6AE4">
        <w:rPr>
          <w:rFonts w:hint="eastAsia"/>
          <w:rtl/>
        </w:rPr>
        <w:t>תוספות</w:t>
      </w:r>
      <w:r w:rsidRPr="009E6AE4">
        <w:rPr>
          <w:rtl/>
        </w:rPr>
        <w:t xml:space="preserve"> </w:t>
      </w:r>
      <w:r w:rsidRPr="009E6AE4">
        <w:rPr>
          <w:rFonts w:hint="eastAsia"/>
          <w:rtl/>
        </w:rPr>
        <w:t>תקציב</w:t>
      </w:r>
      <w:r w:rsidRPr="009E6AE4">
        <w:rPr>
          <w:rtl/>
        </w:rPr>
        <w:t xml:space="preserve"> </w:t>
      </w:r>
      <w:r w:rsidRPr="009E6AE4">
        <w:rPr>
          <w:rFonts w:hint="eastAsia"/>
          <w:rtl/>
        </w:rPr>
        <w:t>בסך</w:t>
      </w:r>
      <w:r w:rsidRPr="009E6AE4">
        <w:rPr>
          <w:rtl/>
        </w:rPr>
        <w:t xml:space="preserve"> </w:t>
      </w:r>
      <w:r w:rsidRPr="009E6AE4">
        <w:rPr>
          <w:rFonts w:hint="cs"/>
          <w:rtl/>
        </w:rPr>
        <w:t>כ-15</w:t>
      </w:r>
      <w:r w:rsidRPr="009E6AE4">
        <w:rPr>
          <w:rtl/>
        </w:rPr>
        <w:t xml:space="preserve"> </w:t>
      </w:r>
      <w:r w:rsidRPr="009E6AE4">
        <w:rPr>
          <w:rFonts w:hint="eastAsia"/>
          <w:rtl/>
        </w:rPr>
        <w:t>מיליוני</w:t>
      </w:r>
      <w:r w:rsidRPr="009E6AE4">
        <w:rPr>
          <w:rtl/>
        </w:rPr>
        <w:t xml:space="preserve"> </w:t>
      </w:r>
      <w:r w:rsidRPr="009E6AE4">
        <w:rPr>
          <w:rFonts w:hint="eastAsia"/>
          <w:rtl/>
        </w:rPr>
        <w:t>ש</w:t>
      </w:r>
      <w:r w:rsidRPr="009E6AE4">
        <w:rPr>
          <w:rtl/>
        </w:rPr>
        <w:t xml:space="preserve">"ח, </w:t>
      </w:r>
      <w:r w:rsidRPr="009E6AE4">
        <w:rPr>
          <w:rFonts w:hint="eastAsia"/>
          <w:rtl/>
        </w:rPr>
        <w:t>ועודפים</w:t>
      </w:r>
      <w:r w:rsidRPr="009E6AE4">
        <w:rPr>
          <w:rtl/>
        </w:rPr>
        <w:t xml:space="preserve"> מחויבים הוקצו </w:t>
      </w:r>
      <w:r w:rsidRPr="009E6AE4">
        <w:rPr>
          <w:rFonts w:hint="eastAsia"/>
          <w:rtl/>
        </w:rPr>
        <w:t>לה</w:t>
      </w:r>
      <w:r w:rsidRPr="009E6AE4">
        <w:rPr>
          <w:rtl/>
        </w:rPr>
        <w:t xml:space="preserve"> </w:t>
      </w:r>
      <w:r w:rsidRPr="009E6AE4">
        <w:rPr>
          <w:rFonts w:hint="eastAsia"/>
          <w:rtl/>
        </w:rPr>
        <w:t>במועדים</w:t>
      </w:r>
      <w:r w:rsidRPr="009E6AE4">
        <w:rPr>
          <w:rtl/>
        </w:rPr>
        <w:t xml:space="preserve"> </w:t>
      </w:r>
      <w:r w:rsidRPr="009E6AE4">
        <w:rPr>
          <w:rFonts w:hint="eastAsia"/>
          <w:rtl/>
        </w:rPr>
        <w:t>מאוחרים</w:t>
      </w:r>
      <w:r w:rsidRPr="009E6AE4">
        <w:rPr>
          <w:rtl/>
        </w:rPr>
        <w:t xml:space="preserve"> </w:t>
      </w:r>
      <w:r w:rsidRPr="009E6AE4">
        <w:rPr>
          <w:rFonts w:hint="eastAsia"/>
          <w:rtl/>
        </w:rPr>
        <w:t>ביחס</w:t>
      </w:r>
      <w:r w:rsidRPr="009E6AE4">
        <w:rPr>
          <w:rtl/>
        </w:rPr>
        <w:t xml:space="preserve"> </w:t>
      </w:r>
      <w:r w:rsidRPr="009E6AE4">
        <w:rPr>
          <w:rFonts w:hint="eastAsia"/>
          <w:rtl/>
        </w:rPr>
        <w:t>לאלה</w:t>
      </w:r>
      <w:r w:rsidRPr="009E6AE4">
        <w:rPr>
          <w:rtl/>
        </w:rPr>
        <w:t xml:space="preserve"> </w:t>
      </w:r>
      <w:r w:rsidRPr="009E6AE4">
        <w:rPr>
          <w:rFonts w:hint="eastAsia"/>
          <w:rtl/>
        </w:rPr>
        <w:t>שנקבעו</w:t>
      </w:r>
      <w:r w:rsidRPr="009E6AE4">
        <w:rPr>
          <w:rtl/>
        </w:rPr>
        <w:t xml:space="preserve"> </w:t>
      </w:r>
      <w:r w:rsidRPr="009E6AE4">
        <w:rPr>
          <w:rFonts w:hint="eastAsia"/>
          <w:rtl/>
        </w:rPr>
        <w:t>בהחלטת</w:t>
      </w:r>
      <w:r w:rsidRPr="009E6AE4">
        <w:rPr>
          <w:rtl/>
        </w:rPr>
        <w:t xml:space="preserve"> </w:t>
      </w:r>
      <w:r w:rsidRPr="009E6AE4">
        <w:rPr>
          <w:rFonts w:hint="eastAsia"/>
          <w:rtl/>
        </w:rPr>
        <w:t>הממשלה</w:t>
      </w:r>
      <w:r w:rsidRPr="009E6AE4">
        <w:rPr>
          <w:rtl/>
        </w:rPr>
        <w:t xml:space="preserve">. </w:t>
      </w:r>
      <w:r w:rsidRPr="009E6AE4">
        <w:rPr>
          <w:rFonts w:hint="eastAsia"/>
          <w:rtl/>
        </w:rPr>
        <w:t>על</w:t>
      </w:r>
      <w:r w:rsidRPr="009E6AE4">
        <w:rPr>
          <w:rtl/>
        </w:rPr>
        <w:t xml:space="preserve"> </w:t>
      </w:r>
      <w:r w:rsidRPr="009E6AE4">
        <w:rPr>
          <w:rFonts w:hint="eastAsia"/>
          <w:rtl/>
        </w:rPr>
        <w:t>פי</w:t>
      </w:r>
      <w:r w:rsidRPr="009E6AE4">
        <w:rPr>
          <w:rtl/>
        </w:rPr>
        <w:t xml:space="preserve"> </w:t>
      </w:r>
      <w:r w:rsidRPr="009E6AE4">
        <w:rPr>
          <w:rFonts w:hint="eastAsia"/>
          <w:rtl/>
        </w:rPr>
        <w:t>הנכתב</w:t>
      </w:r>
      <w:r w:rsidRPr="009E6AE4">
        <w:rPr>
          <w:rtl/>
        </w:rPr>
        <w:t xml:space="preserve"> </w:t>
      </w:r>
      <w:r w:rsidRPr="009E6AE4">
        <w:rPr>
          <w:rFonts w:hint="eastAsia"/>
          <w:rtl/>
        </w:rPr>
        <w:t>בדוח</w:t>
      </w:r>
      <w:r w:rsidRPr="009E6AE4">
        <w:rPr>
          <w:rtl/>
        </w:rPr>
        <w:t xml:space="preserve"> </w:t>
      </w:r>
      <w:r w:rsidRPr="009E6AE4">
        <w:rPr>
          <w:rFonts w:hint="eastAsia"/>
          <w:rtl/>
        </w:rPr>
        <w:t>המשילות</w:t>
      </w:r>
      <w:r w:rsidRPr="009E6AE4">
        <w:rPr>
          <w:rtl/>
        </w:rPr>
        <w:t xml:space="preserve">, </w:t>
      </w:r>
      <w:r w:rsidRPr="009E6AE4">
        <w:rPr>
          <w:rFonts w:hint="eastAsia"/>
          <w:rtl/>
        </w:rPr>
        <w:t>בכל</w:t>
      </w:r>
      <w:r w:rsidRPr="009E6AE4">
        <w:rPr>
          <w:rtl/>
        </w:rPr>
        <w:t xml:space="preserve"> אלה יש </w:t>
      </w:r>
      <w:r w:rsidRPr="009E6AE4">
        <w:rPr>
          <w:rFonts w:hint="eastAsia"/>
          <w:rtl/>
        </w:rPr>
        <w:t>פגיעה</w:t>
      </w:r>
      <w:r w:rsidRPr="009E6AE4">
        <w:rPr>
          <w:rtl/>
        </w:rPr>
        <w:t xml:space="preserve"> </w:t>
      </w:r>
      <w:r w:rsidRPr="009E6AE4">
        <w:rPr>
          <w:rFonts w:hint="eastAsia"/>
          <w:rtl/>
        </w:rPr>
        <w:t>ביכולתה</w:t>
      </w:r>
      <w:r w:rsidRPr="009E6AE4">
        <w:rPr>
          <w:rtl/>
        </w:rPr>
        <w:t xml:space="preserve"> </w:t>
      </w:r>
      <w:r w:rsidRPr="009E6AE4">
        <w:rPr>
          <w:rFonts w:hint="eastAsia"/>
          <w:rtl/>
        </w:rPr>
        <w:t>של</w:t>
      </w:r>
      <w:r w:rsidRPr="009E6AE4">
        <w:rPr>
          <w:rtl/>
        </w:rPr>
        <w:t xml:space="preserve"> </w:t>
      </w:r>
      <w:r w:rsidRPr="009E6AE4">
        <w:rPr>
          <w:rtl/>
        </w:rPr>
        <w:t>הלמ"ס</w:t>
      </w:r>
      <w:r w:rsidRPr="009E6AE4">
        <w:rPr>
          <w:rtl/>
        </w:rPr>
        <w:t xml:space="preserve"> לתכנן את עבודת</w:t>
      </w:r>
      <w:r w:rsidRPr="009E6AE4">
        <w:rPr>
          <w:rFonts w:hint="eastAsia"/>
          <w:rtl/>
        </w:rPr>
        <w:t>ה</w:t>
      </w:r>
      <w:r w:rsidRPr="009E6AE4">
        <w:rPr>
          <w:rtl/>
        </w:rPr>
        <w:t xml:space="preserve"> כיאות, ובעקיפין - פגיעה ביכולת הביצוע של</w:t>
      </w:r>
      <w:r w:rsidRPr="009E6AE4">
        <w:rPr>
          <w:rFonts w:hint="eastAsia"/>
          <w:rtl/>
        </w:rPr>
        <w:t>ה</w:t>
      </w:r>
      <w:r w:rsidRPr="009E6AE4">
        <w:rPr>
          <w:rtl/>
        </w:rPr>
        <w:t xml:space="preserve"> עד כדי אי-</w:t>
      </w:r>
      <w:r w:rsidRPr="009E6AE4">
        <w:rPr>
          <w:rFonts w:hint="cs"/>
          <w:rtl/>
        </w:rPr>
        <w:t xml:space="preserve">ניצול של </w:t>
      </w:r>
      <w:r w:rsidRPr="009E6AE4">
        <w:rPr>
          <w:rtl/>
        </w:rPr>
        <w:t>מלוא התקציב.</w:t>
      </w:r>
      <w:r w:rsidRPr="009E6AE4">
        <w:rPr>
          <w:rFonts w:hint="cs"/>
          <w:rtl/>
        </w:rPr>
        <w:t xml:space="preserve"> </w:t>
      </w:r>
    </w:p>
    <w:p w:rsidR="00C04791" w:rsidRPr="009E6AE4" w:rsidP="00C4556C">
      <w:pPr>
        <w:pStyle w:val="RESHET"/>
        <w:rPr>
          <w:rtl/>
        </w:rPr>
      </w:pPr>
      <w:r w:rsidRPr="009E6AE4">
        <w:rPr>
          <w:rFonts w:hint="cs"/>
          <w:rtl/>
        </w:rPr>
        <w:t xml:space="preserve">על </w:t>
      </w:r>
      <w:r w:rsidRPr="009E6AE4">
        <w:rPr>
          <w:rFonts w:hint="cs"/>
          <w:rtl/>
        </w:rPr>
        <w:t>אג"ת</w:t>
      </w:r>
      <w:r w:rsidRPr="009E6AE4">
        <w:rPr>
          <w:rFonts w:hint="cs"/>
          <w:rtl/>
        </w:rPr>
        <w:t xml:space="preserve"> לגבש את הצעת התקציב של </w:t>
      </w:r>
      <w:r w:rsidRPr="009E6AE4">
        <w:rPr>
          <w:rFonts w:hint="cs"/>
          <w:rtl/>
        </w:rPr>
        <w:t>הלמ"ס</w:t>
      </w:r>
      <w:r w:rsidRPr="009E6AE4">
        <w:rPr>
          <w:rFonts w:hint="cs"/>
          <w:rtl/>
        </w:rPr>
        <w:t xml:space="preserve"> ולפעול להקצאת הכספים גם על סמך העקרונות שנקבעו בדוח המשילות שאומצו בהחלטת הממשלה: לכלול</w:t>
      </w:r>
      <w:r w:rsidRPr="009E6AE4">
        <w:rPr>
          <w:rtl/>
        </w:rPr>
        <w:t xml:space="preserve"> תקציבים תוספתיים רלוונטיים בבסיס </w:t>
      </w:r>
      <w:r w:rsidRPr="009E6AE4">
        <w:rPr>
          <w:rFonts w:hint="cs"/>
          <w:rtl/>
        </w:rPr>
        <w:t>ה</w:t>
      </w:r>
      <w:r w:rsidRPr="009E6AE4">
        <w:rPr>
          <w:rtl/>
        </w:rPr>
        <w:t>תקציב;</w:t>
      </w:r>
      <w:r w:rsidRPr="009E6AE4">
        <w:rPr>
          <w:rFonts w:hint="cs"/>
          <w:rtl/>
        </w:rPr>
        <w:t xml:space="preserve"> להעביר לכנסת הצעה להקצאת עודפים מחויבים במהלך הרבעון הראשון של השנה; ולהקצות תוספות תקציב במועד מוקדם ככל האפשר. הקצאת כספים </w:t>
      </w:r>
      <w:r w:rsidRPr="009E6AE4">
        <w:rPr>
          <w:rFonts w:hint="cs"/>
          <w:rtl/>
        </w:rPr>
        <w:t>ללמ"ס</w:t>
      </w:r>
      <w:r w:rsidRPr="009E6AE4">
        <w:rPr>
          <w:rFonts w:hint="cs"/>
          <w:rtl/>
        </w:rPr>
        <w:t xml:space="preserve"> באופן זה תאפשר לה</w:t>
      </w:r>
      <w:r w:rsidRPr="009E6AE4">
        <w:rPr>
          <w:rtl/>
        </w:rPr>
        <w:t xml:space="preserve"> </w:t>
      </w:r>
      <w:r w:rsidRPr="009E6AE4">
        <w:rPr>
          <w:rFonts w:hint="cs"/>
          <w:rtl/>
        </w:rPr>
        <w:t>לתכנן את תקציבה ולנצלו</w:t>
      </w:r>
      <w:r w:rsidRPr="009E6AE4">
        <w:rPr>
          <w:rtl/>
        </w:rPr>
        <w:t>.</w:t>
      </w:r>
      <w:r w:rsidRPr="009E6AE4">
        <w:rPr>
          <w:rFonts w:hint="cs"/>
          <w:rtl/>
        </w:rPr>
        <w:t xml:space="preserve"> </w:t>
      </w:r>
    </w:p>
    <w:p w:rsidR="00C04791" w:rsidRPr="009E6AE4" w:rsidP="009E6AE4">
      <w:pPr>
        <w:spacing w:line="240" w:lineRule="exact"/>
        <w:ind w:right="2268"/>
        <w:jc w:val="both"/>
        <w:rPr>
          <w:rFonts w:ascii="Tahoma" w:hAnsi="Tahoma" w:cs="Tahoma"/>
          <w:sz w:val="18"/>
          <w:szCs w:val="18"/>
          <w:rtl/>
        </w:rPr>
      </w:pPr>
    </w:p>
    <w:p w:rsidR="00C04791" w:rsidP="009E6AE4">
      <w:pPr>
        <w:pStyle w:val="KOT2"/>
        <w:rPr>
          <w:rtl/>
        </w:rPr>
      </w:pPr>
      <w:r w:rsidRPr="00974A03">
        <w:rPr>
          <w:rtl/>
        </w:rPr>
        <w:t>אי</w:t>
      </w:r>
      <w:r>
        <w:rPr>
          <w:rFonts w:hint="cs"/>
          <w:rtl/>
        </w:rPr>
        <w:t>-</w:t>
      </w:r>
      <w:r w:rsidRPr="00974A03">
        <w:rPr>
          <w:rtl/>
        </w:rPr>
        <w:t xml:space="preserve">גיבוש </w:t>
      </w:r>
      <w:r w:rsidRPr="00974A03">
        <w:rPr>
          <w:rtl/>
        </w:rPr>
        <w:t>ת</w:t>
      </w:r>
      <w:r>
        <w:rPr>
          <w:rFonts w:hint="cs"/>
          <w:rtl/>
        </w:rPr>
        <w:t>ו</w:t>
      </w:r>
      <w:r w:rsidRPr="00974A03">
        <w:rPr>
          <w:rtl/>
        </w:rPr>
        <w:t>כנית</w:t>
      </w:r>
      <w:r w:rsidRPr="00974A03">
        <w:rPr>
          <w:rtl/>
        </w:rPr>
        <w:t xml:space="preserve"> יישום רב</w:t>
      </w:r>
      <w:r>
        <w:rPr>
          <w:rFonts w:hint="cs"/>
          <w:rtl/>
        </w:rPr>
        <w:t>-</w:t>
      </w:r>
      <w:r w:rsidRPr="00974A03">
        <w:rPr>
          <w:rtl/>
        </w:rPr>
        <w:t xml:space="preserve">שנתית למחויבויות המוטלות על </w:t>
      </w:r>
      <w:r w:rsidRPr="00974A03">
        <w:rPr>
          <w:rtl/>
        </w:rPr>
        <w:t>הלמ"ס</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eastAsia"/>
          <w:sz w:val="18"/>
          <w:szCs w:val="18"/>
          <w:rtl/>
        </w:rPr>
        <w:t>על</w:t>
      </w:r>
      <w:r w:rsidRPr="009E6AE4">
        <w:rPr>
          <w:rFonts w:ascii="Tahoma" w:hAnsi="Tahoma" w:cs="Tahoma"/>
          <w:sz w:val="18"/>
          <w:szCs w:val="18"/>
          <w:rtl/>
        </w:rPr>
        <w:t xml:space="preserve"> </w:t>
      </w:r>
      <w:r w:rsidRPr="009E6AE4">
        <w:rPr>
          <w:rFonts w:ascii="Tahoma" w:hAnsi="Tahoma" w:cs="Tahoma" w:hint="eastAsia"/>
          <w:sz w:val="18"/>
          <w:szCs w:val="18"/>
          <w:rtl/>
        </w:rPr>
        <w:t>פי</w:t>
      </w:r>
      <w:r w:rsidRPr="009E6AE4">
        <w:rPr>
          <w:rFonts w:ascii="Tahoma" w:hAnsi="Tahoma" w:cs="Tahoma"/>
          <w:sz w:val="18"/>
          <w:szCs w:val="18"/>
          <w:rtl/>
        </w:rPr>
        <w:t xml:space="preserve"> </w:t>
      </w:r>
      <w:r w:rsidRPr="009E6AE4">
        <w:rPr>
          <w:rFonts w:ascii="Tahoma" w:hAnsi="Tahoma" w:cs="Tahoma" w:hint="eastAsia"/>
          <w:sz w:val="18"/>
          <w:szCs w:val="18"/>
          <w:rtl/>
        </w:rPr>
        <w:t>פקודת</w:t>
      </w:r>
      <w:r w:rsidRPr="009E6AE4">
        <w:rPr>
          <w:rFonts w:ascii="Tahoma" w:hAnsi="Tahoma" w:cs="Tahoma"/>
          <w:sz w:val="18"/>
          <w:szCs w:val="18"/>
          <w:rtl/>
        </w:rPr>
        <w:t xml:space="preserve"> </w:t>
      </w:r>
      <w:r w:rsidRPr="009E6AE4">
        <w:rPr>
          <w:rFonts w:ascii="Tahoma" w:hAnsi="Tahoma" w:cs="Tahoma" w:hint="eastAsia"/>
          <w:sz w:val="18"/>
          <w:szCs w:val="18"/>
          <w:rtl/>
        </w:rPr>
        <w:t>הסטטיסטיקה</w:t>
      </w:r>
      <w:r w:rsidRPr="009E6AE4">
        <w:rPr>
          <w:rFonts w:ascii="Tahoma" w:hAnsi="Tahoma" w:cs="Tahoma"/>
          <w:sz w:val="18"/>
          <w:szCs w:val="18"/>
          <w:rtl/>
        </w:rPr>
        <w:t xml:space="preserve">, תפקידי </w:t>
      </w:r>
      <w:r w:rsidRPr="009E6AE4">
        <w:rPr>
          <w:rFonts w:ascii="Tahoma" w:hAnsi="Tahoma" w:cs="Tahoma" w:hint="eastAsia"/>
          <w:sz w:val="18"/>
          <w:szCs w:val="18"/>
          <w:rtl/>
        </w:rPr>
        <w:t>הלמ</w:t>
      </w:r>
      <w:r w:rsidRPr="009E6AE4">
        <w:rPr>
          <w:rFonts w:ascii="Tahoma" w:hAnsi="Tahoma" w:cs="Tahoma"/>
          <w:sz w:val="18"/>
          <w:szCs w:val="18"/>
          <w:rtl/>
        </w:rPr>
        <w:t>"ס</w:t>
      </w:r>
      <w:r w:rsidRPr="009E6AE4">
        <w:rPr>
          <w:rFonts w:ascii="Tahoma" w:hAnsi="Tahoma" w:cs="Tahoma"/>
          <w:sz w:val="18"/>
          <w:szCs w:val="18"/>
          <w:rtl/>
        </w:rPr>
        <w:t xml:space="preserve"> הם בין היתר לערוך פעולות סטטיסטיות </w:t>
      </w:r>
      <w:r w:rsidRPr="009E6AE4">
        <w:rPr>
          <w:rFonts w:ascii="Tahoma" w:hAnsi="Tahoma" w:cs="Tahoma" w:hint="eastAsia"/>
          <w:sz w:val="18"/>
          <w:szCs w:val="18"/>
          <w:rtl/>
        </w:rPr>
        <w:t>הנוגעות</w:t>
      </w:r>
      <w:r w:rsidRPr="009E6AE4">
        <w:rPr>
          <w:rFonts w:ascii="Tahoma" w:hAnsi="Tahoma" w:cs="Tahoma"/>
          <w:sz w:val="18"/>
          <w:szCs w:val="18"/>
          <w:rtl/>
        </w:rPr>
        <w:t xml:space="preserve"> לאוכלוס</w:t>
      </w:r>
      <w:r w:rsidRPr="009E6AE4">
        <w:rPr>
          <w:rFonts w:ascii="Tahoma" w:hAnsi="Tahoma" w:cs="Tahoma" w:hint="eastAsia"/>
          <w:sz w:val="18"/>
          <w:szCs w:val="18"/>
          <w:rtl/>
        </w:rPr>
        <w:t>י</w:t>
      </w:r>
      <w:r w:rsidRPr="009E6AE4">
        <w:rPr>
          <w:rFonts w:ascii="Tahoma" w:hAnsi="Tahoma" w:cs="Tahoma"/>
          <w:sz w:val="18"/>
          <w:szCs w:val="18"/>
          <w:rtl/>
        </w:rPr>
        <w:t>יה ולפעילויותיה (בתחומי החברה, הבריאות, הכלכלה, המסחר והתעשי</w:t>
      </w:r>
      <w:r w:rsidRPr="009E6AE4">
        <w:rPr>
          <w:rFonts w:ascii="Tahoma" w:hAnsi="Tahoma" w:cs="Tahoma" w:hint="eastAsia"/>
          <w:sz w:val="18"/>
          <w:szCs w:val="18"/>
          <w:rtl/>
        </w:rPr>
        <w:t>י</w:t>
      </w:r>
      <w:r w:rsidRPr="009E6AE4">
        <w:rPr>
          <w:rFonts w:ascii="Tahoma" w:hAnsi="Tahoma" w:cs="Tahoma"/>
          <w:sz w:val="18"/>
          <w:szCs w:val="18"/>
          <w:rtl/>
        </w:rPr>
        <w:t xml:space="preserve">ה </w:t>
      </w:r>
      <w:r w:rsidRPr="009E6AE4">
        <w:rPr>
          <w:rFonts w:ascii="Tahoma" w:hAnsi="Tahoma" w:cs="Tahoma" w:hint="eastAsia"/>
          <w:sz w:val="18"/>
          <w:szCs w:val="18"/>
          <w:rtl/>
        </w:rPr>
        <w:t>ועוד</w:t>
      </w:r>
      <w:r w:rsidRPr="009E6AE4">
        <w:rPr>
          <w:rFonts w:ascii="Tahoma" w:hAnsi="Tahoma" w:cs="Tahoma"/>
          <w:sz w:val="18"/>
          <w:szCs w:val="18"/>
          <w:rtl/>
        </w:rPr>
        <w:t xml:space="preserve">) ולפרסם </w:t>
      </w:r>
      <w:r w:rsidRPr="009E6AE4">
        <w:rPr>
          <w:rFonts w:ascii="Tahoma" w:hAnsi="Tahoma" w:cs="Tahoma" w:hint="eastAsia"/>
          <w:sz w:val="18"/>
          <w:szCs w:val="18"/>
          <w:rtl/>
        </w:rPr>
        <w:t>את</w:t>
      </w:r>
      <w:r w:rsidRPr="009E6AE4">
        <w:rPr>
          <w:rFonts w:ascii="Tahoma" w:hAnsi="Tahoma" w:cs="Tahoma"/>
          <w:sz w:val="18"/>
          <w:szCs w:val="18"/>
          <w:rtl/>
        </w:rPr>
        <w:t xml:space="preserve"> תוצאותיהן. </w:t>
      </w:r>
      <w:r w:rsidRPr="009E6AE4">
        <w:rPr>
          <w:rFonts w:ascii="Tahoma" w:hAnsi="Tahoma" w:cs="Tahoma" w:hint="eastAsia"/>
          <w:sz w:val="18"/>
          <w:szCs w:val="18"/>
          <w:rtl/>
        </w:rPr>
        <w:t>הלמ</w:t>
      </w:r>
      <w:r w:rsidRPr="009E6AE4">
        <w:rPr>
          <w:rFonts w:ascii="Tahoma" w:hAnsi="Tahoma" w:cs="Tahoma"/>
          <w:sz w:val="18"/>
          <w:szCs w:val="18"/>
          <w:rtl/>
        </w:rPr>
        <w:t>"ס</w:t>
      </w:r>
      <w:r w:rsidRPr="009E6AE4">
        <w:rPr>
          <w:rFonts w:ascii="Tahoma" w:hAnsi="Tahoma" w:cs="Tahoma"/>
          <w:sz w:val="18"/>
          <w:szCs w:val="18"/>
          <w:rtl/>
        </w:rPr>
        <w:t xml:space="preserve"> </w:t>
      </w:r>
      <w:r w:rsidRPr="009E6AE4">
        <w:rPr>
          <w:rFonts w:ascii="Tahoma" w:hAnsi="Tahoma" w:cs="Tahoma" w:hint="eastAsia"/>
          <w:sz w:val="18"/>
          <w:szCs w:val="18"/>
          <w:rtl/>
        </w:rPr>
        <w:t>מחויבת</w:t>
      </w:r>
      <w:r w:rsidRPr="009E6AE4">
        <w:rPr>
          <w:rFonts w:ascii="Tahoma" w:hAnsi="Tahoma" w:cs="Tahoma"/>
          <w:sz w:val="18"/>
          <w:szCs w:val="18"/>
          <w:rtl/>
        </w:rPr>
        <w:t xml:space="preserve"> </w:t>
      </w:r>
      <w:r w:rsidRPr="009E6AE4">
        <w:rPr>
          <w:rFonts w:ascii="Tahoma" w:hAnsi="Tahoma" w:cs="Tahoma" w:hint="eastAsia"/>
          <w:sz w:val="18"/>
          <w:szCs w:val="18"/>
          <w:rtl/>
        </w:rPr>
        <w:t>לערוך</w:t>
      </w:r>
      <w:r w:rsidRPr="009E6AE4">
        <w:rPr>
          <w:rFonts w:ascii="Tahoma" w:hAnsi="Tahoma" w:cs="Tahoma"/>
          <w:sz w:val="18"/>
          <w:szCs w:val="18"/>
          <w:rtl/>
        </w:rPr>
        <w:t xml:space="preserve"> </w:t>
      </w:r>
      <w:r w:rsidRPr="009E6AE4">
        <w:rPr>
          <w:rFonts w:ascii="Tahoma" w:hAnsi="Tahoma" w:cs="Tahoma" w:hint="eastAsia"/>
          <w:sz w:val="18"/>
          <w:szCs w:val="18"/>
          <w:rtl/>
        </w:rPr>
        <w:t>פעולות</w:t>
      </w:r>
      <w:r w:rsidRPr="009E6AE4">
        <w:rPr>
          <w:rFonts w:ascii="Tahoma" w:hAnsi="Tahoma" w:cs="Tahoma"/>
          <w:sz w:val="18"/>
          <w:szCs w:val="18"/>
          <w:rtl/>
        </w:rPr>
        <w:t xml:space="preserve"> סטטיסטיות </w:t>
      </w:r>
      <w:r w:rsidRPr="009E6AE4">
        <w:rPr>
          <w:rFonts w:ascii="Tahoma" w:hAnsi="Tahoma" w:cs="Tahoma" w:hint="eastAsia"/>
          <w:sz w:val="18"/>
          <w:szCs w:val="18"/>
          <w:rtl/>
        </w:rPr>
        <w:t>גם</w:t>
      </w:r>
      <w:r w:rsidRPr="009E6AE4">
        <w:rPr>
          <w:rFonts w:ascii="Tahoma" w:hAnsi="Tahoma" w:cs="Tahoma"/>
          <w:sz w:val="18"/>
          <w:szCs w:val="18"/>
          <w:rtl/>
        </w:rPr>
        <w:t xml:space="preserve"> </w:t>
      </w:r>
      <w:r w:rsidRPr="009E6AE4">
        <w:rPr>
          <w:rFonts w:ascii="Tahoma" w:hAnsi="Tahoma" w:cs="Tahoma" w:hint="eastAsia"/>
          <w:sz w:val="18"/>
          <w:szCs w:val="18"/>
          <w:rtl/>
        </w:rPr>
        <w:t>על</w:t>
      </w:r>
      <w:r w:rsidRPr="009E6AE4">
        <w:rPr>
          <w:rFonts w:ascii="Tahoma" w:hAnsi="Tahoma" w:cs="Tahoma"/>
          <w:sz w:val="18"/>
          <w:szCs w:val="18"/>
          <w:rtl/>
        </w:rPr>
        <w:t xml:space="preserve"> </w:t>
      </w:r>
      <w:r w:rsidRPr="009E6AE4">
        <w:rPr>
          <w:rFonts w:ascii="Tahoma" w:hAnsi="Tahoma" w:cs="Tahoma" w:hint="eastAsia"/>
          <w:sz w:val="18"/>
          <w:szCs w:val="18"/>
          <w:rtl/>
        </w:rPr>
        <w:t>פי</w:t>
      </w:r>
      <w:r w:rsidRPr="009E6AE4">
        <w:rPr>
          <w:rFonts w:ascii="Tahoma" w:hAnsi="Tahoma" w:cs="Tahoma"/>
          <w:sz w:val="18"/>
          <w:szCs w:val="18"/>
          <w:rtl/>
        </w:rPr>
        <w:t xml:space="preserve"> </w:t>
      </w:r>
      <w:r w:rsidRPr="009E6AE4">
        <w:rPr>
          <w:rFonts w:ascii="Tahoma" w:hAnsi="Tahoma" w:cs="Tahoma" w:hint="eastAsia"/>
          <w:sz w:val="18"/>
          <w:szCs w:val="18"/>
          <w:rtl/>
        </w:rPr>
        <w:t>החלטות</w:t>
      </w:r>
      <w:r w:rsidRPr="009E6AE4">
        <w:rPr>
          <w:rFonts w:ascii="Tahoma" w:hAnsi="Tahoma" w:cs="Tahoma"/>
          <w:sz w:val="18"/>
          <w:szCs w:val="18"/>
          <w:rtl/>
        </w:rPr>
        <w:t xml:space="preserve"> </w:t>
      </w:r>
      <w:r w:rsidRPr="009E6AE4">
        <w:rPr>
          <w:rFonts w:ascii="Tahoma" w:hAnsi="Tahoma" w:cs="Tahoma" w:hint="eastAsia"/>
          <w:sz w:val="18"/>
          <w:szCs w:val="18"/>
          <w:rtl/>
        </w:rPr>
        <w:t>ממשלה</w:t>
      </w:r>
      <w:r w:rsidRPr="009E6AE4">
        <w:rPr>
          <w:rFonts w:ascii="Tahoma" w:hAnsi="Tahoma" w:cs="Tahoma"/>
          <w:sz w:val="18"/>
          <w:szCs w:val="18"/>
          <w:rtl/>
        </w:rPr>
        <w:t xml:space="preserve"> </w:t>
      </w:r>
      <w:r w:rsidRPr="009E6AE4">
        <w:rPr>
          <w:rFonts w:ascii="Tahoma" w:hAnsi="Tahoma" w:cs="Tahoma" w:hint="eastAsia"/>
          <w:sz w:val="18"/>
          <w:szCs w:val="18"/>
          <w:rtl/>
        </w:rPr>
        <w:t>ועל</w:t>
      </w:r>
      <w:r w:rsidRPr="009E6AE4">
        <w:rPr>
          <w:rFonts w:ascii="Tahoma" w:hAnsi="Tahoma" w:cs="Tahoma"/>
          <w:sz w:val="18"/>
          <w:szCs w:val="18"/>
          <w:rtl/>
        </w:rPr>
        <w:t xml:space="preserve"> </w:t>
      </w:r>
      <w:r w:rsidRPr="009E6AE4">
        <w:rPr>
          <w:rFonts w:ascii="Tahoma" w:hAnsi="Tahoma" w:cs="Tahoma" w:hint="eastAsia"/>
          <w:sz w:val="18"/>
          <w:szCs w:val="18"/>
          <w:rtl/>
        </w:rPr>
        <w:t>פי</w:t>
      </w:r>
      <w:r w:rsidRPr="009E6AE4">
        <w:rPr>
          <w:rFonts w:ascii="Tahoma" w:hAnsi="Tahoma" w:cs="Tahoma"/>
          <w:sz w:val="18"/>
          <w:szCs w:val="18"/>
          <w:rtl/>
        </w:rPr>
        <w:t xml:space="preserve"> </w:t>
      </w:r>
      <w:r w:rsidRPr="009E6AE4">
        <w:rPr>
          <w:rFonts w:ascii="Tahoma" w:hAnsi="Tahoma" w:cs="Tahoma" w:hint="eastAsia"/>
          <w:sz w:val="18"/>
          <w:szCs w:val="18"/>
          <w:rtl/>
        </w:rPr>
        <w:t>הסכמים</w:t>
      </w:r>
      <w:r w:rsidRPr="009E6AE4">
        <w:rPr>
          <w:rFonts w:ascii="Tahoma" w:hAnsi="Tahoma" w:cs="Tahoma"/>
          <w:sz w:val="18"/>
          <w:szCs w:val="18"/>
          <w:rtl/>
        </w:rPr>
        <w:t xml:space="preserve"> </w:t>
      </w:r>
      <w:r w:rsidRPr="009E6AE4">
        <w:rPr>
          <w:rFonts w:ascii="Tahoma" w:hAnsi="Tahoma" w:cs="Tahoma" w:hint="eastAsia"/>
          <w:sz w:val="18"/>
          <w:szCs w:val="18"/>
          <w:rtl/>
        </w:rPr>
        <w:t>שעליהם</w:t>
      </w:r>
      <w:r w:rsidRPr="009E6AE4">
        <w:rPr>
          <w:rFonts w:ascii="Tahoma" w:hAnsi="Tahoma" w:cs="Tahoma"/>
          <w:sz w:val="18"/>
          <w:szCs w:val="18"/>
          <w:rtl/>
        </w:rPr>
        <w:t xml:space="preserve"> חתמה </w:t>
      </w:r>
      <w:r w:rsidRPr="009E6AE4">
        <w:rPr>
          <w:rFonts w:ascii="Tahoma" w:hAnsi="Tahoma" w:cs="Tahoma" w:hint="eastAsia"/>
          <w:sz w:val="18"/>
          <w:szCs w:val="18"/>
          <w:rtl/>
        </w:rPr>
        <w:t>מדינת</w:t>
      </w:r>
      <w:r w:rsidRPr="009E6AE4">
        <w:rPr>
          <w:rFonts w:ascii="Tahoma" w:hAnsi="Tahoma" w:cs="Tahoma"/>
          <w:sz w:val="18"/>
          <w:szCs w:val="18"/>
          <w:rtl/>
        </w:rPr>
        <w:t xml:space="preserve"> ישראל </w:t>
      </w:r>
      <w:r w:rsidRPr="009E6AE4">
        <w:rPr>
          <w:rFonts w:ascii="Tahoma" w:hAnsi="Tahoma" w:cs="Tahoma" w:hint="eastAsia"/>
          <w:sz w:val="18"/>
          <w:szCs w:val="18"/>
          <w:rtl/>
        </w:rPr>
        <w:t>עם</w:t>
      </w:r>
      <w:r w:rsidRPr="009E6AE4">
        <w:rPr>
          <w:rFonts w:ascii="Tahoma" w:hAnsi="Tahoma" w:cs="Tahoma"/>
          <w:sz w:val="18"/>
          <w:szCs w:val="18"/>
          <w:rtl/>
        </w:rPr>
        <w:t xml:space="preserve"> </w:t>
      </w:r>
      <w:r w:rsidRPr="009E6AE4">
        <w:rPr>
          <w:rFonts w:ascii="Tahoma" w:hAnsi="Tahoma" w:cs="Tahoma" w:hint="eastAsia"/>
          <w:sz w:val="18"/>
          <w:szCs w:val="18"/>
          <w:rtl/>
        </w:rPr>
        <w:t>גופים</w:t>
      </w:r>
      <w:r w:rsidRPr="009E6AE4">
        <w:rPr>
          <w:rFonts w:ascii="Tahoma" w:hAnsi="Tahoma" w:cs="Tahoma"/>
          <w:sz w:val="18"/>
          <w:szCs w:val="18"/>
          <w:rtl/>
        </w:rPr>
        <w:t xml:space="preserve"> </w:t>
      </w:r>
      <w:r w:rsidRPr="009E6AE4">
        <w:rPr>
          <w:rFonts w:ascii="Tahoma" w:hAnsi="Tahoma" w:cs="Tahoma" w:hint="eastAsia"/>
          <w:sz w:val="18"/>
          <w:szCs w:val="18"/>
          <w:rtl/>
        </w:rPr>
        <w:t>בין</w:t>
      </w:r>
      <w:r w:rsidRPr="009E6AE4">
        <w:rPr>
          <w:rFonts w:ascii="Tahoma" w:hAnsi="Tahoma" w:cs="Tahoma"/>
          <w:sz w:val="18"/>
          <w:szCs w:val="18"/>
          <w:rtl/>
        </w:rPr>
        <w:t xml:space="preserve">-לאומיים. כך למשל קיבלה הממשלה </w:t>
      </w:r>
      <w:r w:rsidRPr="009E6AE4">
        <w:rPr>
          <w:rFonts w:ascii="Tahoma" w:hAnsi="Tahoma" w:cs="Tahoma" w:hint="eastAsia"/>
          <w:sz w:val="18"/>
          <w:szCs w:val="18"/>
          <w:rtl/>
        </w:rPr>
        <w:t>החלטות</w:t>
      </w:r>
      <w:r w:rsidRPr="009E6AE4">
        <w:rPr>
          <w:rFonts w:ascii="Tahoma" w:hAnsi="Tahoma" w:cs="Tahoma"/>
          <w:sz w:val="18"/>
          <w:szCs w:val="18"/>
          <w:rtl/>
        </w:rPr>
        <w:t xml:space="preserve"> </w:t>
      </w:r>
      <w:r w:rsidRPr="009E6AE4">
        <w:rPr>
          <w:rFonts w:ascii="Tahoma" w:hAnsi="Tahoma" w:cs="Tahoma" w:hint="eastAsia"/>
          <w:sz w:val="18"/>
          <w:szCs w:val="18"/>
          <w:rtl/>
        </w:rPr>
        <w:t>מספר</w:t>
      </w:r>
      <w:r w:rsidRPr="009E6AE4">
        <w:rPr>
          <w:rFonts w:ascii="Tahoma" w:hAnsi="Tahoma" w:cs="Tahoma"/>
          <w:sz w:val="18"/>
          <w:szCs w:val="18"/>
          <w:rtl/>
        </w:rPr>
        <w:t xml:space="preserve"> </w:t>
      </w:r>
      <w:r w:rsidRPr="009E6AE4">
        <w:rPr>
          <w:rFonts w:ascii="Tahoma" w:hAnsi="Tahoma" w:cs="Tahoma" w:hint="eastAsia"/>
          <w:sz w:val="18"/>
          <w:szCs w:val="18"/>
          <w:rtl/>
        </w:rPr>
        <w:t>המחייבות</w:t>
      </w:r>
      <w:r w:rsidRPr="009E6AE4">
        <w:rPr>
          <w:rFonts w:ascii="Tahoma" w:hAnsi="Tahoma" w:cs="Tahoma"/>
          <w:sz w:val="18"/>
          <w:szCs w:val="18"/>
          <w:rtl/>
        </w:rPr>
        <w:t xml:space="preserve"> </w:t>
      </w:r>
      <w:r w:rsidRPr="009E6AE4">
        <w:rPr>
          <w:rFonts w:ascii="Tahoma" w:hAnsi="Tahoma" w:cs="Tahoma" w:hint="eastAsia"/>
          <w:sz w:val="18"/>
          <w:szCs w:val="18"/>
          <w:rtl/>
        </w:rPr>
        <w:t>את</w:t>
      </w:r>
      <w:r w:rsidRPr="009E6AE4">
        <w:rPr>
          <w:rFonts w:ascii="Tahoma" w:hAnsi="Tahoma" w:cs="Tahoma"/>
          <w:sz w:val="18"/>
          <w:szCs w:val="18"/>
          <w:rtl/>
        </w:rPr>
        <w:t xml:space="preserve"> </w:t>
      </w:r>
      <w:r w:rsidRPr="009E6AE4">
        <w:rPr>
          <w:rFonts w:ascii="Tahoma" w:hAnsi="Tahoma" w:cs="Tahoma" w:hint="eastAsia"/>
          <w:sz w:val="18"/>
          <w:szCs w:val="18"/>
          <w:rtl/>
        </w:rPr>
        <w:t>הלמ</w:t>
      </w:r>
      <w:r w:rsidRPr="009E6AE4">
        <w:rPr>
          <w:rFonts w:ascii="Tahoma" w:hAnsi="Tahoma" w:cs="Tahoma"/>
          <w:sz w:val="18"/>
          <w:szCs w:val="18"/>
          <w:rtl/>
        </w:rPr>
        <w:t>"ס</w:t>
      </w:r>
      <w:r w:rsidRPr="009E6AE4">
        <w:rPr>
          <w:rFonts w:ascii="Tahoma" w:hAnsi="Tahoma" w:cs="Tahoma"/>
          <w:sz w:val="18"/>
          <w:szCs w:val="18"/>
          <w:rtl/>
        </w:rPr>
        <w:t xml:space="preserve"> </w:t>
      </w:r>
      <w:r w:rsidRPr="009E6AE4">
        <w:rPr>
          <w:rFonts w:ascii="Tahoma" w:hAnsi="Tahoma" w:cs="Tahoma" w:hint="eastAsia"/>
          <w:sz w:val="18"/>
          <w:szCs w:val="18"/>
          <w:rtl/>
        </w:rPr>
        <w:t>לספק</w:t>
      </w:r>
      <w:r w:rsidRPr="009E6AE4">
        <w:rPr>
          <w:rFonts w:ascii="Tahoma" w:hAnsi="Tahoma" w:cs="Tahoma"/>
          <w:sz w:val="18"/>
          <w:szCs w:val="18"/>
          <w:rtl/>
        </w:rPr>
        <w:t xml:space="preserve"> </w:t>
      </w:r>
      <w:r w:rsidRPr="009E6AE4">
        <w:rPr>
          <w:rFonts w:ascii="Tahoma" w:hAnsi="Tahoma" w:cs="Tahoma" w:hint="eastAsia"/>
          <w:sz w:val="18"/>
          <w:szCs w:val="18"/>
          <w:rtl/>
        </w:rPr>
        <w:t>מידע</w:t>
      </w:r>
      <w:r w:rsidRPr="009E6AE4">
        <w:rPr>
          <w:rFonts w:ascii="Tahoma" w:hAnsi="Tahoma" w:cs="Tahoma"/>
          <w:sz w:val="18"/>
          <w:szCs w:val="18"/>
          <w:rtl/>
        </w:rPr>
        <w:t xml:space="preserve"> </w:t>
      </w:r>
      <w:r w:rsidRPr="009E6AE4">
        <w:rPr>
          <w:rFonts w:ascii="Tahoma" w:hAnsi="Tahoma" w:cs="Tahoma" w:hint="eastAsia"/>
          <w:sz w:val="18"/>
          <w:szCs w:val="18"/>
          <w:rtl/>
        </w:rPr>
        <w:t>בנושאים</w:t>
      </w:r>
      <w:r w:rsidRPr="009E6AE4">
        <w:rPr>
          <w:rFonts w:ascii="Tahoma" w:hAnsi="Tahoma" w:cs="Tahoma"/>
          <w:sz w:val="18"/>
          <w:szCs w:val="18"/>
          <w:rtl/>
        </w:rPr>
        <w:t xml:space="preserve"> </w:t>
      </w:r>
      <w:r w:rsidRPr="009E6AE4">
        <w:rPr>
          <w:rFonts w:ascii="Tahoma" w:hAnsi="Tahoma" w:cs="Tahoma" w:hint="eastAsia"/>
          <w:sz w:val="18"/>
          <w:szCs w:val="18"/>
          <w:rtl/>
        </w:rPr>
        <w:t>שונים</w:t>
      </w:r>
      <w:r w:rsidRPr="009E6AE4">
        <w:rPr>
          <w:rFonts w:ascii="Tahoma" w:hAnsi="Tahoma" w:cs="Tahoma"/>
          <w:sz w:val="18"/>
          <w:szCs w:val="18"/>
          <w:rtl/>
        </w:rPr>
        <w:t xml:space="preserve">, </w:t>
      </w:r>
      <w:r w:rsidRPr="009E6AE4">
        <w:rPr>
          <w:rFonts w:ascii="Tahoma" w:hAnsi="Tahoma" w:cs="Tahoma" w:hint="eastAsia"/>
          <w:sz w:val="18"/>
          <w:szCs w:val="18"/>
          <w:rtl/>
        </w:rPr>
        <w:t>ובהם</w:t>
      </w:r>
      <w:r w:rsidRPr="009E6AE4">
        <w:rPr>
          <w:rFonts w:ascii="Tahoma" w:hAnsi="Tahoma" w:cs="Tahoma"/>
          <w:sz w:val="18"/>
          <w:szCs w:val="18"/>
          <w:rtl/>
        </w:rPr>
        <w:t xml:space="preserve"> </w:t>
      </w:r>
      <w:r w:rsidRPr="009E6AE4">
        <w:rPr>
          <w:rFonts w:ascii="Tahoma" w:hAnsi="Tahoma" w:cs="Tahoma" w:hint="eastAsia"/>
          <w:sz w:val="18"/>
          <w:szCs w:val="18"/>
          <w:rtl/>
        </w:rPr>
        <w:t>אלה</w:t>
      </w:r>
      <w:r w:rsidRPr="009E6AE4">
        <w:rPr>
          <w:rFonts w:ascii="Tahoma" w:hAnsi="Tahoma" w:cs="Tahoma"/>
          <w:sz w:val="18"/>
          <w:szCs w:val="18"/>
          <w:rtl/>
        </w:rPr>
        <w:t>: סקר ל</w:t>
      </w:r>
      <w:r w:rsidRPr="009E6AE4">
        <w:rPr>
          <w:rFonts w:ascii="Tahoma" w:hAnsi="Tahoma" w:cs="Tahoma" w:hint="eastAsia"/>
          <w:sz w:val="18"/>
          <w:szCs w:val="18"/>
          <w:rtl/>
        </w:rPr>
        <w:t>מדידת</w:t>
      </w:r>
      <w:r w:rsidRPr="009E6AE4">
        <w:rPr>
          <w:rFonts w:ascii="Tahoma" w:hAnsi="Tahoma" w:cs="Tahoma"/>
          <w:sz w:val="18"/>
          <w:szCs w:val="18"/>
          <w:rtl/>
        </w:rPr>
        <w:t xml:space="preserve"> עוני; סקר </w:t>
      </w:r>
      <w:r w:rsidRPr="009E6AE4">
        <w:rPr>
          <w:rFonts w:ascii="Tahoma" w:hAnsi="Tahoma" w:cs="Tahoma" w:hint="eastAsia"/>
          <w:sz w:val="18"/>
          <w:szCs w:val="18"/>
          <w:rtl/>
        </w:rPr>
        <w:t>בנושא</w:t>
      </w:r>
      <w:r w:rsidRPr="009E6AE4">
        <w:rPr>
          <w:rFonts w:ascii="Tahoma" w:hAnsi="Tahoma" w:cs="Tahoma"/>
          <w:sz w:val="18"/>
          <w:szCs w:val="18"/>
          <w:rtl/>
        </w:rPr>
        <w:t xml:space="preserve"> </w:t>
      </w:r>
      <w:r w:rsidRPr="009E6AE4">
        <w:rPr>
          <w:rFonts w:ascii="Tahoma" w:hAnsi="Tahoma" w:cs="Tahoma" w:hint="eastAsia"/>
          <w:sz w:val="18"/>
          <w:szCs w:val="18"/>
          <w:rtl/>
        </w:rPr>
        <w:t>הרגלי</w:t>
      </w:r>
      <w:r w:rsidRPr="009E6AE4">
        <w:rPr>
          <w:rFonts w:ascii="Tahoma" w:hAnsi="Tahoma" w:cs="Tahoma"/>
          <w:sz w:val="18"/>
          <w:szCs w:val="18"/>
          <w:rtl/>
        </w:rPr>
        <w:t xml:space="preserve"> </w:t>
      </w:r>
      <w:r w:rsidRPr="009E6AE4">
        <w:rPr>
          <w:rFonts w:ascii="Tahoma" w:hAnsi="Tahoma" w:cs="Tahoma" w:hint="eastAsia"/>
          <w:sz w:val="18"/>
          <w:szCs w:val="18"/>
          <w:rtl/>
        </w:rPr>
        <w:t>נסיעה</w:t>
      </w:r>
      <w:r w:rsidRPr="009E6AE4">
        <w:rPr>
          <w:rFonts w:ascii="Tahoma" w:hAnsi="Tahoma" w:cs="Tahoma"/>
          <w:sz w:val="18"/>
          <w:szCs w:val="18"/>
          <w:rtl/>
        </w:rPr>
        <w:t xml:space="preserve">; </w:t>
      </w:r>
      <w:r w:rsidRPr="009E6AE4">
        <w:rPr>
          <w:rFonts w:ascii="Tahoma" w:hAnsi="Tahoma" w:cs="Tahoma" w:hint="eastAsia"/>
          <w:sz w:val="18"/>
          <w:szCs w:val="18"/>
          <w:rtl/>
        </w:rPr>
        <w:t>ומדידת</w:t>
      </w:r>
      <w:r w:rsidRPr="009E6AE4">
        <w:rPr>
          <w:rFonts w:ascii="Tahoma" w:hAnsi="Tahoma" w:cs="Tahoma"/>
          <w:sz w:val="18"/>
          <w:szCs w:val="18"/>
          <w:rtl/>
        </w:rPr>
        <w:t xml:space="preserve"> </w:t>
      </w:r>
      <w:r w:rsidRPr="009E6AE4">
        <w:rPr>
          <w:rFonts w:ascii="Tahoma" w:hAnsi="Tahoma" w:cs="Tahoma" w:hint="eastAsia"/>
          <w:sz w:val="18"/>
          <w:szCs w:val="18"/>
          <w:rtl/>
        </w:rPr>
        <w:t>היבטים</w:t>
      </w:r>
      <w:r w:rsidRPr="009E6AE4">
        <w:rPr>
          <w:rFonts w:ascii="Tahoma" w:hAnsi="Tahoma" w:cs="Tahoma"/>
          <w:sz w:val="18"/>
          <w:szCs w:val="18"/>
          <w:rtl/>
        </w:rPr>
        <w:t xml:space="preserve"> </w:t>
      </w:r>
      <w:r w:rsidRPr="009E6AE4">
        <w:rPr>
          <w:rFonts w:ascii="Tahoma" w:hAnsi="Tahoma" w:cs="Tahoma" w:hint="eastAsia"/>
          <w:sz w:val="18"/>
          <w:szCs w:val="18"/>
          <w:rtl/>
        </w:rPr>
        <w:t>של</w:t>
      </w:r>
      <w:r w:rsidRPr="009E6AE4">
        <w:rPr>
          <w:rFonts w:ascii="Tahoma" w:hAnsi="Tahoma" w:cs="Tahoma"/>
          <w:sz w:val="18"/>
          <w:szCs w:val="18"/>
          <w:rtl/>
        </w:rPr>
        <w:t xml:space="preserve"> דיגיטציה ב</w:t>
      </w:r>
      <w:r w:rsidRPr="009E6AE4">
        <w:rPr>
          <w:rFonts w:ascii="Tahoma" w:hAnsi="Tahoma" w:cs="Tahoma" w:hint="eastAsia"/>
          <w:sz w:val="18"/>
          <w:szCs w:val="18"/>
          <w:rtl/>
        </w:rPr>
        <w:t>גופים</w:t>
      </w:r>
      <w:r w:rsidRPr="009E6AE4">
        <w:rPr>
          <w:rFonts w:ascii="Tahoma" w:hAnsi="Tahoma" w:cs="Tahoma"/>
          <w:sz w:val="18"/>
          <w:szCs w:val="18"/>
          <w:rtl/>
        </w:rPr>
        <w:t xml:space="preserve"> עסקי</w:t>
      </w:r>
      <w:r w:rsidRPr="009E6AE4">
        <w:rPr>
          <w:rFonts w:ascii="Tahoma" w:hAnsi="Tahoma" w:cs="Tahoma" w:hint="eastAsia"/>
          <w:sz w:val="18"/>
          <w:szCs w:val="18"/>
          <w:rtl/>
        </w:rPr>
        <w:t>י</w:t>
      </w:r>
      <w:r w:rsidRPr="009E6AE4">
        <w:rPr>
          <w:rFonts w:ascii="Tahoma" w:hAnsi="Tahoma" w:cs="Tahoma"/>
          <w:sz w:val="18"/>
          <w:szCs w:val="18"/>
          <w:rtl/>
        </w:rPr>
        <w:t>ם ומוכנותם להתמודד עם איומי</w:t>
      </w:r>
      <w:r w:rsidRPr="009E6AE4">
        <w:rPr>
          <w:rFonts w:ascii="Tahoma" w:hAnsi="Tahoma" w:cs="Tahoma" w:hint="eastAsia"/>
          <w:sz w:val="18"/>
          <w:szCs w:val="18"/>
          <w:rtl/>
        </w:rPr>
        <w:t>ם</w:t>
      </w:r>
      <w:r w:rsidRPr="009E6AE4">
        <w:rPr>
          <w:rFonts w:ascii="Tahoma" w:hAnsi="Tahoma" w:cs="Tahoma"/>
          <w:sz w:val="18"/>
          <w:szCs w:val="18"/>
          <w:rtl/>
        </w:rPr>
        <w:t xml:space="preserve"> ב</w:t>
      </w:r>
      <w:r w:rsidRPr="009E6AE4">
        <w:rPr>
          <w:rFonts w:ascii="Tahoma" w:hAnsi="Tahoma" w:cs="Tahoma" w:hint="eastAsia"/>
          <w:sz w:val="18"/>
          <w:szCs w:val="18"/>
          <w:rtl/>
        </w:rPr>
        <w:t>י</w:t>
      </w:r>
      <w:r w:rsidRPr="009E6AE4">
        <w:rPr>
          <w:rFonts w:ascii="Tahoma" w:hAnsi="Tahoma" w:cs="Tahoma"/>
          <w:sz w:val="18"/>
          <w:szCs w:val="18"/>
          <w:rtl/>
        </w:rPr>
        <w:t>טחוני</w:t>
      </w:r>
      <w:r w:rsidRPr="009E6AE4">
        <w:rPr>
          <w:rFonts w:ascii="Tahoma" w:hAnsi="Tahoma" w:cs="Tahoma" w:hint="eastAsia"/>
          <w:sz w:val="18"/>
          <w:szCs w:val="18"/>
          <w:rtl/>
        </w:rPr>
        <w:t>ים</w:t>
      </w:r>
      <w:r w:rsidRPr="009E6AE4">
        <w:rPr>
          <w:rFonts w:ascii="Tahoma" w:hAnsi="Tahoma" w:cs="Tahoma"/>
          <w:sz w:val="18"/>
          <w:szCs w:val="18"/>
          <w:rtl/>
        </w:rPr>
        <w:t xml:space="preserve">. </w:t>
      </w:r>
      <w:r w:rsidRPr="009E6AE4">
        <w:rPr>
          <w:rFonts w:ascii="Tahoma" w:hAnsi="Tahoma" w:cs="Tahoma" w:hint="eastAsia"/>
          <w:sz w:val="18"/>
          <w:szCs w:val="18"/>
          <w:rtl/>
        </w:rPr>
        <w:t>מידע</w:t>
      </w:r>
      <w:r w:rsidRPr="009E6AE4">
        <w:rPr>
          <w:rFonts w:ascii="Tahoma" w:hAnsi="Tahoma" w:cs="Tahoma"/>
          <w:sz w:val="18"/>
          <w:szCs w:val="18"/>
          <w:rtl/>
        </w:rPr>
        <w:t xml:space="preserve"> זה אמור לשמש את הממשלה </w:t>
      </w:r>
      <w:r w:rsidRPr="009E6AE4">
        <w:rPr>
          <w:rFonts w:ascii="Tahoma" w:hAnsi="Tahoma" w:cs="Tahoma" w:hint="cs"/>
          <w:sz w:val="18"/>
          <w:szCs w:val="18"/>
          <w:rtl/>
        </w:rPr>
        <w:t>בבואה לקבוע</w:t>
      </w:r>
      <w:r w:rsidRPr="009E6AE4">
        <w:rPr>
          <w:rFonts w:ascii="Tahoma" w:hAnsi="Tahoma" w:cs="Tahoma"/>
          <w:sz w:val="18"/>
          <w:szCs w:val="18"/>
          <w:rtl/>
        </w:rPr>
        <w:t xml:space="preserve"> </w:t>
      </w:r>
      <w:r w:rsidRPr="009E6AE4">
        <w:rPr>
          <w:rFonts w:ascii="Tahoma" w:hAnsi="Tahoma" w:cs="Tahoma" w:hint="eastAsia"/>
          <w:sz w:val="18"/>
          <w:szCs w:val="18"/>
          <w:rtl/>
        </w:rPr>
        <w:t>מדיניות</w:t>
      </w:r>
      <w:r w:rsidRPr="009E6AE4">
        <w:rPr>
          <w:rFonts w:ascii="Tahoma" w:hAnsi="Tahoma" w:cs="Tahoma"/>
          <w:sz w:val="18"/>
          <w:szCs w:val="18"/>
          <w:rtl/>
        </w:rPr>
        <w:t xml:space="preserve"> </w:t>
      </w:r>
      <w:r w:rsidRPr="009E6AE4">
        <w:rPr>
          <w:rFonts w:ascii="Tahoma" w:hAnsi="Tahoma" w:cs="Tahoma" w:hint="cs"/>
          <w:sz w:val="18"/>
          <w:szCs w:val="18"/>
          <w:rtl/>
        </w:rPr>
        <w:t xml:space="preserve">ולקבל </w:t>
      </w:r>
      <w:r w:rsidRPr="009E6AE4">
        <w:rPr>
          <w:rFonts w:ascii="Tahoma" w:hAnsi="Tahoma" w:cs="Tahoma" w:hint="eastAsia"/>
          <w:sz w:val="18"/>
          <w:szCs w:val="18"/>
          <w:rtl/>
        </w:rPr>
        <w:t>החלטות</w:t>
      </w:r>
      <w:r w:rsidRPr="009E6AE4">
        <w:rPr>
          <w:rFonts w:ascii="Tahoma" w:hAnsi="Tahoma" w:cs="Tahoma"/>
          <w:sz w:val="18"/>
          <w:szCs w:val="18"/>
          <w:rtl/>
        </w:rPr>
        <w:t xml:space="preserve"> </w:t>
      </w:r>
      <w:r w:rsidRPr="009E6AE4">
        <w:rPr>
          <w:rFonts w:ascii="Tahoma" w:hAnsi="Tahoma" w:cs="Tahoma" w:hint="eastAsia"/>
          <w:sz w:val="18"/>
          <w:szCs w:val="18"/>
          <w:rtl/>
        </w:rPr>
        <w:t>ברמה</w:t>
      </w:r>
      <w:r w:rsidRPr="009E6AE4">
        <w:rPr>
          <w:rFonts w:ascii="Tahoma" w:hAnsi="Tahoma" w:cs="Tahoma"/>
          <w:sz w:val="18"/>
          <w:szCs w:val="18"/>
          <w:rtl/>
        </w:rPr>
        <w:t xml:space="preserve"> </w:t>
      </w:r>
      <w:r w:rsidRPr="009E6AE4">
        <w:rPr>
          <w:rFonts w:ascii="Tahoma" w:hAnsi="Tahoma" w:cs="Tahoma" w:hint="eastAsia"/>
          <w:sz w:val="18"/>
          <w:szCs w:val="18"/>
          <w:rtl/>
        </w:rPr>
        <w:t>הלאומית</w:t>
      </w:r>
      <w:r w:rsidRPr="009E6AE4">
        <w:rPr>
          <w:rFonts w:ascii="Tahoma" w:hAnsi="Tahoma" w:cs="Tahoma"/>
          <w:sz w:val="18"/>
          <w:szCs w:val="18"/>
          <w:rtl/>
        </w:rPr>
        <w:t>.</w:t>
      </w:r>
      <w:r w:rsidRPr="009E6AE4">
        <w:rPr>
          <w:rFonts w:ascii="Tahoma" w:hAnsi="Tahoma" w:cs="Tahoma" w:hint="cs"/>
          <w:sz w:val="18"/>
          <w:szCs w:val="18"/>
          <w:rtl/>
        </w:rPr>
        <w:t xml:space="preserve"> </w:t>
      </w:r>
    </w:p>
    <w:p w:rsidR="00C04791" w:rsidRPr="009E6AE4" w:rsidP="009E6AE4">
      <w:pPr>
        <w:spacing w:line="240" w:lineRule="exact"/>
        <w:ind w:right="2268"/>
        <w:jc w:val="both"/>
        <w:rPr>
          <w:rFonts w:ascii="Tahoma" w:hAnsi="Tahoma" w:cs="Tahoma"/>
          <w:sz w:val="18"/>
          <w:szCs w:val="18"/>
          <w:rtl/>
        </w:rPr>
      </w:pPr>
    </w:p>
    <w:p w:rsidR="00C04791" w:rsidRPr="009E6AE4" w:rsidP="009E6AE4">
      <w:pPr>
        <w:spacing w:line="240" w:lineRule="exact"/>
        <w:ind w:right="2268"/>
        <w:jc w:val="both"/>
        <w:rPr>
          <w:rFonts w:ascii="Tahoma" w:hAnsi="Tahoma" w:cs="Tahoma"/>
          <w:sz w:val="18"/>
          <w:szCs w:val="18"/>
          <w:rtl/>
        </w:rPr>
      </w:pPr>
    </w:p>
    <w:p w:rsidR="00C04791" w:rsidRPr="005E106C" w:rsidP="009E6AE4">
      <w:pPr>
        <w:pStyle w:val="KOT4"/>
        <w:rPr>
          <w:rtl/>
        </w:rPr>
      </w:pPr>
      <w:r w:rsidRPr="00300D49">
        <w:rPr>
          <w:rFonts w:hint="cs"/>
          <w:rtl/>
        </w:rPr>
        <w:t>תיעדוף</w:t>
      </w:r>
      <w:r w:rsidRPr="00300D49">
        <w:rPr>
          <w:rFonts w:hint="cs"/>
          <w:rtl/>
        </w:rPr>
        <w:t xml:space="preserve"> משימות וגיבוש </w:t>
      </w:r>
      <w:r w:rsidRPr="00300D49">
        <w:rPr>
          <w:rFonts w:hint="cs"/>
          <w:rtl/>
        </w:rPr>
        <w:t>תוכנית</w:t>
      </w:r>
      <w:r w:rsidRPr="00300D49">
        <w:rPr>
          <w:rFonts w:hint="cs"/>
          <w:rtl/>
        </w:rPr>
        <w:t xml:space="preserve"> לאומית לסטטיסטיקה רשמית</w:t>
      </w:r>
    </w:p>
    <w:p w:rsidR="00C04791" w:rsidRPr="009E6AE4" w:rsidP="00C4556C">
      <w:pPr>
        <w:spacing w:after="240" w:line="240" w:lineRule="exact"/>
        <w:ind w:right="2268"/>
        <w:jc w:val="both"/>
        <w:rPr>
          <w:rFonts w:ascii="Tahoma" w:hAnsi="Tahoma" w:cs="Tahoma"/>
          <w:sz w:val="18"/>
          <w:szCs w:val="18"/>
          <w:rtl/>
        </w:rPr>
      </w:pPr>
      <w:r w:rsidRPr="009E6AE4">
        <w:rPr>
          <w:rFonts w:ascii="Tahoma" w:hAnsi="Tahoma" w:cs="Tahoma" w:hint="eastAsia"/>
          <w:sz w:val="18"/>
          <w:szCs w:val="18"/>
          <w:rtl/>
        </w:rPr>
        <w:t>בדוח</w:t>
      </w:r>
      <w:r w:rsidRPr="009E6AE4">
        <w:rPr>
          <w:rFonts w:ascii="Tahoma" w:hAnsi="Tahoma" w:cs="Tahoma"/>
          <w:sz w:val="18"/>
          <w:szCs w:val="18"/>
          <w:rtl/>
        </w:rPr>
        <w:t xml:space="preserve"> הקודם של מבקר המדינה, אשר ממצאיו פורסמו כאמור בשנת 2014, נכתב כי</w:t>
      </w:r>
      <w:r w:rsidRPr="009E6AE4">
        <w:rPr>
          <w:rFonts w:ascii="Tahoma" w:hAnsi="Tahoma" w:cs="Tahoma" w:hint="cs"/>
          <w:sz w:val="18"/>
          <w:szCs w:val="18"/>
          <w:rtl/>
        </w:rPr>
        <w:t xml:space="preserve"> על פי מסמכי </w:t>
      </w:r>
      <w:r w:rsidRPr="009E6AE4">
        <w:rPr>
          <w:rFonts w:ascii="Tahoma" w:hAnsi="Tahoma" w:cs="Tahoma" w:hint="cs"/>
          <w:sz w:val="18"/>
          <w:szCs w:val="18"/>
          <w:rtl/>
        </w:rPr>
        <w:t>הלמ"ס</w:t>
      </w:r>
      <w:r w:rsidRPr="009E6AE4">
        <w:rPr>
          <w:rFonts w:ascii="Tahoma" w:hAnsi="Tahoma" w:cs="Tahoma" w:hint="cs"/>
          <w:sz w:val="18"/>
          <w:szCs w:val="18"/>
          <w:rtl/>
        </w:rPr>
        <w:t xml:space="preserve"> </w:t>
      </w:r>
      <w:r w:rsidRPr="009E6AE4">
        <w:rPr>
          <w:rFonts w:ascii="Tahoma" w:hAnsi="Tahoma" w:cs="Tahoma"/>
          <w:sz w:val="18"/>
          <w:szCs w:val="18"/>
          <w:rtl/>
        </w:rPr>
        <w:t xml:space="preserve">עוד בשנות ה-60 של המאה העשרים </w:t>
      </w:r>
      <w:r w:rsidRPr="009E6AE4">
        <w:rPr>
          <w:rFonts w:ascii="Tahoma" w:hAnsi="Tahoma" w:cs="Tahoma" w:hint="eastAsia"/>
          <w:sz w:val="18"/>
          <w:szCs w:val="18"/>
          <w:rtl/>
        </w:rPr>
        <w:t>נדרשה</w:t>
      </w:r>
      <w:r w:rsidRPr="009E6AE4">
        <w:rPr>
          <w:rFonts w:ascii="Tahoma" w:hAnsi="Tahoma" w:cs="Tahoma"/>
          <w:sz w:val="18"/>
          <w:szCs w:val="18"/>
          <w:rtl/>
        </w:rPr>
        <w:t xml:space="preserve"> </w:t>
      </w:r>
      <w:r w:rsidRPr="009E6AE4">
        <w:rPr>
          <w:rFonts w:ascii="Tahoma" w:hAnsi="Tahoma" w:cs="Tahoma"/>
          <w:sz w:val="18"/>
          <w:szCs w:val="18"/>
          <w:rtl/>
        </w:rPr>
        <w:t>הלמ"ס</w:t>
      </w:r>
      <w:r w:rsidRPr="009E6AE4">
        <w:rPr>
          <w:rFonts w:ascii="Tahoma" w:hAnsi="Tahoma" w:cs="Tahoma"/>
          <w:sz w:val="18"/>
          <w:szCs w:val="18"/>
          <w:rtl/>
        </w:rPr>
        <w:t xml:space="preserve"> לספק נתונים בתחומים רבים, והתקשתה בקביעת סדר עדיפויות בטיפול </w:t>
      </w:r>
      <w:r w:rsidRPr="009E6AE4">
        <w:rPr>
          <w:rFonts w:ascii="Tahoma" w:hAnsi="Tahoma" w:cs="Tahoma" w:hint="eastAsia"/>
          <w:sz w:val="18"/>
          <w:szCs w:val="18"/>
          <w:rtl/>
        </w:rPr>
        <w:t>בנושאים</w:t>
      </w:r>
      <w:r w:rsidRPr="009E6AE4">
        <w:rPr>
          <w:rFonts w:ascii="Tahoma" w:hAnsi="Tahoma" w:cs="Tahoma"/>
          <w:sz w:val="18"/>
          <w:szCs w:val="18"/>
          <w:rtl/>
        </w:rPr>
        <w:t xml:space="preserve"> השונים, וכפועל יוצא מכך - </w:t>
      </w:r>
      <w:r w:rsidRPr="009E6AE4">
        <w:rPr>
          <w:rFonts w:ascii="Tahoma" w:hAnsi="Tahoma" w:cs="Tahoma" w:hint="eastAsia"/>
          <w:sz w:val="18"/>
          <w:szCs w:val="18"/>
          <w:rtl/>
        </w:rPr>
        <w:t>גם</w:t>
      </w:r>
      <w:r w:rsidRPr="009E6AE4">
        <w:rPr>
          <w:rFonts w:ascii="Tahoma" w:hAnsi="Tahoma" w:cs="Tahoma"/>
          <w:sz w:val="18"/>
          <w:szCs w:val="18"/>
          <w:rtl/>
        </w:rPr>
        <w:t xml:space="preserve"> </w:t>
      </w:r>
      <w:r w:rsidRPr="009E6AE4">
        <w:rPr>
          <w:rFonts w:ascii="Tahoma" w:hAnsi="Tahoma" w:cs="Tahoma" w:hint="eastAsia"/>
          <w:sz w:val="18"/>
          <w:szCs w:val="18"/>
          <w:rtl/>
        </w:rPr>
        <w:t>התקשתה</w:t>
      </w:r>
      <w:r w:rsidRPr="009E6AE4">
        <w:rPr>
          <w:rFonts w:ascii="Tahoma" w:hAnsi="Tahoma" w:cs="Tahoma"/>
          <w:sz w:val="18"/>
          <w:szCs w:val="18"/>
          <w:rtl/>
        </w:rPr>
        <w:t xml:space="preserve"> </w:t>
      </w:r>
      <w:r w:rsidRPr="009E6AE4">
        <w:rPr>
          <w:rFonts w:ascii="Tahoma" w:hAnsi="Tahoma" w:cs="Tahoma" w:hint="cs"/>
          <w:sz w:val="18"/>
          <w:szCs w:val="18"/>
          <w:rtl/>
        </w:rPr>
        <w:t xml:space="preserve">לקבוע את </w:t>
      </w:r>
      <w:r w:rsidRPr="009E6AE4">
        <w:rPr>
          <w:rFonts w:ascii="Tahoma" w:hAnsi="Tahoma" w:cs="Tahoma" w:hint="eastAsia"/>
          <w:sz w:val="18"/>
          <w:szCs w:val="18"/>
          <w:rtl/>
        </w:rPr>
        <w:t>סדר</w:t>
      </w:r>
      <w:r w:rsidRPr="009E6AE4">
        <w:rPr>
          <w:rFonts w:ascii="Tahoma" w:hAnsi="Tahoma" w:cs="Tahoma"/>
          <w:sz w:val="18"/>
          <w:szCs w:val="18"/>
          <w:rtl/>
        </w:rPr>
        <w:t xml:space="preserve"> </w:t>
      </w:r>
      <w:r w:rsidRPr="009E6AE4">
        <w:rPr>
          <w:rFonts w:ascii="Tahoma" w:hAnsi="Tahoma" w:cs="Tahoma" w:hint="eastAsia"/>
          <w:sz w:val="18"/>
          <w:szCs w:val="18"/>
          <w:rtl/>
        </w:rPr>
        <w:t>העדיפויות</w:t>
      </w:r>
      <w:r w:rsidRPr="009E6AE4">
        <w:rPr>
          <w:rFonts w:ascii="Tahoma" w:hAnsi="Tahoma" w:cs="Tahoma"/>
          <w:sz w:val="18"/>
          <w:szCs w:val="18"/>
          <w:rtl/>
        </w:rPr>
        <w:t xml:space="preserve"> </w:t>
      </w:r>
      <w:r w:rsidRPr="009E6AE4">
        <w:rPr>
          <w:rFonts w:ascii="Tahoma" w:hAnsi="Tahoma" w:cs="Tahoma" w:hint="eastAsia"/>
          <w:sz w:val="18"/>
          <w:szCs w:val="18"/>
          <w:rtl/>
        </w:rPr>
        <w:t>בתקצובם</w:t>
      </w:r>
      <w:r w:rsidRPr="009E6AE4">
        <w:rPr>
          <w:rFonts w:ascii="Tahoma" w:hAnsi="Tahoma" w:cs="Tahoma"/>
          <w:sz w:val="18"/>
          <w:szCs w:val="18"/>
          <w:rtl/>
        </w:rPr>
        <w:t xml:space="preserve">. </w:t>
      </w:r>
      <w:r w:rsidRPr="009E6AE4">
        <w:rPr>
          <w:rFonts w:ascii="Tahoma" w:hAnsi="Tahoma" w:cs="Tahoma" w:hint="eastAsia"/>
          <w:sz w:val="18"/>
          <w:szCs w:val="18"/>
          <w:rtl/>
        </w:rPr>
        <w:t>באותה</w:t>
      </w:r>
      <w:r w:rsidRPr="009E6AE4">
        <w:rPr>
          <w:rFonts w:ascii="Tahoma" w:hAnsi="Tahoma" w:cs="Tahoma"/>
          <w:sz w:val="18"/>
          <w:szCs w:val="18"/>
          <w:rtl/>
        </w:rPr>
        <w:t xml:space="preserve"> תקופה </w:t>
      </w:r>
      <w:r w:rsidRPr="009E6AE4">
        <w:rPr>
          <w:rFonts w:ascii="Tahoma" w:hAnsi="Tahoma" w:cs="Tahoma" w:hint="eastAsia"/>
          <w:sz w:val="18"/>
          <w:szCs w:val="18"/>
          <w:rtl/>
        </w:rPr>
        <w:t>התקשתה</w:t>
      </w:r>
      <w:r w:rsidRPr="009E6AE4">
        <w:rPr>
          <w:rFonts w:ascii="Tahoma" w:hAnsi="Tahoma" w:cs="Tahoma"/>
          <w:sz w:val="18"/>
          <w:szCs w:val="18"/>
          <w:rtl/>
        </w:rPr>
        <w:t xml:space="preserve"> </w:t>
      </w:r>
      <w:r w:rsidRPr="009E6AE4">
        <w:rPr>
          <w:rFonts w:ascii="Tahoma" w:hAnsi="Tahoma" w:cs="Tahoma"/>
          <w:sz w:val="18"/>
          <w:szCs w:val="18"/>
          <w:rtl/>
        </w:rPr>
        <w:t>הלמ"ס</w:t>
      </w:r>
      <w:r w:rsidRPr="009E6AE4">
        <w:rPr>
          <w:rFonts w:ascii="Tahoma" w:hAnsi="Tahoma" w:cs="Tahoma"/>
          <w:sz w:val="18"/>
          <w:szCs w:val="18"/>
          <w:rtl/>
        </w:rPr>
        <w:t xml:space="preserve"> למצוא מימון לפעולות סטטיסטיות בעלות חשיבות מכרעת, וכמו כן לא הצליחה לקבוע לוח זמנים לקיום מפקדים בסיסיים, שהם אבני יסוד לסטטיסטיקה </w:t>
      </w:r>
      <w:r w:rsidRPr="009E6AE4">
        <w:rPr>
          <w:rFonts w:ascii="Tahoma" w:hAnsi="Tahoma" w:cs="Tahoma" w:hint="eastAsia"/>
          <w:sz w:val="18"/>
          <w:szCs w:val="18"/>
          <w:rtl/>
        </w:rPr>
        <w:t>רשמית</w:t>
      </w:r>
      <w:r w:rsidRPr="009E6AE4">
        <w:rPr>
          <w:rFonts w:ascii="Tahoma" w:hAnsi="Tahoma" w:cs="Tahoma"/>
          <w:sz w:val="18"/>
          <w:szCs w:val="18"/>
          <w:rtl/>
        </w:rPr>
        <w:t xml:space="preserve">, </w:t>
      </w:r>
      <w:r w:rsidRPr="009E6AE4">
        <w:rPr>
          <w:rFonts w:ascii="Tahoma" w:hAnsi="Tahoma" w:cs="Tahoma" w:hint="eastAsia"/>
          <w:sz w:val="18"/>
          <w:szCs w:val="18"/>
          <w:rtl/>
        </w:rPr>
        <w:t>למשל</w:t>
      </w:r>
      <w:r w:rsidRPr="009E6AE4">
        <w:rPr>
          <w:rFonts w:ascii="Tahoma" w:hAnsi="Tahoma" w:cs="Tahoma"/>
          <w:sz w:val="18"/>
          <w:szCs w:val="18"/>
          <w:rtl/>
        </w:rPr>
        <w:t xml:space="preserve"> בתחום החקלאות ובתחום התעשייה. </w:t>
      </w:r>
      <w:r w:rsidRPr="009E6AE4">
        <w:rPr>
          <w:rFonts w:ascii="Tahoma" w:hAnsi="Tahoma" w:cs="Tahoma" w:hint="eastAsia"/>
          <w:sz w:val="18"/>
          <w:szCs w:val="18"/>
          <w:rtl/>
        </w:rPr>
        <w:t>על</w:t>
      </w:r>
      <w:r w:rsidRPr="009E6AE4">
        <w:rPr>
          <w:rFonts w:ascii="Tahoma" w:hAnsi="Tahoma" w:cs="Tahoma"/>
          <w:sz w:val="18"/>
          <w:szCs w:val="18"/>
          <w:rtl/>
        </w:rPr>
        <w:t xml:space="preserve"> </w:t>
      </w:r>
      <w:r w:rsidRPr="009E6AE4">
        <w:rPr>
          <w:rFonts w:ascii="Tahoma" w:hAnsi="Tahoma" w:cs="Tahoma" w:hint="eastAsia"/>
          <w:sz w:val="18"/>
          <w:szCs w:val="18"/>
          <w:rtl/>
        </w:rPr>
        <w:t>פי</w:t>
      </w:r>
      <w:r w:rsidRPr="009E6AE4">
        <w:rPr>
          <w:rFonts w:ascii="Tahoma" w:hAnsi="Tahoma" w:cs="Tahoma"/>
          <w:sz w:val="18"/>
          <w:szCs w:val="18"/>
          <w:rtl/>
        </w:rPr>
        <w:t xml:space="preserve"> </w:t>
      </w:r>
      <w:r w:rsidRPr="009E6AE4">
        <w:rPr>
          <w:rFonts w:ascii="Tahoma" w:hAnsi="Tahoma" w:cs="Tahoma" w:hint="eastAsia"/>
          <w:sz w:val="18"/>
          <w:szCs w:val="18"/>
          <w:rtl/>
        </w:rPr>
        <w:t>דוח</w:t>
      </w:r>
      <w:r w:rsidRPr="009E6AE4">
        <w:rPr>
          <w:rFonts w:ascii="Tahoma" w:hAnsi="Tahoma" w:cs="Tahoma"/>
          <w:sz w:val="18"/>
          <w:szCs w:val="18"/>
          <w:rtl/>
        </w:rPr>
        <w:t xml:space="preserve"> </w:t>
      </w:r>
      <w:r w:rsidRPr="009E6AE4">
        <w:rPr>
          <w:rFonts w:ascii="Tahoma" w:hAnsi="Tahoma" w:cs="Tahoma" w:hint="eastAsia"/>
          <w:sz w:val="18"/>
          <w:szCs w:val="18"/>
          <w:rtl/>
        </w:rPr>
        <w:t>המבקר</w:t>
      </w:r>
      <w:r w:rsidRPr="009E6AE4">
        <w:rPr>
          <w:rFonts w:ascii="Tahoma" w:hAnsi="Tahoma" w:cs="Tahoma"/>
          <w:sz w:val="18"/>
          <w:szCs w:val="18"/>
          <w:rtl/>
        </w:rPr>
        <w:t xml:space="preserve"> </w:t>
      </w:r>
      <w:r w:rsidRPr="009E6AE4">
        <w:rPr>
          <w:rFonts w:ascii="Tahoma" w:hAnsi="Tahoma" w:cs="Tahoma" w:hint="eastAsia"/>
          <w:sz w:val="18"/>
          <w:szCs w:val="18"/>
          <w:rtl/>
        </w:rPr>
        <w:t>הקודם</w:t>
      </w:r>
      <w:r w:rsidRPr="009E6AE4">
        <w:rPr>
          <w:rFonts w:ascii="Tahoma" w:hAnsi="Tahoma" w:cs="Tahoma"/>
          <w:sz w:val="18"/>
          <w:szCs w:val="18"/>
          <w:rtl/>
        </w:rPr>
        <w:t xml:space="preserve">, לשם כך היה צורך לקבוע </w:t>
      </w:r>
      <w:r w:rsidRPr="009E6AE4">
        <w:rPr>
          <w:rFonts w:ascii="Tahoma" w:hAnsi="Tahoma" w:cs="Tahoma"/>
          <w:sz w:val="18"/>
          <w:szCs w:val="18"/>
          <w:rtl/>
        </w:rPr>
        <w:t>ת</w:t>
      </w:r>
      <w:r w:rsidRPr="009E6AE4">
        <w:rPr>
          <w:rFonts w:ascii="Tahoma" w:hAnsi="Tahoma" w:cs="Tahoma" w:hint="eastAsia"/>
          <w:sz w:val="18"/>
          <w:szCs w:val="18"/>
          <w:rtl/>
        </w:rPr>
        <w:t>ו</w:t>
      </w:r>
      <w:r w:rsidRPr="009E6AE4">
        <w:rPr>
          <w:rFonts w:ascii="Tahoma" w:hAnsi="Tahoma" w:cs="Tahoma"/>
          <w:sz w:val="18"/>
          <w:szCs w:val="18"/>
          <w:rtl/>
        </w:rPr>
        <w:t>כנית</w:t>
      </w:r>
      <w:r w:rsidRPr="009E6AE4">
        <w:rPr>
          <w:rFonts w:ascii="Tahoma" w:hAnsi="Tahoma" w:cs="Tahoma"/>
          <w:sz w:val="18"/>
          <w:szCs w:val="18"/>
          <w:rtl/>
        </w:rPr>
        <w:t xml:space="preserve"> לאומית לסטטיסטיקה רשמית לטווח הארוך, </w:t>
      </w:r>
      <w:r w:rsidRPr="009E6AE4">
        <w:rPr>
          <w:rFonts w:ascii="Tahoma" w:hAnsi="Tahoma" w:cs="Tahoma" w:hint="eastAsia"/>
          <w:sz w:val="18"/>
          <w:szCs w:val="18"/>
          <w:rtl/>
        </w:rPr>
        <w:t>ו</w:t>
      </w:r>
      <w:r w:rsidRPr="009E6AE4">
        <w:rPr>
          <w:rFonts w:ascii="Tahoma" w:hAnsi="Tahoma" w:cs="Tahoma"/>
          <w:sz w:val="18"/>
          <w:szCs w:val="18"/>
          <w:rtl/>
        </w:rPr>
        <w:t xml:space="preserve">להבטיח </w:t>
      </w:r>
      <w:r w:rsidRPr="009E6AE4">
        <w:rPr>
          <w:rFonts w:ascii="Tahoma" w:hAnsi="Tahoma" w:cs="Tahoma" w:hint="eastAsia"/>
          <w:sz w:val="18"/>
          <w:szCs w:val="18"/>
          <w:rtl/>
        </w:rPr>
        <w:t>בה</w:t>
      </w:r>
      <w:r w:rsidRPr="009E6AE4">
        <w:rPr>
          <w:rFonts w:ascii="Tahoma" w:hAnsi="Tahoma" w:cs="Tahoma"/>
          <w:sz w:val="18"/>
          <w:szCs w:val="18"/>
          <w:rtl/>
        </w:rPr>
        <w:t xml:space="preserve"> שיסופקו נתונים סטטיסטיים הדרושים לציבור, למנגנון הממשלתי, למוסדות מחקר ולאנשי עסקים - כל זאת לשם ידיעה, ניהול ותכנון </w:t>
      </w:r>
      <w:r w:rsidRPr="009E6AE4">
        <w:rPr>
          <w:rFonts w:ascii="Tahoma" w:hAnsi="Tahoma" w:cs="Tahoma" w:hint="eastAsia"/>
          <w:sz w:val="18"/>
          <w:szCs w:val="18"/>
          <w:rtl/>
        </w:rPr>
        <w:t>של</w:t>
      </w:r>
      <w:r w:rsidRPr="009E6AE4">
        <w:rPr>
          <w:rFonts w:ascii="Tahoma" w:hAnsi="Tahoma" w:cs="Tahoma"/>
          <w:sz w:val="18"/>
          <w:szCs w:val="18"/>
          <w:rtl/>
        </w:rPr>
        <w:t xml:space="preserve"> פעולותיהם. הליך עבודה כזה עשוי היה להבטיח כיסוי מלא ככל האפשר של התחומים </w:t>
      </w:r>
      <w:r w:rsidRPr="009E6AE4">
        <w:rPr>
          <w:rFonts w:ascii="Tahoma" w:hAnsi="Tahoma" w:cs="Tahoma" w:hint="cs"/>
          <w:sz w:val="18"/>
          <w:szCs w:val="18"/>
          <w:rtl/>
        </w:rPr>
        <w:t xml:space="preserve">שבהם </w:t>
      </w:r>
      <w:r w:rsidRPr="009E6AE4">
        <w:rPr>
          <w:rFonts w:ascii="Tahoma" w:hAnsi="Tahoma" w:cs="Tahoma"/>
          <w:sz w:val="18"/>
          <w:szCs w:val="18"/>
          <w:rtl/>
        </w:rPr>
        <w:t>נאסף מידע ולמנוע כפילויות בין עבודות של משרדים שונים</w:t>
      </w:r>
      <w:r>
        <w:rPr>
          <w:rStyle w:val="FootnoteReference0"/>
          <w:rFonts w:ascii="Tahoma" w:hAnsi="Tahoma" w:cs="Tahoma"/>
          <w:sz w:val="18"/>
          <w:szCs w:val="18"/>
          <w:rtl/>
        </w:rPr>
        <w:footnoteReference w:id="15"/>
      </w:r>
      <w:r w:rsidRPr="009E6AE4">
        <w:rPr>
          <w:rFonts w:ascii="Tahoma" w:hAnsi="Tahoma" w:cs="Tahoma"/>
          <w:sz w:val="18"/>
          <w:szCs w:val="18"/>
          <w:rtl/>
        </w:rPr>
        <w:t>.</w:t>
      </w:r>
    </w:p>
    <w:p w:rsidR="00C04791" w:rsidRPr="009E6AE4" w:rsidP="00C4556C">
      <w:pPr>
        <w:pStyle w:val="RESHET"/>
        <w:rPr>
          <w:rtl/>
        </w:rPr>
      </w:pPr>
      <w:r w:rsidRPr="009E6AE4">
        <w:rPr>
          <w:rFonts w:hint="eastAsia"/>
          <w:rtl/>
        </w:rPr>
        <w:t>נמצא</w:t>
      </w:r>
      <w:r w:rsidRPr="009E6AE4">
        <w:rPr>
          <w:rtl/>
        </w:rPr>
        <w:t xml:space="preserve"> </w:t>
      </w:r>
      <w:r w:rsidRPr="009E6AE4">
        <w:rPr>
          <w:rtl/>
        </w:rPr>
        <w:t>שהלמ"ס</w:t>
      </w:r>
      <w:r w:rsidRPr="009E6AE4">
        <w:rPr>
          <w:rtl/>
        </w:rPr>
        <w:t xml:space="preserve"> </w:t>
      </w:r>
      <w:r w:rsidRPr="009E6AE4">
        <w:rPr>
          <w:rFonts w:hint="cs"/>
          <w:rtl/>
        </w:rPr>
        <w:t>לא תיקנה את</w:t>
      </w:r>
      <w:r w:rsidRPr="009E6AE4">
        <w:rPr>
          <w:rtl/>
        </w:rPr>
        <w:t xml:space="preserve"> הליקוי שעל</w:t>
      </w:r>
      <w:r w:rsidRPr="009E6AE4">
        <w:rPr>
          <w:rFonts w:hint="cs"/>
          <w:rtl/>
        </w:rPr>
        <w:t>ה</w:t>
      </w:r>
      <w:r w:rsidRPr="009E6AE4">
        <w:rPr>
          <w:rtl/>
        </w:rPr>
        <w:t xml:space="preserve"> בדוח הקודם: היא </w:t>
      </w:r>
      <w:r w:rsidRPr="009E6AE4">
        <w:rPr>
          <w:rFonts w:hint="eastAsia"/>
          <w:rtl/>
        </w:rPr>
        <w:t>לא</w:t>
      </w:r>
      <w:r w:rsidRPr="009E6AE4">
        <w:rPr>
          <w:rtl/>
        </w:rPr>
        <w:t xml:space="preserve"> </w:t>
      </w:r>
      <w:r w:rsidRPr="009E6AE4">
        <w:rPr>
          <w:rFonts w:hint="cs"/>
          <w:rtl/>
        </w:rPr>
        <w:t xml:space="preserve">גיבשה </w:t>
      </w:r>
      <w:r w:rsidRPr="009E6AE4">
        <w:rPr>
          <w:rtl/>
        </w:rPr>
        <w:t>ת</w:t>
      </w:r>
      <w:r w:rsidRPr="009E6AE4">
        <w:rPr>
          <w:rFonts w:hint="cs"/>
          <w:rtl/>
        </w:rPr>
        <w:t>ו</w:t>
      </w:r>
      <w:r w:rsidRPr="009E6AE4">
        <w:rPr>
          <w:rtl/>
        </w:rPr>
        <w:t>כנית</w:t>
      </w:r>
      <w:r w:rsidRPr="009E6AE4">
        <w:rPr>
          <w:rtl/>
        </w:rPr>
        <w:t xml:space="preserve"> לאומית לסטטיסטיקה רשמית לטווח הארוך.</w:t>
      </w:r>
    </w:p>
    <w:p w:rsidR="00C04791" w:rsidRPr="009E6AE4" w:rsidP="00C4556C">
      <w:pPr>
        <w:pStyle w:val="RESHET"/>
        <w:rPr>
          <w:rtl/>
        </w:rPr>
      </w:pPr>
      <w:r w:rsidRPr="009E6AE4">
        <w:rPr>
          <w:rFonts w:hint="cs"/>
          <w:rtl/>
        </w:rPr>
        <w:t xml:space="preserve">יצוין כי </w:t>
      </w:r>
      <w:r w:rsidRPr="009E6AE4">
        <w:rPr>
          <w:rtl/>
        </w:rPr>
        <w:t>ת</w:t>
      </w:r>
      <w:r w:rsidRPr="009E6AE4">
        <w:rPr>
          <w:rFonts w:hint="cs"/>
          <w:rtl/>
        </w:rPr>
        <w:t>ו</w:t>
      </w:r>
      <w:r w:rsidRPr="009E6AE4">
        <w:rPr>
          <w:rtl/>
        </w:rPr>
        <w:t>כנית</w:t>
      </w:r>
      <w:r w:rsidRPr="009E6AE4">
        <w:rPr>
          <w:rtl/>
        </w:rPr>
        <w:t xml:space="preserve"> </w:t>
      </w:r>
      <w:r w:rsidRPr="009E6AE4">
        <w:rPr>
          <w:rFonts w:hint="cs"/>
          <w:rtl/>
        </w:rPr>
        <w:t>ה</w:t>
      </w:r>
      <w:r w:rsidRPr="009E6AE4">
        <w:rPr>
          <w:rtl/>
        </w:rPr>
        <w:t xml:space="preserve">עבודה של </w:t>
      </w:r>
      <w:r w:rsidRPr="009E6AE4">
        <w:rPr>
          <w:rFonts w:hint="cs"/>
          <w:rtl/>
        </w:rPr>
        <w:t>הלמ"ס</w:t>
      </w:r>
      <w:r w:rsidRPr="009E6AE4">
        <w:rPr>
          <w:rtl/>
        </w:rPr>
        <w:t xml:space="preserve"> לשנת 2015 </w:t>
      </w:r>
      <w:r w:rsidRPr="009E6AE4">
        <w:rPr>
          <w:rFonts w:hint="cs"/>
          <w:rtl/>
        </w:rPr>
        <w:t>כללה פרויקט</w:t>
      </w:r>
      <w:r w:rsidRPr="009E6AE4">
        <w:rPr>
          <w:rtl/>
        </w:rPr>
        <w:t xml:space="preserve"> </w:t>
      </w:r>
      <w:r w:rsidRPr="009E6AE4">
        <w:rPr>
          <w:rFonts w:hint="cs"/>
          <w:rtl/>
        </w:rPr>
        <w:t>ל</w:t>
      </w:r>
      <w:r w:rsidRPr="009E6AE4">
        <w:rPr>
          <w:rtl/>
        </w:rPr>
        <w:t>הגדר</w:t>
      </w:r>
      <w:r w:rsidRPr="009E6AE4">
        <w:rPr>
          <w:rFonts w:hint="cs"/>
          <w:rtl/>
        </w:rPr>
        <w:t>ה</w:t>
      </w:r>
      <w:r w:rsidRPr="009E6AE4">
        <w:rPr>
          <w:rtl/>
        </w:rPr>
        <w:t xml:space="preserve"> ו</w:t>
      </w:r>
      <w:r w:rsidRPr="009E6AE4">
        <w:rPr>
          <w:rFonts w:hint="cs"/>
          <w:rtl/>
        </w:rPr>
        <w:t>ל</w:t>
      </w:r>
      <w:r w:rsidRPr="009E6AE4">
        <w:rPr>
          <w:rtl/>
        </w:rPr>
        <w:t xml:space="preserve">מיפוי </w:t>
      </w:r>
      <w:r w:rsidRPr="009E6AE4">
        <w:rPr>
          <w:rFonts w:hint="cs"/>
          <w:rtl/>
        </w:rPr>
        <w:t xml:space="preserve">של </w:t>
      </w:r>
      <w:r w:rsidRPr="009E6AE4">
        <w:rPr>
          <w:rtl/>
        </w:rPr>
        <w:t>סטטיסטיקה רשמית ב</w:t>
      </w:r>
      <w:r w:rsidRPr="009E6AE4">
        <w:rPr>
          <w:rFonts w:hint="cs"/>
          <w:rtl/>
        </w:rPr>
        <w:t>מערכת הסטטיסטית הרשמית</w:t>
      </w:r>
      <w:r w:rsidRPr="009E6AE4">
        <w:rPr>
          <w:rtl/>
        </w:rPr>
        <w:t xml:space="preserve"> בישראל</w:t>
      </w:r>
      <w:r w:rsidRPr="009E6AE4">
        <w:rPr>
          <w:rFonts w:hint="cs"/>
          <w:rtl/>
        </w:rPr>
        <w:t xml:space="preserve"> ואולם נמצא כי עד לדצמבר 2018 </w:t>
      </w:r>
      <w:r w:rsidRPr="009E6AE4">
        <w:rPr>
          <w:rFonts w:hint="eastAsia"/>
          <w:rtl/>
        </w:rPr>
        <w:t>טרם</w:t>
      </w:r>
      <w:r w:rsidRPr="009E6AE4">
        <w:rPr>
          <w:rtl/>
        </w:rPr>
        <w:t xml:space="preserve"> </w:t>
      </w:r>
      <w:r w:rsidRPr="009E6AE4">
        <w:rPr>
          <w:rFonts w:hint="cs"/>
          <w:rtl/>
        </w:rPr>
        <w:t xml:space="preserve">הושלם  פרויקט זה. </w:t>
      </w:r>
    </w:p>
    <w:p w:rsidR="00C04791" w:rsidRPr="009E6AE4" w:rsidP="00C4556C">
      <w:pPr>
        <w:spacing w:before="180" w:after="240" w:line="240" w:lineRule="exact"/>
        <w:ind w:right="2268"/>
        <w:jc w:val="both"/>
        <w:rPr>
          <w:rFonts w:ascii="Tahoma" w:hAnsi="Tahoma" w:cs="Tahoma"/>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מסרה בתשובתה כי היא עשתה פעולות במסגרת קידום המערכת הסטטיסטית הלאומית בשנים 2013 עד 2018 ובהן: בשנים 2013 ו-2014 נערך מיפוי בסיסי של פעולות ופרסומים סטטיסטיים שמבצעים משרדי ממשלה אחרים; בשנים 2016 ו-2017 נערך מיפוי של המשרדים המייצרים סטטיסטיקה רשמית והוקמה ועדת היגוי המלווה את מערכת הסטטיסטיקה הלאומית. כמו כן, בשנים אלה נקבעו החזון, המטרות ועקרונות הפעולה של המערכת הסטטיסטיקה הלאומית.   </w:t>
      </w:r>
    </w:p>
    <w:p w:rsidR="00C04791" w:rsidRPr="009E6AE4" w:rsidP="00C4556C">
      <w:pPr>
        <w:pStyle w:val="RESHET"/>
        <w:rPr>
          <w:rtl/>
        </w:rPr>
      </w:pPr>
      <w:r w:rsidRPr="009E6AE4">
        <w:rPr>
          <w:rFonts w:hint="cs"/>
          <w:rtl/>
        </w:rPr>
        <w:t xml:space="preserve">משרד מבקר המדינה מעיר </w:t>
      </w:r>
      <w:r w:rsidRPr="009E6AE4">
        <w:rPr>
          <w:rFonts w:hint="cs"/>
          <w:rtl/>
        </w:rPr>
        <w:t>ללמ"ס</w:t>
      </w:r>
      <w:r w:rsidRPr="009E6AE4">
        <w:rPr>
          <w:rFonts w:hint="cs"/>
          <w:rtl/>
        </w:rPr>
        <w:t xml:space="preserve"> כי מהתיעוד עולה כי היא ביצעה פעולות חלקיות בלבד: המיפוי כלל רק חלק ממשרדי הממשלה ולא את כל מוסדות המדינה המוגדרים בפקודת הסטטיסטיקה</w:t>
      </w:r>
      <w:r>
        <w:rPr>
          <w:rStyle w:val="FootnoteReference0"/>
          <w:b/>
          <w:bCs/>
          <w:sz w:val="18"/>
          <w:rtl/>
        </w:rPr>
        <w:footnoteReference w:id="16"/>
      </w:r>
      <w:r w:rsidRPr="009E6AE4">
        <w:rPr>
          <w:rFonts w:hint="cs"/>
          <w:rtl/>
        </w:rPr>
        <w:t xml:space="preserve">; נערך מיפוי חלקי ביותר לפעולות הסטטיסטיות שהם עורכים, </w:t>
      </w:r>
      <w:r w:rsidRPr="009E6AE4">
        <w:rPr>
          <w:rFonts w:hint="cs"/>
          <w:rtl/>
        </w:rPr>
        <w:t>והלמ"ס</w:t>
      </w:r>
      <w:r w:rsidRPr="009E6AE4">
        <w:rPr>
          <w:rFonts w:hint="cs"/>
          <w:rtl/>
        </w:rPr>
        <w:t xml:space="preserve"> לא יצרה מיפוי מלא של כל הפעולות שיש לכלול בסטטיסטיקה הלאומית של ישראל, הגופים שייצרו אותן וסדרי עדיפויות בייצורן. על </w:t>
      </w:r>
      <w:r w:rsidRPr="009E6AE4">
        <w:rPr>
          <w:rFonts w:hint="cs"/>
          <w:rtl/>
        </w:rPr>
        <w:t>הלמ"ס</w:t>
      </w:r>
      <w:r w:rsidRPr="009E6AE4">
        <w:rPr>
          <w:rFonts w:hint="cs"/>
          <w:rtl/>
        </w:rPr>
        <w:t xml:space="preserve"> להשלים את פעולותיה בנושא זה תוך גיבוש </w:t>
      </w:r>
      <w:r w:rsidRPr="009E6AE4">
        <w:rPr>
          <w:rFonts w:hint="cs"/>
          <w:rtl/>
        </w:rPr>
        <w:t>תוכנית</w:t>
      </w:r>
      <w:r w:rsidRPr="009E6AE4">
        <w:rPr>
          <w:rFonts w:hint="cs"/>
          <w:rtl/>
        </w:rPr>
        <w:t xml:space="preserve"> עבודה מפורטת למיפוי של מערכת הסטטיסטיקה הרשמית בישראל, לרבות קביעת סדרי עדיפויות בין רכיביה.</w:t>
      </w:r>
    </w:p>
    <w:p w:rsidR="00C04791" w:rsidRPr="009E6AE4" w:rsidP="009E6AE4">
      <w:pPr>
        <w:spacing w:line="240" w:lineRule="exact"/>
        <w:ind w:right="2268"/>
        <w:jc w:val="both"/>
        <w:rPr>
          <w:rFonts w:ascii="Tahoma" w:hAnsi="Tahoma" w:cs="Tahoma"/>
          <w:sz w:val="18"/>
          <w:szCs w:val="18"/>
          <w:rtl/>
        </w:rPr>
      </w:pPr>
    </w:p>
    <w:p w:rsidR="00C04791" w:rsidRPr="009E6AE4" w:rsidP="009E6AE4">
      <w:pPr>
        <w:spacing w:line="240" w:lineRule="exact"/>
        <w:ind w:right="2268"/>
        <w:jc w:val="both"/>
        <w:rPr>
          <w:rFonts w:ascii="Tahoma" w:hAnsi="Tahoma" w:cs="Tahoma"/>
          <w:sz w:val="18"/>
          <w:szCs w:val="18"/>
          <w:rtl/>
        </w:rPr>
      </w:pPr>
    </w:p>
    <w:p w:rsidR="00C04791" w:rsidRPr="00F05755" w:rsidP="009E6AE4">
      <w:pPr>
        <w:pStyle w:val="KOT4"/>
        <w:rPr>
          <w:rtl/>
        </w:rPr>
      </w:pPr>
      <w:r>
        <w:rPr>
          <w:rFonts w:hint="cs"/>
          <w:rtl/>
        </w:rPr>
        <w:t xml:space="preserve">אי-יכולתה של </w:t>
      </w:r>
      <w:r>
        <w:rPr>
          <w:rFonts w:hint="cs"/>
          <w:rtl/>
        </w:rPr>
        <w:t>הלמ"ס</w:t>
      </w:r>
      <w:r>
        <w:rPr>
          <w:rFonts w:hint="cs"/>
          <w:rtl/>
        </w:rPr>
        <w:t xml:space="preserve"> לעמוד במשימות המוטלות עליה</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כדי לבחון אם עמידה במכלול מחויבויות </w:t>
      </w:r>
      <w:r w:rsidRPr="009E6AE4">
        <w:rPr>
          <w:rFonts w:ascii="Tahoma" w:hAnsi="Tahoma" w:cs="Tahoma" w:hint="cs"/>
          <w:sz w:val="18"/>
          <w:szCs w:val="18"/>
          <w:rtl/>
        </w:rPr>
        <w:t>הלמ"ס</w:t>
      </w:r>
      <w:r w:rsidRPr="009E6AE4">
        <w:rPr>
          <w:rFonts w:ascii="Tahoma" w:hAnsi="Tahoma" w:cs="Tahoma" w:hint="cs"/>
          <w:sz w:val="18"/>
          <w:szCs w:val="18"/>
          <w:rtl/>
        </w:rPr>
        <w:t xml:space="preserve">, ובהן מחויבויות רבות שהוטלו על </w:t>
      </w:r>
      <w:r w:rsidRPr="009E6AE4">
        <w:rPr>
          <w:rFonts w:ascii="Tahoma" w:hAnsi="Tahoma" w:cs="Tahoma" w:hint="cs"/>
          <w:sz w:val="18"/>
          <w:szCs w:val="18"/>
          <w:rtl/>
        </w:rPr>
        <w:t>הלמ"ס</w:t>
      </w:r>
      <w:r w:rsidRPr="009E6AE4">
        <w:rPr>
          <w:rFonts w:ascii="Tahoma" w:hAnsi="Tahoma" w:cs="Tahoma" w:hint="cs"/>
          <w:sz w:val="18"/>
          <w:szCs w:val="18"/>
          <w:rtl/>
        </w:rPr>
        <w:t xml:space="preserve"> בשנים האחרונות, מחייבת הקצאה תקציבית נוספת יש לעשות את הפעולות האלה: בשלב ראשון יש לערוך מיפוי של כלל המחויבויות ומקורן וקביעת סדרי עדיפויות ולוח זמנים ליישומן, בין השאר על פי מידת הדחיפות של כל משימה. בשלב שני נדרשת החלטה בדבר המשאבים שיוקצו לביצוע המשימות במהלך השנה או השנים הבאות. בהתאם למידת המחויבות לביצוע כל משימה ולהיקף המשאבים שיוקצו, ראוי </w:t>
      </w:r>
      <w:r w:rsidRPr="009E6AE4">
        <w:rPr>
          <w:rFonts w:ascii="Tahoma" w:hAnsi="Tahoma" w:cs="Tahoma" w:hint="cs"/>
          <w:sz w:val="18"/>
          <w:szCs w:val="18"/>
          <w:rtl/>
        </w:rPr>
        <w:t>שהלמ"ס</w:t>
      </w:r>
      <w:r w:rsidRPr="009E6AE4">
        <w:rPr>
          <w:rFonts w:ascii="Tahoma" w:hAnsi="Tahoma" w:cs="Tahoma" w:hint="cs"/>
          <w:sz w:val="18"/>
          <w:szCs w:val="18"/>
          <w:rtl/>
        </w:rPr>
        <w:t xml:space="preserve"> תגבש </w:t>
      </w:r>
      <w:r w:rsidRPr="009E6AE4">
        <w:rPr>
          <w:rFonts w:ascii="Tahoma" w:hAnsi="Tahoma" w:cs="Tahoma" w:hint="cs"/>
          <w:sz w:val="18"/>
          <w:szCs w:val="18"/>
          <w:rtl/>
        </w:rPr>
        <w:t>תוכנית</w:t>
      </w:r>
      <w:r w:rsidRPr="009E6AE4">
        <w:rPr>
          <w:rFonts w:ascii="Tahoma" w:hAnsi="Tahoma" w:cs="Tahoma" w:hint="cs"/>
          <w:sz w:val="18"/>
          <w:szCs w:val="18"/>
          <w:rtl/>
        </w:rPr>
        <w:t xml:space="preserve"> רב-שנתית למילוי מחויבויותיה, המגובה בתקצוב ובכוח אדם מקצועי. </w:t>
      </w:r>
      <w:r w:rsidRPr="009E6AE4">
        <w:rPr>
          <w:rFonts w:ascii="Tahoma" w:hAnsi="Tahoma" w:cs="Tahoma" w:hint="cs"/>
          <w:sz w:val="18"/>
          <w:szCs w:val="18"/>
          <w:rtl/>
        </w:rPr>
        <w:t>תוכנית</w:t>
      </w:r>
      <w:r w:rsidRPr="009E6AE4">
        <w:rPr>
          <w:rFonts w:ascii="Tahoma" w:hAnsi="Tahoma" w:cs="Tahoma" w:hint="cs"/>
          <w:sz w:val="18"/>
          <w:szCs w:val="18"/>
          <w:rtl/>
        </w:rPr>
        <w:t xml:space="preserve"> רב-שנתית הכרוכה בתוספות תקציב ניכרות עשויה לחייב החלטת ממשלה לאישור התוכנית.</w:t>
      </w:r>
    </w:p>
    <w:p w:rsidR="00C04791" w:rsidRPr="00C4556C" w:rsidP="00C4556C">
      <w:pPr>
        <w:spacing w:after="240" w:line="240" w:lineRule="exact"/>
        <w:ind w:right="2268"/>
        <w:jc w:val="both"/>
        <w:rPr>
          <w:rFonts w:ascii="Tahoma" w:hAnsi="Tahoma" w:cs="Tahoma"/>
          <w:sz w:val="18"/>
          <w:szCs w:val="18"/>
          <w:rtl/>
        </w:rPr>
      </w:pPr>
      <w:r w:rsidRPr="00C4556C">
        <w:rPr>
          <w:rFonts w:ascii="Tahoma" w:hAnsi="Tahoma" w:cs="Tahoma" w:hint="cs"/>
          <w:sz w:val="18"/>
          <w:szCs w:val="18"/>
          <w:rtl/>
        </w:rPr>
        <w:t xml:space="preserve">במהלך השנים הטילה הממשלה על </w:t>
      </w:r>
      <w:r w:rsidRPr="00C4556C">
        <w:rPr>
          <w:rFonts w:ascii="Tahoma" w:hAnsi="Tahoma" w:cs="Tahoma" w:hint="cs"/>
          <w:sz w:val="18"/>
          <w:szCs w:val="18"/>
          <w:rtl/>
        </w:rPr>
        <w:t>הלמ"ס</w:t>
      </w:r>
      <w:r w:rsidRPr="00C4556C">
        <w:rPr>
          <w:rFonts w:ascii="Tahoma" w:hAnsi="Tahoma" w:cs="Tahoma" w:hint="cs"/>
          <w:sz w:val="18"/>
          <w:szCs w:val="18"/>
          <w:rtl/>
        </w:rPr>
        <w:t xml:space="preserve"> משימות ועיגנה את דרישותיה בהחלטות ממשלה מחייבות. זאת ועוד, </w:t>
      </w:r>
      <w:r w:rsidRPr="00C4556C">
        <w:rPr>
          <w:rFonts w:ascii="Tahoma" w:hAnsi="Tahoma" w:cs="Tahoma" w:hint="cs"/>
          <w:sz w:val="18"/>
          <w:szCs w:val="18"/>
          <w:rtl/>
        </w:rPr>
        <w:t>הלמ"ס</w:t>
      </w:r>
      <w:r w:rsidRPr="00C4556C">
        <w:rPr>
          <w:rFonts w:ascii="Tahoma" w:hAnsi="Tahoma" w:cs="Tahoma" w:hint="cs"/>
          <w:sz w:val="18"/>
          <w:szCs w:val="18"/>
          <w:rtl/>
        </w:rPr>
        <w:t xml:space="preserve"> מחויבת למלא משימות נוספות מכוח פקודת הסטטיסטיקה ובהתאם להסכמים בין-לאומיים שעליהם חתמה מדינת ישראל. נוסף על אלה </w:t>
      </w:r>
      <w:r w:rsidRPr="00C4556C">
        <w:rPr>
          <w:rFonts w:ascii="Tahoma" w:hAnsi="Tahoma" w:cs="Tahoma" w:hint="cs"/>
          <w:sz w:val="18"/>
          <w:szCs w:val="18"/>
          <w:rtl/>
        </w:rPr>
        <w:t>הלמ"ס</w:t>
      </w:r>
      <w:r w:rsidRPr="00C4556C">
        <w:rPr>
          <w:rFonts w:ascii="Tahoma" w:hAnsi="Tahoma" w:cs="Tahoma" w:hint="cs"/>
          <w:sz w:val="18"/>
          <w:szCs w:val="18"/>
          <w:rtl/>
        </w:rPr>
        <w:t xml:space="preserve"> מקבלת בקשות מגורמים שונים הזקוקים למידע בתחום הסטטיסטיקה הלאומית כדי למלא את תפקידם. </w:t>
      </w:r>
    </w:p>
    <w:p w:rsidR="00C04791" w:rsidRPr="00340B20" w:rsidP="001D65B3">
      <w:pPr>
        <w:pStyle w:val="RESHET"/>
      </w:pPr>
      <w:r>
        <w:rPr>
          <w:rFonts w:hint="cs"/>
          <w:rtl/>
        </w:rPr>
        <w:t>הועלה</w:t>
      </w:r>
      <w:r w:rsidRPr="00340B20">
        <w:rPr>
          <w:rFonts w:hint="cs"/>
          <w:rtl/>
        </w:rPr>
        <w:t xml:space="preserve"> כי </w:t>
      </w:r>
      <w:r w:rsidRPr="00340B20">
        <w:rPr>
          <w:rFonts w:hint="cs"/>
          <w:rtl/>
        </w:rPr>
        <w:t>הלמ"</w:t>
      </w:r>
      <w:r>
        <w:rPr>
          <w:rFonts w:hint="cs"/>
          <w:rtl/>
        </w:rPr>
        <w:t>ס</w:t>
      </w:r>
      <w:r w:rsidRPr="00340B20">
        <w:rPr>
          <w:rFonts w:hint="cs"/>
          <w:rtl/>
        </w:rPr>
        <w:t xml:space="preserve"> לא תרגמה את כל המשימות </w:t>
      </w:r>
      <w:r>
        <w:rPr>
          <w:rFonts w:hint="cs"/>
          <w:rtl/>
        </w:rPr>
        <w:t xml:space="preserve">והמחויבויות, </w:t>
      </w:r>
      <w:r w:rsidRPr="00340B20">
        <w:rPr>
          <w:rFonts w:hint="cs"/>
          <w:rtl/>
        </w:rPr>
        <w:t>שהלכו והצטברו במהלך השנים</w:t>
      </w:r>
      <w:r>
        <w:rPr>
          <w:rFonts w:hint="cs"/>
          <w:rtl/>
        </w:rPr>
        <w:t>,</w:t>
      </w:r>
      <w:r w:rsidRPr="00340B20">
        <w:rPr>
          <w:rFonts w:hint="cs"/>
          <w:rtl/>
        </w:rPr>
        <w:t xml:space="preserve"> לכדי </w:t>
      </w:r>
      <w:r w:rsidRPr="00340B20">
        <w:rPr>
          <w:rFonts w:hint="cs"/>
          <w:rtl/>
        </w:rPr>
        <w:t>ת</w:t>
      </w:r>
      <w:r>
        <w:rPr>
          <w:rFonts w:hint="cs"/>
          <w:rtl/>
        </w:rPr>
        <w:t>ו</w:t>
      </w:r>
      <w:r w:rsidRPr="00340B20">
        <w:rPr>
          <w:rFonts w:hint="cs"/>
          <w:rtl/>
        </w:rPr>
        <w:t>כנית</w:t>
      </w:r>
      <w:r w:rsidRPr="00340B20">
        <w:rPr>
          <w:rFonts w:hint="cs"/>
          <w:rtl/>
        </w:rPr>
        <w:t xml:space="preserve"> יישום רב-שנתית מחייבת, </w:t>
      </w:r>
      <w:r>
        <w:rPr>
          <w:rFonts w:hint="cs"/>
          <w:rtl/>
        </w:rPr>
        <w:t>ה</w:t>
      </w:r>
      <w:r w:rsidRPr="00340B20">
        <w:rPr>
          <w:rFonts w:hint="cs"/>
          <w:rtl/>
        </w:rPr>
        <w:t>כוללת</w:t>
      </w:r>
      <w:r>
        <w:rPr>
          <w:rFonts w:hint="cs"/>
          <w:rtl/>
        </w:rPr>
        <w:t xml:space="preserve"> את</w:t>
      </w:r>
      <w:r w:rsidRPr="00340B20">
        <w:rPr>
          <w:rFonts w:hint="cs"/>
          <w:rtl/>
        </w:rPr>
        <w:t xml:space="preserve"> לוח </w:t>
      </w:r>
      <w:r>
        <w:rPr>
          <w:rFonts w:hint="cs"/>
          <w:rtl/>
        </w:rPr>
        <w:t>ה</w:t>
      </w:r>
      <w:r w:rsidRPr="00340B20">
        <w:rPr>
          <w:rFonts w:hint="cs"/>
          <w:rtl/>
        </w:rPr>
        <w:t xml:space="preserve">זמנים לביצוע המשימות, </w:t>
      </w:r>
      <w:r>
        <w:rPr>
          <w:rFonts w:hint="cs"/>
          <w:rtl/>
        </w:rPr>
        <w:t>את ה</w:t>
      </w:r>
      <w:r w:rsidRPr="00340B20">
        <w:rPr>
          <w:rFonts w:hint="cs"/>
          <w:rtl/>
        </w:rPr>
        <w:t xml:space="preserve">תקציב </w:t>
      </w:r>
      <w:r>
        <w:rPr>
          <w:rFonts w:hint="cs"/>
          <w:rtl/>
        </w:rPr>
        <w:t>ה</w:t>
      </w:r>
      <w:r w:rsidRPr="00340B20">
        <w:rPr>
          <w:rFonts w:hint="cs"/>
          <w:rtl/>
        </w:rPr>
        <w:t>נדרש ל</w:t>
      </w:r>
      <w:r>
        <w:rPr>
          <w:rFonts w:hint="cs"/>
          <w:rtl/>
        </w:rPr>
        <w:t>הוצאתן אל הפועל</w:t>
      </w:r>
      <w:r w:rsidRPr="00340B20">
        <w:rPr>
          <w:rFonts w:hint="cs"/>
          <w:rtl/>
        </w:rPr>
        <w:t xml:space="preserve"> ו</w:t>
      </w:r>
      <w:r>
        <w:rPr>
          <w:rFonts w:hint="cs"/>
          <w:rtl/>
        </w:rPr>
        <w:t>את הגדרת ה</w:t>
      </w:r>
      <w:r w:rsidRPr="00340B20">
        <w:rPr>
          <w:rFonts w:hint="cs"/>
          <w:rtl/>
        </w:rPr>
        <w:t xml:space="preserve">תפוקות </w:t>
      </w:r>
      <w:r>
        <w:rPr>
          <w:rFonts w:hint="cs"/>
          <w:rtl/>
        </w:rPr>
        <w:t xml:space="preserve">בכל </w:t>
      </w:r>
      <w:r w:rsidRPr="00340B20">
        <w:rPr>
          <w:rFonts w:hint="cs"/>
          <w:rtl/>
        </w:rPr>
        <w:t>אחד מהפרויקטים.</w:t>
      </w:r>
      <w:r>
        <w:rPr>
          <w:rFonts w:hint="cs"/>
          <w:rtl/>
        </w:rPr>
        <w:t xml:space="preserve"> בתוכנית כזו היה על </w:t>
      </w:r>
      <w:r>
        <w:rPr>
          <w:rFonts w:hint="cs"/>
          <w:rtl/>
        </w:rPr>
        <w:t>הלמ"ס</w:t>
      </w:r>
      <w:r>
        <w:rPr>
          <w:rFonts w:hint="cs"/>
          <w:rtl/>
        </w:rPr>
        <w:t xml:space="preserve"> לכלול את כל הפעולות הסטטיסטיות שהיא מבצעת, לרבות אלה שבבסיס תקציבה וכן פעילויות סטטיסטיות נוספות שהיא מחויבת או התבקשה לבצע. </w:t>
      </w:r>
      <w:r w:rsidRPr="00340B20">
        <w:rPr>
          <w:rFonts w:hint="cs"/>
          <w:rtl/>
        </w:rPr>
        <w:t>ת</w:t>
      </w:r>
      <w:r>
        <w:rPr>
          <w:rFonts w:hint="cs"/>
          <w:rtl/>
        </w:rPr>
        <w:t>ו</w:t>
      </w:r>
      <w:r w:rsidRPr="00340B20">
        <w:rPr>
          <w:rFonts w:hint="cs"/>
          <w:rtl/>
        </w:rPr>
        <w:t>כנית</w:t>
      </w:r>
      <w:r w:rsidRPr="00340B20">
        <w:rPr>
          <w:rFonts w:hint="cs"/>
          <w:rtl/>
        </w:rPr>
        <w:t xml:space="preserve"> כזו ממילא אף לא הועברה ל</w:t>
      </w:r>
      <w:r>
        <w:rPr>
          <w:rFonts w:hint="cs"/>
          <w:rtl/>
        </w:rPr>
        <w:t>משרד ה</w:t>
      </w:r>
      <w:r w:rsidRPr="00340B20">
        <w:rPr>
          <w:rFonts w:hint="cs"/>
          <w:rtl/>
        </w:rPr>
        <w:t>אוצר לצורך בחינ</w:t>
      </w:r>
      <w:r>
        <w:rPr>
          <w:rFonts w:hint="cs"/>
          <w:rtl/>
        </w:rPr>
        <w:t>ה</w:t>
      </w:r>
      <w:r w:rsidRPr="00340B20">
        <w:rPr>
          <w:rFonts w:hint="cs"/>
          <w:rtl/>
        </w:rPr>
        <w:t xml:space="preserve"> </w:t>
      </w:r>
      <w:r>
        <w:rPr>
          <w:rFonts w:hint="cs"/>
          <w:rtl/>
        </w:rPr>
        <w:t xml:space="preserve">של </w:t>
      </w:r>
      <w:r w:rsidRPr="00340B20">
        <w:rPr>
          <w:rFonts w:hint="cs"/>
          <w:rtl/>
        </w:rPr>
        <w:t>ה</w:t>
      </w:r>
      <w:r>
        <w:rPr>
          <w:rFonts w:hint="cs"/>
          <w:rtl/>
        </w:rPr>
        <w:t>י</w:t>
      </w:r>
      <w:r w:rsidRPr="00340B20">
        <w:rPr>
          <w:rFonts w:hint="cs"/>
          <w:rtl/>
        </w:rPr>
        <w:t>בטיה התקציביים</w:t>
      </w:r>
      <w:r>
        <w:rPr>
          <w:rFonts w:hint="cs"/>
          <w:rtl/>
        </w:rPr>
        <w:t xml:space="preserve"> ואישורה, ואף ל</w:t>
      </w:r>
      <w:r w:rsidRPr="00340B20">
        <w:rPr>
          <w:rFonts w:hint="cs"/>
          <w:rtl/>
        </w:rPr>
        <w:t>א לאישור הממשלה</w:t>
      </w:r>
      <w:r>
        <w:rPr>
          <w:rFonts w:hint="cs"/>
          <w:rtl/>
        </w:rPr>
        <w:t xml:space="preserve">. </w:t>
      </w:r>
      <w:r w:rsidRPr="00340B20">
        <w:rPr>
          <w:rFonts w:hint="cs"/>
          <w:rtl/>
        </w:rPr>
        <w:t>בה</w:t>
      </w:r>
      <w:r>
        <w:rPr>
          <w:rFonts w:hint="cs"/>
          <w:rtl/>
        </w:rPr>
        <w:t>י</w:t>
      </w:r>
      <w:r w:rsidRPr="00340B20">
        <w:rPr>
          <w:rFonts w:hint="cs"/>
          <w:rtl/>
        </w:rPr>
        <w:t>עדר פעול</w:t>
      </w:r>
      <w:r>
        <w:rPr>
          <w:rFonts w:hint="cs"/>
          <w:rtl/>
        </w:rPr>
        <w:t>ות סדורות אלה</w:t>
      </w:r>
      <w:r w:rsidRPr="00340B20">
        <w:rPr>
          <w:rFonts w:hint="cs"/>
          <w:rtl/>
        </w:rPr>
        <w:t xml:space="preserve"> </w:t>
      </w:r>
      <w:r>
        <w:rPr>
          <w:rFonts w:hint="cs"/>
          <w:rtl/>
        </w:rPr>
        <w:t xml:space="preserve">העמיק </w:t>
      </w:r>
      <w:r w:rsidRPr="00340B20">
        <w:rPr>
          <w:rFonts w:hint="cs"/>
          <w:rtl/>
        </w:rPr>
        <w:t xml:space="preserve">הפער בין מחויבויות </w:t>
      </w:r>
      <w:r w:rsidRPr="00340B20">
        <w:rPr>
          <w:rFonts w:hint="cs"/>
          <w:rtl/>
        </w:rPr>
        <w:t>הלמ"ס</w:t>
      </w:r>
      <w:r w:rsidRPr="00340B20">
        <w:rPr>
          <w:rFonts w:hint="cs"/>
          <w:rtl/>
        </w:rPr>
        <w:t xml:space="preserve"> </w:t>
      </w:r>
      <w:r>
        <w:rPr>
          <w:rFonts w:hint="cs"/>
          <w:rtl/>
        </w:rPr>
        <w:t>ו</w:t>
      </w:r>
      <w:r w:rsidRPr="00340B20">
        <w:rPr>
          <w:rFonts w:hint="cs"/>
          <w:rtl/>
        </w:rPr>
        <w:t>בין בי</w:t>
      </w:r>
      <w:r>
        <w:rPr>
          <w:rFonts w:hint="cs"/>
          <w:rtl/>
        </w:rPr>
        <w:t xml:space="preserve">צוען, וכיום </w:t>
      </w:r>
      <w:r>
        <w:rPr>
          <w:rFonts w:hint="cs"/>
          <w:rtl/>
        </w:rPr>
        <w:t>הלמ"ס</w:t>
      </w:r>
      <w:r>
        <w:rPr>
          <w:rFonts w:hint="cs"/>
          <w:rtl/>
        </w:rPr>
        <w:t xml:space="preserve"> אינה מבצעת חלק ממחויבויות אלה</w:t>
      </w:r>
      <w:r w:rsidRPr="00340B20">
        <w:rPr>
          <w:rFonts w:hint="cs"/>
          <w:rtl/>
        </w:rPr>
        <w:t>.</w:t>
      </w:r>
      <w:r>
        <w:rPr>
          <w:rFonts w:hint="cs"/>
          <w:rtl/>
        </w:rPr>
        <w:t xml:space="preserve"> תחת זאת פנתה </w:t>
      </w:r>
      <w:r>
        <w:rPr>
          <w:rFonts w:hint="cs"/>
          <w:rtl/>
        </w:rPr>
        <w:t>הלמ"ס</w:t>
      </w:r>
      <w:r>
        <w:rPr>
          <w:rFonts w:hint="cs"/>
          <w:rtl/>
        </w:rPr>
        <w:t xml:space="preserve"> לגורמים במשרד האוצר ובמשרד </w:t>
      </w:r>
      <w:r>
        <w:rPr>
          <w:rFonts w:hint="cs"/>
          <w:rtl/>
        </w:rPr>
        <w:t>רה"ם</w:t>
      </w:r>
      <w:r>
        <w:rPr>
          <w:rFonts w:hint="cs"/>
          <w:rtl/>
        </w:rPr>
        <w:t xml:space="preserve"> והצביעה על מחסור במשאבים העומדים לרשותה המונע ממנה למלא את תפקידה. להלן הפרטים: </w:t>
      </w:r>
      <w:r w:rsidRPr="0012789B" w:rsidR="001D65B3">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295745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75781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בהיעדר</w:t>
                            </w:r>
                            <w:r w:rsidRPr="001D65B3">
                              <w:rPr>
                                <w:rFonts w:cs="Tahoma"/>
                                <w:color w:val="0B5294"/>
                                <w:spacing w:val="-4"/>
                                <w:sz w:val="24"/>
                                <w:szCs w:val="24"/>
                                <w:rtl/>
                              </w:rPr>
                              <w:t xml:space="preserve"> </w:t>
                            </w: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יישום</w:t>
                            </w:r>
                            <w:r w:rsidRPr="001D65B3">
                              <w:rPr>
                                <w:rFonts w:cs="Tahoma"/>
                                <w:color w:val="0B5294"/>
                                <w:spacing w:val="-4"/>
                                <w:sz w:val="24"/>
                                <w:szCs w:val="24"/>
                                <w:rtl/>
                              </w:rPr>
                              <w:t xml:space="preserve"> </w:t>
                            </w:r>
                            <w:r w:rsidRPr="001D65B3">
                              <w:rPr>
                                <w:rFonts w:cs="Tahoma" w:hint="eastAsia"/>
                                <w:color w:val="0B5294"/>
                                <w:spacing w:val="-4"/>
                                <w:sz w:val="24"/>
                                <w:szCs w:val="24"/>
                                <w:rtl/>
                              </w:rPr>
                              <w:t>רב</w:t>
                            </w:r>
                            <w:r w:rsidRPr="001D65B3">
                              <w:rPr>
                                <w:rFonts w:cs="Tahoma"/>
                                <w:color w:val="0B5294"/>
                                <w:spacing w:val="-4"/>
                                <w:sz w:val="24"/>
                                <w:szCs w:val="24"/>
                                <w:rtl/>
                              </w:rPr>
                              <w:t>-</w:t>
                            </w:r>
                            <w:r w:rsidRPr="001D65B3">
                              <w:rPr>
                                <w:rFonts w:cs="Tahoma" w:hint="eastAsia"/>
                                <w:color w:val="0B5294"/>
                                <w:spacing w:val="-4"/>
                                <w:sz w:val="24"/>
                                <w:szCs w:val="24"/>
                                <w:rtl/>
                              </w:rPr>
                              <w:t>שנתית</w:t>
                            </w:r>
                            <w:r w:rsidRPr="001D65B3">
                              <w:rPr>
                                <w:rFonts w:cs="Tahoma"/>
                                <w:color w:val="0B5294"/>
                                <w:spacing w:val="-4"/>
                                <w:sz w:val="24"/>
                                <w:szCs w:val="24"/>
                                <w:rtl/>
                              </w:rPr>
                              <w:t xml:space="preserve"> </w:t>
                            </w:r>
                            <w:r w:rsidRPr="001D65B3">
                              <w:rPr>
                                <w:rFonts w:cs="Tahoma" w:hint="eastAsia"/>
                                <w:color w:val="0B5294"/>
                                <w:spacing w:val="-4"/>
                                <w:sz w:val="24"/>
                                <w:szCs w:val="24"/>
                                <w:rtl/>
                              </w:rPr>
                              <w:t>מחייבת</w:t>
                            </w:r>
                            <w:r w:rsidRPr="001D65B3">
                              <w:rPr>
                                <w:rFonts w:cs="Tahoma"/>
                                <w:color w:val="0B5294"/>
                                <w:spacing w:val="-4"/>
                                <w:sz w:val="24"/>
                                <w:szCs w:val="24"/>
                                <w:rtl/>
                              </w:rPr>
                              <w:t xml:space="preserve">, </w:t>
                            </w:r>
                            <w:r w:rsidRPr="001D65B3">
                              <w:rPr>
                                <w:rFonts w:cs="Tahoma" w:hint="eastAsia"/>
                                <w:color w:val="0B5294"/>
                                <w:spacing w:val="-4"/>
                                <w:sz w:val="24"/>
                                <w:szCs w:val="24"/>
                                <w:rtl/>
                              </w:rPr>
                              <w:t>המפרטת</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לוח</w:t>
                            </w:r>
                            <w:r w:rsidRPr="001D65B3">
                              <w:rPr>
                                <w:rFonts w:cs="Tahoma"/>
                                <w:color w:val="0B5294"/>
                                <w:spacing w:val="-4"/>
                                <w:sz w:val="24"/>
                                <w:szCs w:val="24"/>
                                <w:rtl/>
                              </w:rPr>
                              <w:t xml:space="preserve"> </w:t>
                            </w:r>
                            <w:r w:rsidRPr="001D65B3">
                              <w:rPr>
                                <w:rFonts w:cs="Tahoma" w:hint="eastAsia"/>
                                <w:color w:val="0B5294"/>
                                <w:spacing w:val="-4"/>
                                <w:sz w:val="24"/>
                                <w:szCs w:val="24"/>
                                <w:rtl/>
                              </w:rPr>
                              <w:t>הזמנים</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w:t>
                            </w:r>
                            <w:r w:rsidRPr="001D65B3">
                              <w:rPr>
                                <w:rFonts w:cs="Tahoma"/>
                                <w:color w:val="0B5294"/>
                                <w:spacing w:val="-4"/>
                                <w:sz w:val="24"/>
                                <w:szCs w:val="24"/>
                                <w:rtl/>
                              </w:rPr>
                              <w:t xml:space="preserve"> </w:t>
                            </w:r>
                            <w:r w:rsidRPr="001D65B3">
                              <w:rPr>
                                <w:rFonts w:cs="Tahoma" w:hint="eastAsia"/>
                                <w:color w:val="0B5294"/>
                                <w:spacing w:val="-4"/>
                                <w:sz w:val="24"/>
                                <w:szCs w:val="24"/>
                                <w:rtl/>
                              </w:rPr>
                              <w:t>המשימות</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התקציב</w:t>
                            </w:r>
                            <w:r w:rsidRPr="001D65B3">
                              <w:rPr>
                                <w:rFonts w:cs="Tahoma"/>
                                <w:color w:val="0B5294"/>
                                <w:spacing w:val="-4"/>
                                <w:sz w:val="24"/>
                                <w:szCs w:val="24"/>
                                <w:rtl/>
                              </w:rPr>
                              <w:t xml:space="preserve"> </w:t>
                            </w:r>
                            <w:r w:rsidRPr="001D65B3">
                              <w:rPr>
                                <w:rFonts w:cs="Tahoma" w:hint="eastAsia"/>
                                <w:color w:val="0B5294"/>
                                <w:spacing w:val="-4"/>
                                <w:sz w:val="24"/>
                                <w:szCs w:val="24"/>
                                <w:rtl/>
                              </w:rPr>
                              <w:t>הנדרש</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לביצוען</w:t>
                            </w:r>
                            <w:r w:rsidRPr="001D65B3">
                              <w:rPr>
                                <w:rFonts w:cs="Tahoma"/>
                                <w:color w:val="0B5294"/>
                                <w:spacing w:val="-4"/>
                                <w:sz w:val="24"/>
                                <w:szCs w:val="24"/>
                                <w:rtl/>
                              </w:rPr>
                              <w:t xml:space="preserve"> </w:t>
                            </w:r>
                            <w:r w:rsidRPr="001D65B3">
                              <w:rPr>
                                <w:rFonts w:cs="Tahoma" w:hint="eastAsia"/>
                                <w:color w:val="0B5294"/>
                                <w:spacing w:val="-4"/>
                                <w:sz w:val="24"/>
                                <w:szCs w:val="24"/>
                                <w:rtl/>
                              </w:rPr>
                              <w:t>ואת</w:t>
                            </w:r>
                            <w:r w:rsidRPr="001D65B3">
                              <w:rPr>
                                <w:rFonts w:cs="Tahoma"/>
                                <w:color w:val="0B5294"/>
                                <w:spacing w:val="-4"/>
                                <w:sz w:val="24"/>
                                <w:szCs w:val="24"/>
                                <w:rtl/>
                              </w:rPr>
                              <w:t xml:space="preserve"> </w:t>
                            </w:r>
                            <w:r w:rsidRPr="001D65B3">
                              <w:rPr>
                                <w:rFonts w:cs="Tahoma" w:hint="eastAsia"/>
                                <w:color w:val="0B5294"/>
                                <w:spacing w:val="-4"/>
                                <w:sz w:val="24"/>
                                <w:szCs w:val="24"/>
                                <w:rtl/>
                              </w:rPr>
                              <w:t>הגדרת</w:t>
                            </w:r>
                            <w:r w:rsidRPr="001D65B3">
                              <w:rPr>
                                <w:rFonts w:cs="Tahoma"/>
                                <w:color w:val="0B5294"/>
                                <w:spacing w:val="-4"/>
                                <w:sz w:val="24"/>
                                <w:szCs w:val="24"/>
                                <w:rtl/>
                              </w:rPr>
                              <w:t xml:space="preserve"> </w:t>
                            </w:r>
                            <w:r w:rsidRPr="001D65B3">
                              <w:rPr>
                                <w:rFonts w:cs="Tahoma" w:hint="eastAsia"/>
                                <w:color w:val="0B5294"/>
                                <w:spacing w:val="-4"/>
                                <w:sz w:val="24"/>
                                <w:szCs w:val="24"/>
                                <w:rtl/>
                              </w:rPr>
                              <w:t>התפוקות</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כל</w:t>
                            </w:r>
                            <w:r w:rsidRPr="001D65B3">
                              <w:rPr>
                                <w:rFonts w:cs="Tahoma"/>
                                <w:color w:val="0B5294"/>
                                <w:spacing w:val="-4"/>
                                <w:sz w:val="24"/>
                                <w:szCs w:val="24"/>
                                <w:rtl/>
                              </w:rPr>
                              <w:t xml:space="preserve"> </w:t>
                            </w:r>
                            <w:r w:rsidRPr="001D65B3">
                              <w:rPr>
                                <w:rFonts w:cs="Tahoma" w:hint="eastAsia"/>
                                <w:color w:val="0B5294"/>
                                <w:spacing w:val="-4"/>
                                <w:sz w:val="24"/>
                                <w:szCs w:val="24"/>
                                <w:rtl/>
                              </w:rPr>
                              <w:t>פרויקט</w:t>
                            </w:r>
                            <w:r w:rsidRPr="001D65B3">
                              <w:rPr>
                                <w:rFonts w:cs="Tahoma"/>
                                <w:color w:val="0B5294"/>
                                <w:spacing w:val="-4"/>
                                <w:sz w:val="24"/>
                                <w:szCs w:val="24"/>
                                <w:rtl/>
                              </w:rPr>
                              <w:t xml:space="preserve">, </w:t>
                            </w:r>
                            <w:r w:rsidRPr="001D65B3">
                              <w:rPr>
                                <w:rFonts w:cs="Tahoma" w:hint="eastAsia"/>
                                <w:color w:val="0B5294"/>
                                <w:spacing w:val="-4"/>
                                <w:sz w:val="24"/>
                                <w:szCs w:val="24"/>
                                <w:rtl/>
                              </w:rPr>
                              <w:t>העמיק</w:t>
                            </w:r>
                            <w:r w:rsidRPr="001D65B3">
                              <w:rPr>
                                <w:rFonts w:cs="Tahoma"/>
                                <w:color w:val="0B5294"/>
                                <w:spacing w:val="-4"/>
                                <w:sz w:val="24"/>
                                <w:szCs w:val="24"/>
                                <w:rtl/>
                              </w:rPr>
                              <w:t xml:space="preserve"> </w:t>
                            </w:r>
                            <w:r w:rsidRPr="001D65B3">
                              <w:rPr>
                                <w:rFonts w:cs="Tahoma" w:hint="eastAsia"/>
                                <w:color w:val="0B5294"/>
                                <w:spacing w:val="-4"/>
                                <w:sz w:val="24"/>
                                <w:szCs w:val="24"/>
                                <w:rtl/>
                              </w:rPr>
                              <w:t>הפער</w:t>
                            </w:r>
                            <w:r w:rsidRPr="001D65B3">
                              <w:rPr>
                                <w:rFonts w:cs="Tahoma"/>
                                <w:color w:val="0B5294"/>
                                <w:spacing w:val="-4"/>
                                <w:sz w:val="24"/>
                                <w:szCs w:val="24"/>
                                <w:rtl/>
                              </w:rPr>
                              <w:t xml:space="preserve"> </w:t>
                            </w:r>
                            <w:r w:rsidRPr="001D65B3">
                              <w:rPr>
                                <w:rFonts w:cs="Tahoma" w:hint="eastAsia"/>
                                <w:color w:val="0B5294"/>
                                <w:spacing w:val="-4"/>
                                <w:sz w:val="24"/>
                                <w:szCs w:val="24"/>
                                <w:rtl/>
                              </w:rPr>
                              <w:t>בין</w:t>
                            </w:r>
                            <w:r w:rsidRPr="001D65B3">
                              <w:rPr>
                                <w:rFonts w:cs="Tahoma"/>
                                <w:color w:val="0B5294"/>
                                <w:spacing w:val="-4"/>
                                <w:sz w:val="24"/>
                                <w:szCs w:val="24"/>
                                <w:rtl/>
                              </w:rPr>
                              <w:t xml:space="preserve"> </w:t>
                            </w:r>
                            <w:r w:rsidRPr="001D65B3">
                              <w:rPr>
                                <w:rFonts w:cs="Tahoma" w:hint="eastAsia"/>
                                <w:color w:val="0B5294"/>
                                <w:spacing w:val="-4"/>
                                <w:sz w:val="24"/>
                                <w:szCs w:val="24"/>
                                <w:rtl/>
                              </w:rPr>
                              <w:t>מחויבויות</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ובין</w:t>
                            </w:r>
                            <w:r w:rsidRPr="001D65B3">
                              <w:rPr>
                                <w:rFonts w:cs="Tahoma"/>
                                <w:color w:val="0B5294"/>
                                <w:spacing w:val="-4"/>
                                <w:sz w:val="24"/>
                                <w:szCs w:val="24"/>
                                <w:rtl/>
                              </w:rPr>
                              <w:t xml:space="preserve"> </w:t>
                            </w:r>
                            <w:r w:rsidRPr="001D65B3">
                              <w:rPr>
                                <w:rFonts w:cs="Tahoma" w:hint="eastAsia"/>
                                <w:color w:val="0B5294"/>
                                <w:spacing w:val="-4"/>
                                <w:sz w:val="24"/>
                                <w:szCs w:val="24"/>
                                <w:rtl/>
                              </w:rPr>
                              <w:t>ביצוען</w:t>
                            </w:r>
                            <w:r w:rsidRPr="001D65B3">
                              <w:rPr>
                                <w:rFonts w:cs="Tahoma"/>
                                <w:color w:val="0B5294"/>
                                <w:spacing w:val="-4"/>
                                <w:sz w:val="24"/>
                                <w:szCs w:val="24"/>
                                <w:rtl/>
                              </w:rPr>
                              <w:t xml:space="preserve">, </w:t>
                            </w:r>
                            <w:r w:rsidRPr="001D65B3">
                              <w:rPr>
                                <w:rFonts w:cs="Tahoma" w:hint="eastAsia"/>
                                <w:color w:val="0B5294"/>
                                <w:spacing w:val="-4"/>
                                <w:sz w:val="24"/>
                                <w:szCs w:val="24"/>
                                <w:rtl/>
                              </w:rPr>
                              <w:t>וכיום</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אינה</w:t>
                            </w:r>
                            <w:r w:rsidRPr="001D65B3">
                              <w:rPr>
                                <w:rFonts w:cs="Tahoma"/>
                                <w:color w:val="0B5294"/>
                                <w:spacing w:val="-4"/>
                                <w:sz w:val="24"/>
                                <w:szCs w:val="24"/>
                                <w:rtl/>
                              </w:rPr>
                              <w:t xml:space="preserve"> </w:t>
                            </w:r>
                            <w:r w:rsidRPr="001D65B3">
                              <w:rPr>
                                <w:rFonts w:cs="Tahoma" w:hint="eastAsia"/>
                                <w:color w:val="0B5294"/>
                                <w:spacing w:val="-4"/>
                                <w:sz w:val="24"/>
                                <w:szCs w:val="24"/>
                                <w:rtl/>
                              </w:rPr>
                              <w:t>מבצעת</w:t>
                            </w:r>
                            <w:r w:rsidRPr="001D65B3">
                              <w:rPr>
                                <w:rFonts w:cs="Tahoma"/>
                                <w:color w:val="0B5294"/>
                                <w:spacing w:val="-4"/>
                                <w:sz w:val="24"/>
                                <w:szCs w:val="24"/>
                                <w:rtl/>
                              </w:rPr>
                              <w:t xml:space="preserve"> </w:t>
                            </w:r>
                            <w:r w:rsidRPr="001D65B3">
                              <w:rPr>
                                <w:rFonts w:cs="Tahoma" w:hint="eastAsia"/>
                                <w:color w:val="0B5294"/>
                                <w:spacing w:val="-4"/>
                                <w:sz w:val="24"/>
                                <w:szCs w:val="24"/>
                                <w:rtl/>
                              </w:rPr>
                              <w:t>חלק</w:t>
                            </w:r>
                            <w:r w:rsidRPr="001D65B3">
                              <w:rPr>
                                <w:rFonts w:cs="Tahoma"/>
                                <w:color w:val="0B5294"/>
                                <w:spacing w:val="-4"/>
                                <w:sz w:val="24"/>
                                <w:szCs w:val="24"/>
                                <w:rtl/>
                              </w:rPr>
                              <w:t xml:space="preserve"> </w:t>
                            </w:r>
                            <w:r w:rsidRPr="001D65B3">
                              <w:rPr>
                                <w:rFonts w:cs="Tahoma" w:hint="eastAsia"/>
                                <w:color w:val="0B5294"/>
                                <w:spacing w:val="-4"/>
                                <w:sz w:val="24"/>
                                <w:szCs w:val="24"/>
                                <w:rtl/>
                              </w:rPr>
                              <w:t>מהן</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36344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10410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57661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בהיעדר</w:t>
                      </w:r>
                      <w:r w:rsidRPr="001D65B3">
                        <w:rPr>
                          <w:rFonts w:cs="Tahoma"/>
                          <w:color w:val="0B5294"/>
                          <w:spacing w:val="-4"/>
                          <w:sz w:val="24"/>
                          <w:szCs w:val="24"/>
                          <w:rtl/>
                        </w:rPr>
                        <w:t xml:space="preserve"> </w:t>
                      </w: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יישום</w:t>
                      </w:r>
                      <w:r w:rsidRPr="001D65B3">
                        <w:rPr>
                          <w:rFonts w:cs="Tahoma"/>
                          <w:color w:val="0B5294"/>
                          <w:spacing w:val="-4"/>
                          <w:sz w:val="24"/>
                          <w:szCs w:val="24"/>
                          <w:rtl/>
                        </w:rPr>
                        <w:t xml:space="preserve"> </w:t>
                      </w:r>
                      <w:r w:rsidRPr="001D65B3">
                        <w:rPr>
                          <w:rFonts w:cs="Tahoma" w:hint="eastAsia"/>
                          <w:color w:val="0B5294"/>
                          <w:spacing w:val="-4"/>
                          <w:sz w:val="24"/>
                          <w:szCs w:val="24"/>
                          <w:rtl/>
                        </w:rPr>
                        <w:t>רב</w:t>
                      </w:r>
                      <w:r w:rsidRPr="001D65B3">
                        <w:rPr>
                          <w:rFonts w:cs="Tahoma"/>
                          <w:color w:val="0B5294"/>
                          <w:spacing w:val="-4"/>
                          <w:sz w:val="24"/>
                          <w:szCs w:val="24"/>
                          <w:rtl/>
                        </w:rPr>
                        <w:t>-</w:t>
                      </w:r>
                      <w:r w:rsidRPr="001D65B3">
                        <w:rPr>
                          <w:rFonts w:cs="Tahoma" w:hint="eastAsia"/>
                          <w:color w:val="0B5294"/>
                          <w:spacing w:val="-4"/>
                          <w:sz w:val="24"/>
                          <w:szCs w:val="24"/>
                          <w:rtl/>
                        </w:rPr>
                        <w:t>שנתית</w:t>
                      </w:r>
                      <w:r w:rsidRPr="001D65B3">
                        <w:rPr>
                          <w:rFonts w:cs="Tahoma"/>
                          <w:color w:val="0B5294"/>
                          <w:spacing w:val="-4"/>
                          <w:sz w:val="24"/>
                          <w:szCs w:val="24"/>
                          <w:rtl/>
                        </w:rPr>
                        <w:t xml:space="preserve"> </w:t>
                      </w:r>
                      <w:r w:rsidRPr="001D65B3">
                        <w:rPr>
                          <w:rFonts w:cs="Tahoma" w:hint="eastAsia"/>
                          <w:color w:val="0B5294"/>
                          <w:spacing w:val="-4"/>
                          <w:sz w:val="24"/>
                          <w:szCs w:val="24"/>
                          <w:rtl/>
                        </w:rPr>
                        <w:t>מחייבת</w:t>
                      </w:r>
                      <w:r w:rsidRPr="001D65B3">
                        <w:rPr>
                          <w:rFonts w:cs="Tahoma"/>
                          <w:color w:val="0B5294"/>
                          <w:spacing w:val="-4"/>
                          <w:sz w:val="24"/>
                          <w:szCs w:val="24"/>
                          <w:rtl/>
                        </w:rPr>
                        <w:t xml:space="preserve">, </w:t>
                      </w:r>
                      <w:r w:rsidRPr="001D65B3">
                        <w:rPr>
                          <w:rFonts w:cs="Tahoma" w:hint="eastAsia"/>
                          <w:color w:val="0B5294"/>
                          <w:spacing w:val="-4"/>
                          <w:sz w:val="24"/>
                          <w:szCs w:val="24"/>
                          <w:rtl/>
                        </w:rPr>
                        <w:t>המפרטת</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לוח</w:t>
                      </w:r>
                      <w:r w:rsidRPr="001D65B3">
                        <w:rPr>
                          <w:rFonts w:cs="Tahoma"/>
                          <w:color w:val="0B5294"/>
                          <w:spacing w:val="-4"/>
                          <w:sz w:val="24"/>
                          <w:szCs w:val="24"/>
                          <w:rtl/>
                        </w:rPr>
                        <w:t xml:space="preserve"> </w:t>
                      </w:r>
                      <w:r w:rsidRPr="001D65B3">
                        <w:rPr>
                          <w:rFonts w:cs="Tahoma" w:hint="eastAsia"/>
                          <w:color w:val="0B5294"/>
                          <w:spacing w:val="-4"/>
                          <w:sz w:val="24"/>
                          <w:szCs w:val="24"/>
                          <w:rtl/>
                        </w:rPr>
                        <w:t>הזמנים</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w:t>
                      </w:r>
                      <w:r w:rsidRPr="001D65B3">
                        <w:rPr>
                          <w:rFonts w:cs="Tahoma"/>
                          <w:color w:val="0B5294"/>
                          <w:spacing w:val="-4"/>
                          <w:sz w:val="24"/>
                          <w:szCs w:val="24"/>
                          <w:rtl/>
                        </w:rPr>
                        <w:t xml:space="preserve"> </w:t>
                      </w:r>
                      <w:r w:rsidRPr="001D65B3">
                        <w:rPr>
                          <w:rFonts w:cs="Tahoma" w:hint="eastAsia"/>
                          <w:color w:val="0B5294"/>
                          <w:spacing w:val="-4"/>
                          <w:sz w:val="24"/>
                          <w:szCs w:val="24"/>
                          <w:rtl/>
                        </w:rPr>
                        <w:t>המשימות</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התקציב</w:t>
                      </w:r>
                      <w:r w:rsidRPr="001D65B3">
                        <w:rPr>
                          <w:rFonts w:cs="Tahoma"/>
                          <w:color w:val="0B5294"/>
                          <w:spacing w:val="-4"/>
                          <w:sz w:val="24"/>
                          <w:szCs w:val="24"/>
                          <w:rtl/>
                        </w:rPr>
                        <w:t xml:space="preserve"> </w:t>
                      </w:r>
                      <w:r w:rsidRPr="001D65B3">
                        <w:rPr>
                          <w:rFonts w:cs="Tahoma" w:hint="eastAsia"/>
                          <w:color w:val="0B5294"/>
                          <w:spacing w:val="-4"/>
                          <w:sz w:val="24"/>
                          <w:szCs w:val="24"/>
                          <w:rtl/>
                        </w:rPr>
                        <w:t>הנדרש</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לביצוען</w:t>
                      </w:r>
                      <w:r w:rsidRPr="001D65B3">
                        <w:rPr>
                          <w:rFonts w:cs="Tahoma"/>
                          <w:color w:val="0B5294"/>
                          <w:spacing w:val="-4"/>
                          <w:sz w:val="24"/>
                          <w:szCs w:val="24"/>
                          <w:rtl/>
                        </w:rPr>
                        <w:t xml:space="preserve"> </w:t>
                      </w:r>
                      <w:r w:rsidRPr="001D65B3">
                        <w:rPr>
                          <w:rFonts w:cs="Tahoma" w:hint="eastAsia"/>
                          <w:color w:val="0B5294"/>
                          <w:spacing w:val="-4"/>
                          <w:sz w:val="24"/>
                          <w:szCs w:val="24"/>
                          <w:rtl/>
                        </w:rPr>
                        <w:t>ואת</w:t>
                      </w:r>
                      <w:r w:rsidRPr="001D65B3">
                        <w:rPr>
                          <w:rFonts w:cs="Tahoma"/>
                          <w:color w:val="0B5294"/>
                          <w:spacing w:val="-4"/>
                          <w:sz w:val="24"/>
                          <w:szCs w:val="24"/>
                          <w:rtl/>
                        </w:rPr>
                        <w:t xml:space="preserve"> </w:t>
                      </w:r>
                      <w:r w:rsidRPr="001D65B3">
                        <w:rPr>
                          <w:rFonts w:cs="Tahoma" w:hint="eastAsia"/>
                          <w:color w:val="0B5294"/>
                          <w:spacing w:val="-4"/>
                          <w:sz w:val="24"/>
                          <w:szCs w:val="24"/>
                          <w:rtl/>
                        </w:rPr>
                        <w:t>הגדרת</w:t>
                      </w:r>
                      <w:r w:rsidRPr="001D65B3">
                        <w:rPr>
                          <w:rFonts w:cs="Tahoma"/>
                          <w:color w:val="0B5294"/>
                          <w:spacing w:val="-4"/>
                          <w:sz w:val="24"/>
                          <w:szCs w:val="24"/>
                          <w:rtl/>
                        </w:rPr>
                        <w:t xml:space="preserve"> </w:t>
                      </w:r>
                      <w:r w:rsidRPr="001D65B3">
                        <w:rPr>
                          <w:rFonts w:cs="Tahoma" w:hint="eastAsia"/>
                          <w:color w:val="0B5294"/>
                          <w:spacing w:val="-4"/>
                          <w:sz w:val="24"/>
                          <w:szCs w:val="24"/>
                          <w:rtl/>
                        </w:rPr>
                        <w:t>התפוקות</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כל</w:t>
                      </w:r>
                      <w:r w:rsidRPr="001D65B3">
                        <w:rPr>
                          <w:rFonts w:cs="Tahoma"/>
                          <w:color w:val="0B5294"/>
                          <w:spacing w:val="-4"/>
                          <w:sz w:val="24"/>
                          <w:szCs w:val="24"/>
                          <w:rtl/>
                        </w:rPr>
                        <w:t xml:space="preserve"> </w:t>
                      </w:r>
                      <w:r w:rsidRPr="001D65B3">
                        <w:rPr>
                          <w:rFonts w:cs="Tahoma" w:hint="eastAsia"/>
                          <w:color w:val="0B5294"/>
                          <w:spacing w:val="-4"/>
                          <w:sz w:val="24"/>
                          <w:szCs w:val="24"/>
                          <w:rtl/>
                        </w:rPr>
                        <w:t>פרויקט</w:t>
                      </w:r>
                      <w:r w:rsidRPr="001D65B3">
                        <w:rPr>
                          <w:rFonts w:cs="Tahoma"/>
                          <w:color w:val="0B5294"/>
                          <w:spacing w:val="-4"/>
                          <w:sz w:val="24"/>
                          <w:szCs w:val="24"/>
                          <w:rtl/>
                        </w:rPr>
                        <w:t xml:space="preserve">, </w:t>
                      </w:r>
                      <w:r w:rsidRPr="001D65B3">
                        <w:rPr>
                          <w:rFonts w:cs="Tahoma" w:hint="eastAsia"/>
                          <w:color w:val="0B5294"/>
                          <w:spacing w:val="-4"/>
                          <w:sz w:val="24"/>
                          <w:szCs w:val="24"/>
                          <w:rtl/>
                        </w:rPr>
                        <w:t>העמיק</w:t>
                      </w:r>
                      <w:r w:rsidRPr="001D65B3">
                        <w:rPr>
                          <w:rFonts w:cs="Tahoma"/>
                          <w:color w:val="0B5294"/>
                          <w:spacing w:val="-4"/>
                          <w:sz w:val="24"/>
                          <w:szCs w:val="24"/>
                          <w:rtl/>
                        </w:rPr>
                        <w:t xml:space="preserve"> </w:t>
                      </w:r>
                      <w:r w:rsidRPr="001D65B3">
                        <w:rPr>
                          <w:rFonts w:cs="Tahoma" w:hint="eastAsia"/>
                          <w:color w:val="0B5294"/>
                          <w:spacing w:val="-4"/>
                          <w:sz w:val="24"/>
                          <w:szCs w:val="24"/>
                          <w:rtl/>
                        </w:rPr>
                        <w:t>הפער</w:t>
                      </w:r>
                      <w:r w:rsidRPr="001D65B3">
                        <w:rPr>
                          <w:rFonts w:cs="Tahoma"/>
                          <w:color w:val="0B5294"/>
                          <w:spacing w:val="-4"/>
                          <w:sz w:val="24"/>
                          <w:szCs w:val="24"/>
                          <w:rtl/>
                        </w:rPr>
                        <w:t xml:space="preserve"> </w:t>
                      </w:r>
                      <w:r w:rsidRPr="001D65B3">
                        <w:rPr>
                          <w:rFonts w:cs="Tahoma" w:hint="eastAsia"/>
                          <w:color w:val="0B5294"/>
                          <w:spacing w:val="-4"/>
                          <w:sz w:val="24"/>
                          <w:szCs w:val="24"/>
                          <w:rtl/>
                        </w:rPr>
                        <w:t>בין</w:t>
                      </w:r>
                      <w:r w:rsidRPr="001D65B3">
                        <w:rPr>
                          <w:rFonts w:cs="Tahoma"/>
                          <w:color w:val="0B5294"/>
                          <w:spacing w:val="-4"/>
                          <w:sz w:val="24"/>
                          <w:szCs w:val="24"/>
                          <w:rtl/>
                        </w:rPr>
                        <w:t xml:space="preserve"> </w:t>
                      </w:r>
                      <w:r w:rsidRPr="001D65B3">
                        <w:rPr>
                          <w:rFonts w:cs="Tahoma" w:hint="eastAsia"/>
                          <w:color w:val="0B5294"/>
                          <w:spacing w:val="-4"/>
                          <w:sz w:val="24"/>
                          <w:szCs w:val="24"/>
                          <w:rtl/>
                        </w:rPr>
                        <w:t>מחויבויות</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ובין</w:t>
                      </w:r>
                      <w:r w:rsidRPr="001D65B3">
                        <w:rPr>
                          <w:rFonts w:cs="Tahoma"/>
                          <w:color w:val="0B5294"/>
                          <w:spacing w:val="-4"/>
                          <w:sz w:val="24"/>
                          <w:szCs w:val="24"/>
                          <w:rtl/>
                        </w:rPr>
                        <w:t xml:space="preserve"> </w:t>
                      </w:r>
                      <w:r w:rsidRPr="001D65B3">
                        <w:rPr>
                          <w:rFonts w:cs="Tahoma" w:hint="eastAsia"/>
                          <w:color w:val="0B5294"/>
                          <w:spacing w:val="-4"/>
                          <w:sz w:val="24"/>
                          <w:szCs w:val="24"/>
                          <w:rtl/>
                        </w:rPr>
                        <w:t>ביצוען</w:t>
                      </w:r>
                      <w:r w:rsidRPr="001D65B3">
                        <w:rPr>
                          <w:rFonts w:cs="Tahoma"/>
                          <w:color w:val="0B5294"/>
                          <w:spacing w:val="-4"/>
                          <w:sz w:val="24"/>
                          <w:szCs w:val="24"/>
                          <w:rtl/>
                        </w:rPr>
                        <w:t xml:space="preserve">, </w:t>
                      </w:r>
                      <w:r w:rsidRPr="001D65B3">
                        <w:rPr>
                          <w:rFonts w:cs="Tahoma" w:hint="eastAsia"/>
                          <w:color w:val="0B5294"/>
                          <w:spacing w:val="-4"/>
                          <w:sz w:val="24"/>
                          <w:szCs w:val="24"/>
                          <w:rtl/>
                        </w:rPr>
                        <w:t>וכיום</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אינה</w:t>
                      </w:r>
                      <w:r w:rsidRPr="001D65B3">
                        <w:rPr>
                          <w:rFonts w:cs="Tahoma"/>
                          <w:color w:val="0B5294"/>
                          <w:spacing w:val="-4"/>
                          <w:sz w:val="24"/>
                          <w:szCs w:val="24"/>
                          <w:rtl/>
                        </w:rPr>
                        <w:t xml:space="preserve"> </w:t>
                      </w:r>
                      <w:r w:rsidRPr="001D65B3">
                        <w:rPr>
                          <w:rFonts w:cs="Tahoma" w:hint="eastAsia"/>
                          <w:color w:val="0B5294"/>
                          <w:spacing w:val="-4"/>
                          <w:sz w:val="24"/>
                          <w:szCs w:val="24"/>
                          <w:rtl/>
                        </w:rPr>
                        <w:t>מבצעת</w:t>
                      </w:r>
                      <w:r w:rsidRPr="001D65B3">
                        <w:rPr>
                          <w:rFonts w:cs="Tahoma"/>
                          <w:color w:val="0B5294"/>
                          <w:spacing w:val="-4"/>
                          <w:sz w:val="24"/>
                          <w:szCs w:val="24"/>
                          <w:rtl/>
                        </w:rPr>
                        <w:t xml:space="preserve"> </w:t>
                      </w:r>
                      <w:r w:rsidRPr="001D65B3">
                        <w:rPr>
                          <w:rFonts w:cs="Tahoma" w:hint="eastAsia"/>
                          <w:color w:val="0B5294"/>
                          <w:spacing w:val="-4"/>
                          <w:sz w:val="24"/>
                          <w:szCs w:val="24"/>
                          <w:rtl/>
                        </w:rPr>
                        <w:t>חלק</w:t>
                      </w:r>
                      <w:r w:rsidRPr="001D65B3">
                        <w:rPr>
                          <w:rFonts w:cs="Tahoma"/>
                          <w:color w:val="0B5294"/>
                          <w:spacing w:val="-4"/>
                          <w:sz w:val="24"/>
                          <w:szCs w:val="24"/>
                          <w:rtl/>
                        </w:rPr>
                        <w:t xml:space="preserve"> </w:t>
                      </w:r>
                      <w:r w:rsidRPr="001D65B3">
                        <w:rPr>
                          <w:rFonts w:cs="Tahoma" w:hint="eastAsia"/>
                          <w:color w:val="0B5294"/>
                          <w:spacing w:val="-4"/>
                          <w:sz w:val="24"/>
                          <w:szCs w:val="24"/>
                          <w:rtl/>
                        </w:rPr>
                        <w:t>מהן</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1216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C4556C">
      <w:pPr>
        <w:spacing w:before="180" w:line="240" w:lineRule="exact"/>
        <w:ind w:right="2268"/>
        <w:jc w:val="both"/>
        <w:rPr>
          <w:rFonts w:ascii="Tahoma" w:hAnsi="Tahoma" w:cs="Tahoma"/>
          <w:sz w:val="18"/>
          <w:szCs w:val="18"/>
          <w:rtl/>
        </w:rPr>
      </w:pPr>
      <w:r w:rsidRPr="009E6AE4">
        <w:rPr>
          <w:rFonts w:ascii="Tahoma" w:hAnsi="Tahoma" w:cs="Tahoma" w:hint="cs"/>
          <w:sz w:val="18"/>
          <w:szCs w:val="18"/>
          <w:rtl/>
        </w:rPr>
        <w:t xml:space="preserve">במהלך השנים 2016 - 2018 הציג הסטטיסטיקן הלאומי בפירוט לפני מנכ"ל משרד </w:t>
      </w:r>
      <w:r w:rsidRPr="009E6AE4">
        <w:rPr>
          <w:rFonts w:ascii="Tahoma" w:hAnsi="Tahoma" w:cs="Tahoma" w:hint="cs"/>
          <w:sz w:val="18"/>
          <w:szCs w:val="18"/>
          <w:rtl/>
        </w:rPr>
        <w:t>רה"ם</w:t>
      </w:r>
      <w:r w:rsidRPr="009E6AE4">
        <w:rPr>
          <w:rFonts w:ascii="Tahoma" w:hAnsi="Tahoma" w:cs="Tahoma" w:hint="cs"/>
          <w:sz w:val="18"/>
          <w:szCs w:val="18"/>
          <w:rtl/>
        </w:rPr>
        <w:t xml:space="preserve"> דאז, לפני ראש לשכת ראש הממשלה, ולפני </w:t>
      </w:r>
      <w:r w:rsidRPr="009E6AE4">
        <w:rPr>
          <w:rFonts w:ascii="Tahoma" w:hAnsi="Tahoma" w:cs="Tahoma" w:hint="cs"/>
          <w:sz w:val="18"/>
          <w:szCs w:val="18"/>
          <w:rtl/>
        </w:rPr>
        <w:t>אג"ת</w:t>
      </w:r>
      <w:r w:rsidRPr="009E6AE4">
        <w:rPr>
          <w:rFonts w:ascii="Tahoma" w:hAnsi="Tahoma" w:cs="Tahoma" w:hint="cs"/>
          <w:sz w:val="18"/>
          <w:szCs w:val="18"/>
          <w:rtl/>
        </w:rPr>
        <w:t xml:space="preserve"> טענות כי </w:t>
      </w:r>
      <w:r w:rsidRPr="009E6AE4">
        <w:rPr>
          <w:rFonts w:ascii="Tahoma" w:hAnsi="Tahoma" w:cs="Tahoma" w:hint="cs"/>
          <w:sz w:val="18"/>
          <w:szCs w:val="18"/>
          <w:rtl/>
        </w:rPr>
        <w:t>הלמ"ס</w:t>
      </w:r>
      <w:r w:rsidRPr="009E6AE4">
        <w:rPr>
          <w:rFonts w:ascii="Tahoma" w:hAnsi="Tahoma" w:cs="Tahoma" w:hint="cs"/>
          <w:sz w:val="18"/>
          <w:szCs w:val="18"/>
          <w:rtl/>
        </w:rPr>
        <w:t xml:space="preserve"> אינה עומדת בחלק ממחויבויותיה הנגזרות מפקודת הסטטיסטיקה, מהחלטות הממשלה ומהסכמים שהיא חתמה עם גופים בין-לאומיים ותלה את הגורם לכך בהיעדר המשאבים הדרושים לצורך זה.</w:t>
      </w:r>
    </w:p>
    <w:p w:rsidR="00C04791" w:rsidRPr="009E6AE4" w:rsidP="009E6AE4">
      <w:pPr>
        <w:pStyle w:val="ListParagraph"/>
        <w:numPr>
          <w:ilvl w:val="0"/>
          <w:numId w:val="10"/>
        </w:numPr>
        <w:autoSpaceDE/>
        <w:autoSpaceDN/>
        <w:adjustRightInd/>
        <w:spacing w:line="240" w:lineRule="exact"/>
        <w:ind w:right="2268"/>
        <w:rPr>
          <w:sz w:val="18"/>
          <w:szCs w:val="18"/>
        </w:rPr>
      </w:pPr>
      <w:r w:rsidRPr="009E6AE4">
        <w:rPr>
          <w:rFonts w:hint="cs"/>
          <w:sz w:val="18"/>
          <w:szCs w:val="18"/>
          <w:rtl/>
        </w:rPr>
        <w:t xml:space="preserve">במאי 2016 הציג הסטטיסטיקן הלאומי לפני רכז משרדי מטה </w:t>
      </w:r>
      <w:r w:rsidRPr="009E6AE4">
        <w:rPr>
          <w:rFonts w:hint="cs"/>
          <w:sz w:val="18"/>
          <w:szCs w:val="18"/>
          <w:rtl/>
        </w:rPr>
        <w:t>באג"ת</w:t>
      </w:r>
      <w:r w:rsidRPr="009E6AE4">
        <w:rPr>
          <w:rFonts w:hint="cs"/>
          <w:sz w:val="18"/>
          <w:szCs w:val="18"/>
          <w:rtl/>
        </w:rPr>
        <w:t xml:space="preserve">, לבקשתו של האחרון, נושאים </w:t>
      </w:r>
      <w:r w:rsidRPr="009E6AE4">
        <w:rPr>
          <w:rFonts w:hint="cs"/>
          <w:sz w:val="18"/>
          <w:szCs w:val="18"/>
          <w:rtl/>
        </w:rPr>
        <w:t>שהלמ"ס</w:t>
      </w:r>
      <w:r w:rsidRPr="009E6AE4">
        <w:rPr>
          <w:rFonts w:hint="cs"/>
          <w:sz w:val="18"/>
          <w:szCs w:val="18"/>
          <w:rtl/>
        </w:rPr>
        <w:t xml:space="preserve"> מעוניינת לקדם ופרויקטים סטטיסטיים שהיא מחויבת לבצע וכן אמצעים הדרושים לה לצורך עבודתה, לפי סדר עדיפויות שהיא קבעה, ואת עלות הביצוע שלהם. על סמך כל אלה ביקש הסטטיסטיקן אישור לתוספת תקציב בסך 96 מיליון ש"ח, בפריסה לשלוש שנים - 2016 - 2018</w:t>
      </w:r>
      <w:r>
        <w:rPr>
          <w:rStyle w:val="FootnoteReference0"/>
          <w:sz w:val="18"/>
          <w:szCs w:val="18"/>
          <w:rtl/>
        </w:rPr>
        <w:footnoteReference w:id="17"/>
      </w:r>
      <w:r w:rsidRPr="009E6AE4">
        <w:rPr>
          <w:rFonts w:hint="cs"/>
          <w:sz w:val="18"/>
          <w:szCs w:val="18"/>
          <w:rtl/>
        </w:rPr>
        <w:t xml:space="preserve">. עוד נכתב כי </w:t>
      </w:r>
      <w:r w:rsidRPr="009E6AE4">
        <w:rPr>
          <w:rFonts w:hint="cs"/>
          <w:sz w:val="18"/>
          <w:szCs w:val="18"/>
          <w:rtl/>
        </w:rPr>
        <w:t>הלמ"ס</w:t>
      </w:r>
      <w:r w:rsidRPr="009E6AE4">
        <w:rPr>
          <w:rFonts w:hint="cs"/>
          <w:sz w:val="18"/>
          <w:szCs w:val="18"/>
          <w:rtl/>
        </w:rPr>
        <w:t xml:space="preserve"> נדרשת לבצע את הפרויקטים המוזכרים במכתב מכוח החוק, החלטות הממשלה והחלטות הכנסת, ואולם לא ברור מהמכתב מכוח מה נדרש ביצוע של כל נושא או פרויקט המוזכר בו. </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ביולי 2016 השיב רכז משרדי המטה </w:t>
      </w:r>
      <w:r w:rsidRPr="009E6AE4">
        <w:rPr>
          <w:rFonts w:ascii="Tahoma" w:hAnsi="Tahoma" w:cs="Tahoma" w:hint="cs"/>
          <w:sz w:val="18"/>
          <w:szCs w:val="18"/>
          <w:rtl/>
        </w:rPr>
        <w:t>באג"ת</w:t>
      </w:r>
      <w:r w:rsidRPr="009E6AE4">
        <w:rPr>
          <w:rFonts w:ascii="Tahoma" w:hAnsi="Tahoma" w:cs="Tahoma" w:hint="cs"/>
          <w:sz w:val="18"/>
          <w:szCs w:val="18"/>
          <w:rtl/>
        </w:rPr>
        <w:t xml:space="preserve"> </w:t>
      </w:r>
      <w:r w:rsidRPr="009E6AE4">
        <w:rPr>
          <w:rFonts w:ascii="Tahoma" w:hAnsi="Tahoma" w:cs="Tahoma" w:hint="cs"/>
          <w:sz w:val="18"/>
          <w:szCs w:val="18"/>
          <w:rtl/>
        </w:rPr>
        <w:t>ללמ"ס</w:t>
      </w:r>
      <w:r w:rsidRPr="009E6AE4">
        <w:rPr>
          <w:rFonts w:ascii="Tahoma" w:hAnsi="Tahoma" w:cs="Tahoma" w:hint="cs"/>
          <w:sz w:val="18"/>
          <w:szCs w:val="18"/>
          <w:rtl/>
        </w:rPr>
        <w:t xml:space="preserve"> כי יוקצו לה כ-20 מיליון ש"ח תוספות תקציב לשנת 2016 לצרכים שונים שפורטו בתשובתו. </w:t>
      </w:r>
    </w:p>
    <w:p w:rsidR="00C04791" w:rsidRPr="009E6AE4" w:rsidP="009E6AE4">
      <w:pPr>
        <w:pStyle w:val="ListParagraph"/>
        <w:numPr>
          <w:ilvl w:val="0"/>
          <w:numId w:val="10"/>
        </w:numPr>
        <w:autoSpaceDE/>
        <w:autoSpaceDN/>
        <w:adjustRightInd/>
        <w:spacing w:line="240" w:lineRule="exact"/>
        <w:ind w:right="2268"/>
        <w:rPr>
          <w:sz w:val="18"/>
          <w:szCs w:val="18"/>
        </w:rPr>
      </w:pPr>
      <w:r w:rsidRPr="009E6AE4">
        <w:rPr>
          <w:rFonts w:hint="cs"/>
          <w:sz w:val="18"/>
          <w:szCs w:val="18"/>
          <w:rtl/>
        </w:rPr>
        <w:t xml:space="preserve">באוגוסט 2017 כתב הסטטיסטיקן הלאומי לראש לשכת ראש הממשלה וביקש סיוע במימוש </w:t>
      </w:r>
      <w:r w:rsidRPr="009E6AE4">
        <w:rPr>
          <w:rFonts w:hint="cs"/>
          <w:sz w:val="18"/>
          <w:szCs w:val="18"/>
          <w:rtl/>
        </w:rPr>
        <w:t>תוכניות</w:t>
      </w:r>
      <w:r w:rsidRPr="009E6AE4">
        <w:rPr>
          <w:rFonts w:hint="cs"/>
          <w:sz w:val="18"/>
          <w:szCs w:val="18"/>
          <w:rtl/>
        </w:rPr>
        <w:t xml:space="preserve"> העבודה של </w:t>
      </w:r>
      <w:r w:rsidRPr="009E6AE4">
        <w:rPr>
          <w:rFonts w:hint="cs"/>
          <w:sz w:val="18"/>
          <w:szCs w:val="18"/>
          <w:rtl/>
        </w:rPr>
        <w:t>הלמ"ס</w:t>
      </w:r>
      <w:r w:rsidRPr="009E6AE4">
        <w:rPr>
          <w:rFonts w:hint="cs"/>
          <w:sz w:val="18"/>
          <w:szCs w:val="18"/>
          <w:rtl/>
        </w:rPr>
        <w:t>. במכתב פורטו</w:t>
      </w:r>
      <w:r w:rsidRPr="009E6AE4">
        <w:rPr>
          <w:sz w:val="18"/>
          <w:szCs w:val="18"/>
          <w:rtl/>
        </w:rPr>
        <w:t xml:space="preserve"> </w:t>
      </w:r>
      <w:r w:rsidRPr="009E6AE4">
        <w:rPr>
          <w:rFonts w:hint="cs"/>
          <w:sz w:val="18"/>
          <w:szCs w:val="18"/>
          <w:rtl/>
        </w:rPr>
        <w:t xml:space="preserve">האתגרים </w:t>
      </w:r>
      <w:r w:rsidRPr="009E6AE4">
        <w:rPr>
          <w:rFonts w:hint="cs"/>
          <w:sz w:val="18"/>
          <w:szCs w:val="18"/>
          <w:rtl/>
        </w:rPr>
        <w:t xml:space="preserve">העומדים לפני </w:t>
      </w:r>
      <w:r w:rsidRPr="009E6AE4">
        <w:rPr>
          <w:rFonts w:hint="cs"/>
          <w:sz w:val="18"/>
          <w:szCs w:val="18"/>
          <w:rtl/>
        </w:rPr>
        <w:t>הלמ"ס</w:t>
      </w:r>
      <w:r w:rsidRPr="009E6AE4">
        <w:rPr>
          <w:rFonts w:hint="cs"/>
          <w:sz w:val="18"/>
          <w:szCs w:val="18"/>
          <w:rtl/>
        </w:rPr>
        <w:t xml:space="preserve">, ובהם שימוש בתשתיות טכנולוגיות מעודכנות וכן פורטו במכתב </w:t>
      </w:r>
      <w:r w:rsidRPr="009E6AE4">
        <w:rPr>
          <w:sz w:val="18"/>
          <w:szCs w:val="18"/>
          <w:rtl/>
        </w:rPr>
        <w:t>דרישות</w:t>
      </w:r>
      <w:r w:rsidRPr="009E6AE4">
        <w:rPr>
          <w:rFonts w:hint="cs"/>
          <w:sz w:val="18"/>
          <w:szCs w:val="18"/>
          <w:rtl/>
        </w:rPr>
        <w:t xml:space="preserve"> למידע סטטיסטי</w:t>
      </w:r>
      <w:r w:rsidRPr="009E6AE4">
        <w:rPr>
          <w:sz w:val="18"/>
          <w:szCs w:val="18"/>
          <w:rtl/>
        </w:rPr>
        <w:t xml:space="preserve"> </w:t>
      </w:r>
      <w:r w:rsidRPr="009E6AE4">
        <w:rPr>
          <w:rFonts w:hint="cs"/>
          <w:sz w:val="18"/>
          <w:szCs w:val="18"/>
          <w:rtl/>
        </w:rPr>
        <w:t xml:space="preserve">של </w:t>
      </w:r>
      <w:r w:rsidRPr="009E6AE4">
        <w:rPr>
          <w:sz w:val="18"/>
          <w:szCs w:val="18"/>
          <w:rtl/>
        </w:rPr>
        <w:t>משרדי הממשלה ו</w:t>
      </w:r>
      <w:r w:rsidRPr="009E6AE4">
        <w:rPr>
          <w:rFonts w:hint="cs"/>
          <w:sz w:val="18"/>
          <w:szCs w:val="18"/>
          <w:rtl/>
        </w:rPr>
        <w:t xml:space="preserve">של </w:t>
      </w:r>
      <w:r w:rsidRPr="009E6AE4">
        <w:rPr>
          <w:sz w:val="18"/>
          <w:szCs w:val="18"/>
          <w:rtl/>
        </w:rPr>
        <w:t>גופים בי</w:t>
      </w:r>
      <w:r w:rsidRPr="009E6AE4">
        <w:rPr>
          <w:rFonts w:hint="cs"/>
          <w:sz w:val="18"/>
          <w:szCs w:val="18"/>
          <w:rtl/>
        </w:rPr>
        <w:t>ן-</w:t>
      </w:r>
      <w:r w:rsidRPr="009E6AE4">
        <w:rPr>
          <w:sz w:val="18"/>
          <w:szCs w:val="18"/>
          <w:rtl/>
        </w:rPr>
        <w:t xml:space="preserve">לאומיים שישראל מחויבת להעביר להם נתונים בהתאם להסכמים רשמיים. </w:t>
      </w:r>
      <w:r w:rsidRPr="009E6AE4">
        <w:rPr>
          <w:rFonts w:hint="cs"/>
          <w:sz w:val="18"/>
          <w:szCs w:val="18"/>
          <w:rtl/>
        </w:rPr>
        <w:t xml:space="preserve">לשם דוגמה צוין במכתב כי </w:t>
      </w:r>
      <w:r w:rsidRPr="009E6AE4">
        <w:rPr>
          <w:sz w:val="18"/>
          <w:szCs w:val="18"/>
          <w:rtl/>
        </w:rPr>
        <w:t xml:space="preserve">בעבר נדרשה </w:t>
      </w:r>
      <w:r w:rsidRPr="009E6AE4">
        <w:rPr>
          <w:sz w:val="18"/>
          <w:szCs w:val="18"/>
          <w:rtl/>
        </w:rPr>
        <w:t>הלמ"ס</w:t>
      </w:r>
      <w:r w:rsidRPr="009E6AE4">
        <w:rPr>
          <w:sz w:val="18"/>
          <w:szCs w:val="18"/>
          <w:rtl/>
        </w:rPr>
        <w:t xml:space="preserve"> לערוך </w:t>
      </w:r>
      <w:r w:rsidRPr="009E6AE4">
        <w:rPr>
          <w:rFonts w:hint="cs"/>
          <w:sz w:val="18"/>
          <w:szCs w:val="18"/>
          <w:rtl/>
        </w:rPr>
        <w:t>שבעה</w:t>
      </w:r>
      <w:r w:rsidRPr="009E6AE4">
        <w:rPr>
          <w:sz w:val="18"/>
          <w:szCs w:val="18"/>
          <w:rtl/>
        </w:rPr>
        <w:t xml:space="preserve"> סקרי עסקים</w:t>
      </w:r>
      <w:r w:rsidRPr="009E6AE4">
        <w:rPr>
          <w:rFonts w:hint="cs"/>
          <w:sz w:val="18"/>
          <w:szCs w:val="18"/>
          <w:rtl/>
        </w:rPr>
        <w:t>,</w:t>
      </w:r>
      <w:r w:rsidRPr="009E6AE4">
        <w:rPr>
          <w:sz w:val="18"/>
          <w:szCs w:val="18"/>
          <w:rtl/>
        </w:rPr>
        <w:t xml:space="preserve"> ו</w:t>
      </w:r>
      <w:r w:rsidRPr="009E6AE4">
        <w:rPr>
          <w:rFonts w:hint="cs"/>
          <w:sz w:val="18"/>
          <w:szCs w:val="18"/>
          <w:rtl/>
        </w:rPr>
        <w:t xml:space="preserve">אילו </w:t>
      </w:r>
      <w:r w:rsidRPr="009E6AE4">
        <w:rPr>
          <w:sz w:val="18"/>
          <w:szCs w:val="18"/>
          <w:rtl/>
        </w:rPr>
        <w:t xml:space="preserve">כיום היא נדרשת </w:t>
      </w:r>
      <w:r w:rsidRPr="009E6AE4">
        <w:rPr>
          <w:rFonts w:hint="cs"/>
          <w:sz w:val="18"/>
          <w:szCs w:val="18"/>
          <w:rtl/>
        </w:rPr>
        <w:t xml:space="preserve">לערוך </w:t>
      </w:r>
      <w:r w:rsidRPr="009E6AE4">
        <w:rPr>
          <w:sz w:val="18"/>
          <w:szCs w:val="18"/>
          <w:rtl/>
        </w:rPr>
        <w:t>40 סקרים כאל</w:t>
      </w:r>
      <w:r w:rsidRPr="009E6AE4">
        <w:rPr>
          <w:rFonts w:hint="cs"/>
          <w:sz w:val="18"/>
          <w:szCs w:val="18"/>
          <w:rtl/>
        </w:rPr>
        <w:t>ה</w:t>
      </w:r>
      <w:r w:rsidRPr="009E6AE4">
        <w:rPr>
          <w:sz w:val="18"/>
          <w:szCs w:val="18"/>
          <w:rtl/>
        </w:rPr>
        <w:t xml:space="preserve">. </w:t>
      </w:r>
      <w:r w:rsidRPr="009E6AE4">
        <w:rPr>
          <w:rFonts w:hint="cs"/>
          <w:sz w:val="18"/>
          <w:szCs w:val="18"/>
          <w:rtl/>
        </w:rPr>
        <w:t xml:space="preserve">במכתבו טען הסטטיסטיקן הלאומי כי בשנים האחרונות </w:t>
      </w:r>
      <w:r w:rsidRPr="009E6AE4">
        <w:rPr>
          <w:sz w:val="18"/>
          <w:szCs w:val="18"/>
          <w:rtl/>
        </w:rPr>
        <w:t xml:space="preserve">חלו קיצוצים במצבת כוח האדם </w:t>
      </w:r>
      <w:r w:rsidRPr="009E6AE4">
        <w:rPr>
          <w:rFonts w:hint="cs"/>
          <w:sz w:val="18"/>
          <w:szCs w:val="18"/>
          <w:rtl/>
        </w:rPr>
        <w:t xml:space="preserve">של </w:t>
      </w:r>
      <w:r w:rsidRPr="009E6AE4">
        <w:rPr>
          <w:rFonts w:hint="cs"/>
          <w:sz w:val="18"/>
          <w:szCs w:val="18"/>
          <w:rtl/>
        </w:rPr>
        <w:t>הלמ"ס</w:t>
      </w:r>
      <w:r w:rsidRPr="009E6AE4">
        <w:rPr>
          <w:rFonts w:hint="cs"/>
          <w:sz w:val="18"/>
          <w:szCs w:val="18"/>
          <w:rtl/>
        </w:rPr>
        <w:t xml:space="preserve"> ולכן היא מתקשה לעמוד</w:t>
      </w:r>
      <w:r w:rsidRPr="009E6AE4">
        <w:rPr>
          <w:sz w:val="18"/>
          <w:szCs w:val="18"/>
          <w:rtl/>
        </w:rPr>
        <w:t xml:space="preserve"> </w:t>
      </w:r>
      <w:r w:rsidRPr="009E6AE4">
        <w:rPr>
          <w:rFonts w:hint="cs"/>
          <w:sz w:val="18"/>
          <w:szCs w:val="18"/>
          <w:rtl/>
        </w:rPr>
        <w:t>ב</w:t>
      </w:r>
      <w:r w:rsidRPr="009E6AE4">
        <w:rPr>
          <w:sz w:val="18"/>
          <w:szCs w:val="18"/>
          <w:rtl/>
        </w:rPr>
        <w:t xml:space="preserve">דרישות </w:t>
      </w:r>
      <w:r w:rsidRPr="009E6AE4">
        <w:rPr>
          <w:rFonts w:hint="cs"/>
          <w:sz w:val="18"/>
          <w:szCs w:val="18"/>
          <w:rtl/>
        </w:rPr>
        <w:t>ממנה</w:t>
      </w:r>
      <w:r w:rsidRPr="009E6AE4">
        <w:rPr>
          <w:sz w:val="18"/>
          <w:szCs w:val="18"/>
          <w:rtl/>
        </w:rPr>
        <w:t>.</w:t>
      </w:r>
      <w:r w:rsidRPr="009E6AE4">
        <w:rPr>
          <w:rFonts w:hint="cs"/>
          <w:sz w:val="18"/>
          <w:szCs w:val="18"/>
          <w:rtl/>
        </w:rPr>
        <w:t xml:space="preserve"> </w:t>
      </w:r>
    </w:p>
    <w:p w:rsidR="00C04791" w:rsidRPr="00C4556C" w:rsidP="00C4556C">
      <w:pPr>
        <w:spacing w:line="240" w:lineRule="exact"/>
        <w:ind w:left="340" w:right="2268"/>
        <w:jc w:val="both"/>
        <w:rPr>
          <w:rFonts w:ascii="Tahoma" w:hAnsi="Tahoma" w:cs="Tahoma"/>
          <w:sz w:val="18"/>
          <w:szCs w:val="18"/>
          <w:rtl/>
        </w:rPr>
      </w:pPr>
      <w:r w:rsidRPr="00C4556C">
        <w:rPr>
          <w:rFonts w:ascii="Tahoma" w:hAnsi="Tahoma" w:cs="Tahoma" w:hint="cs"/>
          <w:sz w:val="18"/>
          <w:szCs w:val="18"/>
          <w:rtl/>
        </w:rPr>
        <w:t xml:space="preserve">בנספח למכתבו פירט הסטטיסטיקן הלאומי 34 פרויקטים שלגישתו </w:t>
      </w:r>
      <w:r w:rsidRPr="00C4556C">
        <w:rPr>
          <w:rFonts w:ascii="Tahoma" w:hAnsi="Tahoma" w:cs="Tahoma" w:hint="cs"/>
          <w:sz w:val="18"/>
          <w:szCs w:val="18"/>
          <w:rtl/>
        </w:rPr>
        <w:t>הלמ"ס</w:t>
      </w:r>
      <w:r w:rsidRPr="00C4556C">
        <w:rPr>
          <w:rFonts w:ascii="Tahoma" w:hAnsi="Tahoma" w:cs="Tahoma" w:hint="cs"/>
          <w:sz w:val="18"/>
          <w:szCs w:val="18"/>
          <w:rtl/>
        </w:rPr>
        <w:t xml:space="preserve"> מחויבת לבצע וכן את משאבי כוח האדם הדרושים לצורך זה; עם זאת, באשר לרוב הפרויקטים לא ציין הסטטיסטיקן מהו מקור המחויבות. על פי המכתב, דרושה </w:t>
      </w:r>
      <w:r w:rsidRPr="00C4556C">
        <w:rPr>
          <w:rFonts w:ascii="Tahoma" w:hAnsi="Tahoma" w:cs="Tahoma" w:hint="cs"/>
          <w:sz w:val="18"/>
          <w:szCs w:val="18"/>
          <w:rtl/>
        </w:rPr>
        <w:t>ללמ"ס</w:t>
      </w:r>
      <w:r w:rsidRPr="00C4556C">
        <w:rPr>
          <w:rFonts w:ascii="Tahoma" w:hAnsi="Tahoma" w:cs="Tahoma" w:hint="cs"/>
          <w:sz w:val="18"/>
          <w:szCs w:val="18"/>
          <w:rtl/>
        </w:rPr>
        <w:t xml:space="preserve"> תוספת גדולה ביותר של משרות ביחס למשרות הקיימות - 89 משרות, שהן 13% ממשרות כוח האדם שלה. </w:t>
      </w:r>
    </w:p>
    <w:p w:rsidR="00C04791" w:rsidRPr="009E6AE4" w:rsidP="009E6AE4">
      <w:pPr>
        <w:spacing w:line="240" w:lineRule="exact"/>
        <w:ind w:left="340" w:right="2268"/>
        <w:jc w:val="both"/>
        <w:rPr>
          <w:rFonts w:ascii="Tahoma" w:hAnsi="Tahoma" w:cs="Tahoma"/>
          <w:sz w:val="18"/>
          <w:szCs w:val="18"/>
          <w:rtl/>
        </w:rPr>
      </w:pPr>
      <w:r w:rsidRPr="009E6AE4">
        <w:rPr>
          <w:rFonts w:ascii="Tahoma" w:hAnsi="Tahoma" w:cs="Tahoma" w:hint="cs"/>
          <w:sz w:val="18"/>
          <w:szCs w:val="18"/>
          <w:rtl/>
        </w:rPr>
        <w:t>בין</w:t>
      </w:r>
      <w:r w:rsidRPr="009E6AE4">
        <w:rPr>
          <w:rFonts w:ascii="Tahoma" w:hAnsi="Tahoma" w:cs="Tahoma"/>
          <w:sz w:val="18"/>
          <w:szCs w:val="18"/>
          <w:rtl/>
        </w:rPr>
        <w:t xml:space="preserve"> </w:t>
      </w:r>
      <w:r w:rsidRPr="009E6AE4">
        <w:rPr>
          <w:rFonts w:ascii="Tahoma" w:hAnsi="Tahoma" w:cs="Tahoma" w:hint="cs"/>
          <w:sz w:val="18"/>
          <w:szCs w:val="18"/>
          <w:rtl/>
        </w:rPr>
        <w:t>הפרויקטים</w:t>
      </w:r>
      <w:r w:rsidRPr="009E6AE4">
        <w:rPr>
          <w:rFonts w:ascii="Tahoma" w:hAnsi="Tahoma" w:cs="Tahoma"/>
          <w:sz w:val="18"/>
          <w:szCs w:val="18"/>
          <w:rtl/>
        </w:rPr>
        <w:t xml:space="preserve"> </w:t>
      </w:r>
      <w:r w:rsidRPr="009E6AE4">
        <w:rPr>
          <w:rFonts w:ascii="Tahoma" w:hAnsi="Tahoma" w:cs="Tahoma" w:hint="cs"/>
          <w:sz w:val="18"/>
          <w:szCs w:val="18"/>
          <w:rtl/>
        </w:rPr>
        <w:t>שציין הסטטיסטיקן</w:t>
      </w:r>
      <w:r w:rsidRPr="009E6AE4">
        <w:rPr>
          <w:rFonts w:ascii="Tahoma" w:hAnsi="Tahoma" w:cs="Tahoma"/>
          <w:sz w:val="18"/>
          <w:szCs w:val="18"/>
          <w:rtl/>
        </w:rPr>
        <w:t xml:space="preserve"> </w:t>
      </w:r>
      <w:r w:rsidRPr="009E6AE4">
        <w:rPr>
          <w:rFonts w:ascii="Tahoma" w:hAnsi="Tahoma" w:cs="Tahoma" w:hint="cs"/>
          <w:sz w:val="18"/>
          <w:szCs w:val="18"/>
          <w:rtl/>
        </w:rPr>
        <w:t>הלאומי</w:t>
      </w:r>
      <w:r w:rsidRPr="009E6AE4">
        <w:rPr>
          <w:rFonts w:ascii="Tahoma" w:hAnsi="Tahoma" w:cs="Tahoma"/>
          <w:sz w:val="18"/>
          <w:szCs w:val="18"/>
          <w:rtl/>
        </w:rPr>
        <w:t xml:space="preserve"> </w:t>
      </w:r>
      <w:r w:rsidRPr="009E6AE4">
        <w:rPr>
          <w:rFonts w:ascii="Tahoma" w:hAnsi="Tahoma" w:cs="Tahoma" w:hint="cs"/>
          <w:sz w:val="18"/>
          <w:szCs w:val="18"/>
          <w:rtl/>
        </w:rPr>
        <w:t>היו</w:t>
      </w:r>
      <w:r w:rsidRPr="009E6AE4">
        <w:rPr>
          <w:rFonts w:ascii="Tahoma" w:hAnsi="Tahoma" w:cs="Tahoma"/>
          <w:sz w:val="18"/>
          <w:szCs w:val="18"/>
          <w:rtl/>
        </w:rPr>
        <w:t xml:space="preserve"> חמישה </w:t>
      </w:r>
      <w:r w:rsidRPr="009E6AE4">
        <w:rPr>
          <w:rFonts w:ascii="Tahoma" w:hAnsi="Tahoma" w:cs="Tahoma" w:hint="cs"/>
          <w:sz w:val="18"/>
          <w:szCs w:val="18"/>
          <w:rtl/>
        </w:rPr>
        <w:t>פרויקטים</w:t>
      </w:r>
      <w:r w:rsidRPr="009E6AE4">
        <w:rPr>
          <w:rFonts w:ascii="Tahoma" w:hAnsi="Tahoma" w:cs="Tahoma"/>
          <w:sz w:val="18"/>
          <w:szCs w:val="18"/>
          <w:rtl/>
        </w:rPr>
        <w:t xml:space="preserve"> </w:t>
      </w:r>
      <w:r w:rsidRPr="009E6AE4">
        <w:rPr>
          <w:rFonts w:ascii="Tahoma" w:hAnsi="Tahoma" w:cs="Tahoma" w:hint="cs"/>
          <w:sz w:val="18"/>
          <w:szCs w:val="18"/>
          <w:rtl/>
        </w:rPr>
        <w:t>שהלמ</w:t>
      </w:r>
      <w:r w:rsidRPr="009E6AE4">
        <w:rPr>
          <w:rFonts w:ascii="Tahoma" w:hAnsi="Tahoma" w:cs="Tahoma"/>
          <w:sz w:val="18"/>
          <w:szCs w:val="18"/>
          <w:rtl/>
        </w:rPr>
        <w:t>"ס</w:t>
      </w:r>
      <w:r w:rsidRPr="009E6AE4">
        <w:rPr>
          <w:rFonts w:ascii="Tahoma" w:hAnsi="Tahoma" w:cs="Tahoma"/>
          <w:sz w:val="18"/>
          <w:szCs w:val="18"/>
          <w:rtl/>
        </w:rPr>
        <w:t xml:space="preserve"> </w:t>
      </w:r>
      <w:r w:rsidRPr="009E6AE4">
        <w:rPr>
          <w:rFonts w:ascii="Tahoma" w:hAnsi="Tahoma" w:cs="Tahoma" w:hint="cs"/>
          <w:sz w:val="18"/>
          <w:szCs w:val="18"/>
          <w:rtl/>
        </w:rPr>
        <w:t>נדרשה</w:t>
      </w:r>
      <w:r w:rsidRPr="009E6AE4">
        <w:rPr>
          <w:rFonts w:ascii="Tahoma" w:hAnsi="Tahoma" w:cs="Tahoma"/>
          <w:sz w:val="18"/>
          <w:szCs w:val="18"/>
          <w:rtl/>
        </w:rPr>
        <w:t xml:space="preserve"> </w:t>
      </w:r>
      <w:r w:rsidRPr="009E6AE4">
        <w:rPr>
          <w:rFonts w:ascii="Tahoma" w:hAnsi="Tahoma" w:cs="Tahoma" w:hint="cs"/>
          <w:sz w:val="18"/>
          <w:szCs w:val="18"/>
          <w:rtl/>
        </w:rPr>
        <w:t>לבצע</w:t>
      </w:r>
      <w:r w:rsidRPr="009E6AE4">
        <w:rPr>
          <w:rFonts w:ascii="Tahoma" w:hAnsi="Tahoma" w:cs="Tahoma"/>
          <w:sz w:val="18"/>
          <w:szCs w:val="18"/>
          <w:rtl/>
        </w:rPr>
        <w:t xml:space="preserve"> </w:t>
      </w:r>
      <w:r w:rsidRPr="009E6AE4">
        <w:rPr>
          <w:rFonts w:ascii="Tahoma" w:hAnsi="Tahoma" w:cs="Tahoma" w:hint="cs"/>
          <w:sz w:val="18"/>
          <w:szCs w:val="18"/>
          <w:rtl/>
        </w:rPr>
        <w:t>מתוקף</w:t>
      </w:r>
      <w:r w:rsidRPr="009E6AE4">
        <w:rPr>
          <w:rFonts w:ascii="Tahoma" w:hAnsi="Tahoma" w:cs="Tahoma"/>
          <w:sz w:val="18"/>
          <w:szCs w:val="18"/>
          <w:rtl/>
        </w:rPr>
        <w:t xml:space="preserve"> </w:t>
      </w:r>
      <w:r w:rsidRPr="009E6AE4">
        <w:rPr>
          <w:rFonts w:ascii="Tahoma" w:hAnsi="Tahoma" w:cs="Tahoma" w:hint="cs"/>
          <w:sz w:val="18"/>
          <w:szCs w:val="18"/>
          <w:rtl/>
        </w:rPr>
        <w:t>החלטות</w:t>
      </w:r>
      <w:r w:rsidRPr="009E6AE4">
        <w:rPr>
          <w:rFonts w:ascii="Tahoma" w:hAnsi="Tahoma" w:cs="Tahoma"/>
          <w:sz w:val="18"/>
          <w:szCs w:val="18"/>
          <w:rtl/>
        </w:rPr>
        <w:t xml:space="preserve"> </w:t>
      </w:r>
      <w:r w:rsidRPr="009E6AE4">
        <w:rPr>
          <w:rFonts w:ascii="Tahoma" w:hAnsi="Tahoma" w:cs="Tahoma" w:hint="cs"/>
          <w:sz w:val="18"/>
          <w:szCs w:val="18"/>
          <w:rtl/>
        </w:rPr>
        <w:t>ממשלה</w:t>
      </w:r>
      <w:r w:rsidRPr="009E6AE4">
        <w:rPr>
          <w:rFonts w:ascii="Tahoma" w:hAnsi="Tahoma" w:cs="Tahoma"/>
          <w:sz w:val="18"/>
          <w:szCs w:val="18"/>
          <w:rtl/>
        </w:rPr>
        <w:t xml:space="preserve"> </w:t>
      </w:r>
      <w:r w:rsidRPr="009E6AE4">
        <w:rPr>
          <w:rFonts w:ascii="Tahoma" w:hAnsi="Tahoma" w:cs="Tahoma" w:hint="cs"/>
          <w:sz w:val="18"/>
          <w:szCs w:val="18"/>
          <w:rtl/>
        </w:rPr>
        <w:t>שהתקבלו</w:t>
      </w:r>
      <w:r w:rsidRPr="009E6AE4">
        <w:rPr>
          <w:rFonts w:ascii="Tahoma" w:hAnsi="Tahoma" w:cs="Tahoma"/>
          <w:sz w:val="18"/>
          <w:szCs w:val="18"/>
          <w:rtl/>
        </w:rPr>
        <w:t xml:space="preserve"> </w:t>
      </w:r>
      <w:r w:rsidRPr="009E6AE4">
        <w:rPr>
          <w:rFonts w:ascii="Tahoma" w:hAnsi="Tahoma" w:cs="Tahoma" w:hint="cs"/>
          <w:sz w:val="18"/>
          <w:szCs w:val="18"/>
          <w:rtl/>
        </w:rPr>
        <w:t>בשנים</w:t>
      </w:r>
      <w:r w:rsidRPr="009E6AE4">
        <w:rPr>
          <w:rFonts w:ascii="Tahoma" w:hAnsi="Tahoma" w:cs="Tahoma"/>
          <w:sz w:val="18"/>
          <w:szCs w:val="18"/>
          <w:rtl/>
        </w:rPr>
        <w:t xml:space="preserve"> </w:t>
      </w:r>
      <w:r w:rsidRPr="009E6AE4">
        <w:rPr>
          <w:rFonts w:ascii="Tahoma" w:hAnsi="Tahoma" w:cs="Tahoma" w:hint="cs"/>
          <w:sz w:val="18"/>
          <w:szCs w:val="18"/>
          <w:rtl/>
        </w:rPr>
        <w:t xml:space="preserve">2002 - 2015 </w:t>
      </w:r>
      <w:r w:rsidRPr="009E6AE4">
        <w:rPr>
          <w:rFonts w:ascii="Tahoma" w:hAnsi="Tahoma" w:cs="Tahoma"/>
          <w:sz w:val="18"/>
          <w:szCs w:val="18"/>
          <w:rtl/>
        </w:rPr>
        <w:t>(ראו להלן דוגמאות לפרויקטים כאלה);</w:t>
      </w:r>
      <w:r w:rsidRPr="009E6AE4">
        <w:rPr>
          <w:rFonts w:ascii="Tahoma" w:hAnsi="Tahoma" w:cs="Tahoma" w:hint="cs"/>
          <w:sz w:val="18"/>
          <w:szCs w:val="18"/>
          <w:rtl/>
        </w:rPr>
        <w:t xml:space="preserve"> תשעה</w:t>
      </w:r>
      <w:r w:rsidRPr="009E6AE4">
        <w:rPr>
          <w:rFonts w:ascii="Tahoma" w:hAnsi="Tahoma" w:cs="Tahoma"/>
          <w:sz w:val="18"/>
          <w:szCs w:val="18"/>
          <w:rtl/>
        </w:rPr>
        <w:t xml:space="preserve"> פרויקטים </w:t>
      </w:r>
      <w:r w:rsidRPr="009E6AE4">
        <w:rPr>
          <w:rFonts w:ascii="Tahoma" w:hAnsi="Tahoma" w:cs="Tahoma" w:hint="cs"/>
          <w:sz w:val="18"/>
          <w:szCs w:val="18"/>
          <w:rtl/>
        </w:rPr>
        <w:t>נדרשה</w:t>
      </w:r>
      <w:r w:rsidRPr="009E6AE4">
        <w:rPr>
          <w:rFonts w:ascii="Tahoma" w:hAnsi="Tahoma" w:cs="Tahoma"/>
          <w:sz w:val="18"/>
          <w:szCs w:val="18"/>
          <w:rtl/>
        </w:rPr>
        <w:t xml:space="preserve"> </w:t>
      </w:r>
      <w:r w:rsidRPr="009E6AE4">
        <w:rPr>
          <w:rFonts w:ascii="Tahoma" w:hAnsi="Tahoma" w:cs="Tahoma"/>
          <w:sz w:val="18"/>
          <w:szCs w:val="18"/>
          <w:rtl/>
        </w:rPr>
        <w:t>הלמ"ס</w:t>
      </w:r>
      <w:r w:rsidRPr="009E6AE4">
        <w:rPr>
          <w:rFonts w:ascii="Tahoma" w:hAnsi="Tahoma" w:cs="Tahoma"/>
          <w:sz w:val="18"/>
          <w:szCs w:val="18"/>
          <w:rtl/>
        </w:rPr>
        <w:t xml:space="preserve"> לבצע על פי </w:t>
      </w:r>
      <w:r w:rsidRPr="009E6AE4">
        <w:rPr>
          <w:rFonts w:ascii="Tahoma" w:hAnsi="Tahoma" w:cs="Tahoma" w:hint="cs"/>
          <w:sz w:val="18"/>
          <w:szCs w:val="18"/>
          <w:rtl/>
        </w:rPr>
        <w:t>דרישות</w:t>
      </w:r>
      <w:r w:rsidRPr="009E6AE4">
        <w:rPr>
          <w:rFonts w:ascii="Tahoma" w:hAnsi="Tahoma" w:cs="Tahoma"/>
          <w:sz w:val="18"/>
          <w:szCs w:val="18"/>
          <w:rtl/>
        </w:rPr>
        <w:t xml:space="preserve"> של ארגונים בין-לאומיים; </w:t>
      </w:r>
      <w:r w:rsidRPr="009E6AE4">
        <w:rPr>
          <w:rFonts w:ascii="Tahoma" w:hAnsi="Tahoma" w:cs="Tahoma" w:hint="cs"/>
          <w:sz w:val="18"/>
          <w:szCs w:val="18"/>
          <w:rtl/>
        </w:rPr>
        <w:t>שלושה</w:t>
      </w:r>
      <w:r w:rsidRPr="009E6AE4">
        <w:rPr>
          <w:rFonts w:ascii="Tahoma" w:hAnsi="Tahoma" w:cs="Tahoma"/>
          <w:sz w:val="18"/>
          <w:szCs w:val="18"/>
          <w:rtl/>
        </w:rPr>
        <w:t xml:space="preserve"> </w:t>
      </w:r>
      <w:r w:rsidRPr="009E6AE4">
        <w:rPr>
          <w:rFonts w:ascii="Tahoma" w:hAnsi="Tahoma" w:cs="Tahoma" w:hint="cs"/>
          <w:sz w:val="18"/>
          <w:szCs w:val="18"/>
          <w:rtl/>
        </w:rPr>
        <w:t>פרויקטים</w:t>
      </w:r>
      <w:r w:rsidRPr="009E6AE4">
        <w:rPr>
          <w:rFonts w:ascii="Tahoma" w:hAnsi="Tahoma" w:cs="Tahoma"/>
          <w:sz w:val="18"/>
          <w:szCs w:val="18"/>
          <w:rtl/>
        </w:rPr>
        <w:t xml:space="preserve"> </w:t>
      </w:r>
      <w:r w:rsidRPr="009E6AE4">
        <w:rPr>
          <w:rFonts w:ascii="Tahoma" w:hAnsi="Tahoma" w:cs="Tahoma" w:hint="cs"/>
          <w:sz w:val="18"/>
          <w:szCs w:val="18"/>
          <w:rtl/>
        </w:rPr>
        <w:t xml:space="preserve">היה עליה לבצע </w:t>
      </w:r>
      <w:r w:rsidRPr="009E6AE4">
        <w:rPr>
          <w:rFonts w:ascii="Tahoma" w:hAnsi="Tahoma" w:cs="Tahoma"/>
          <w:sz w:val="18"/>
          <w:szCs w:val="18"/>
          <w:rtl/>
        </w:rPr>
        <w:t xml:space="preserve">כדי לשפר </w:t>
      </w:r>
      <w:r w:rsidRPr="009E6AE4">
        <w:rPr>
          <w:rFonts w:ascii="Tahoma" w:hAnsi="Tahoma" w:cs="Tahoma" w:hint="cs"/>
          <w:sz w:val="18"/>
          <w:szCs w:val="18"/>
          <w:rtl/>
        </w:rPr>
        <w:t>את מערכות</w:t>
      </w:r>
      <w:r w:rsidRPr="009E6AE4">
        <w:rPr>
          <w:rFonts w:ascii="Tahoma" w:hAnsi="Tahoma" w:cs="Tahoma"/>
          <w:sz w:val="18"/>
          <w:szCs w:val="18"/>
          <w:rtl/>
        </w:rPr>
        <w:t xml:space="preserve"> </w:t>
      </w:r>
      <w:r w:rsidRPr="009E6AE4">
        <w:rPr>
          <w:rFonts w:ascii="Tahoma" w:hAnsi="Tahoma" w:cs="Tahoma" w:hint="cs"/>
          <w:sz w:val="18"/>
          <w:szCs w:val="18"/>
          <w:rtl/>
        </w:rPr>
        <w:t>המידע</w:t>
      </w:r>
      <w:r w:rsidRPr="009E6AE4">
        <w:rPr>
          <w:rFonts w:ascii="Tahoma" w:hAnsi="Tahoma" w:cs="Tahoma"/>
          <w:sz w:val="18"/>
          <w:szCs w:val="18"/>
          <w:rtl/>
        </w:rPr>
        <w:t xml:space="preserve"> </w:t>
      </w:r>
      <w:r w:rsidRPr="009E6AE4">
        <w:rPr>
          <w:rFonts w:ascii="Tahoma" w:hAnsi="Tahoma" w:cs="Tahoma" w:hint="cs"/>
          <w:sz w:val="18"/>
          <w:szCs w:val="18"/>
          <w:rtl/>
        </w:rPr>
        <w:t>שלה ובנוגע לארבעה פרויקטים נוספים</w:t>
      </w:r>
      <w:r w:rsidRPr="009E6AE4">
        <w:rPr>
          <w:rFonts w:ascii="Tahoma" w:hAnsi="Tahoma" w:cs="Tahoma"/>
          <w:sz w:val="18"/>
          <w:szCs w:val="18"/>
          <w:rtl/>
        </w:rPr>
        <w:t xml:space="preserve"> צוין רק שהמחויבות נובעת מפקודת הסטטיסטיקה, בלי לפרט מאיזה סעיף בפקודה נובעת המחויבות.</w:t>
      </w:r>
      <w:r w:rsidRPr="009E6AE4">
        <w:rPr>
          <w:rFonts w:ascii="Tahoma" w:hAnsi="Tahoma" w:cs="Tahoma" w:hint="cs"/>
          <w:sz w:val="18"/>
          <w:szCs w:val="18"/>
          <w:rtl/>
        </w:rPr>
        <w:t xml:space="preserve"> בלוח שלהלן מפורטים ה</w:t>
      </w:r>
      <w:r w:rsidRPr="009E6AE4">
        <w:rPr>
          <w:rFonts w:ascii="Tahoma" w:hAnsi="Tahoma" w:cs="Tahoma" w:hint="eastAsia"/>
          <w:sz w:val="18"/>
          <w:szCs w:val="18"/>
          <w:rtl/>
        </w:rPr>
        <w:t>פרויקטים</w:t>
      </w:r>
      <w:r w:rsidRPr="009E6AE4">
        <w:rPr>
          <w:rFonts w:ascii="Tahoma" w:hAnsi="Tahoma" w:cs="Tahoma"/>
          <w:sz w:val="18"/>
          <w:szCs w:val="18"/>
          <w:rtl/>
        </w:rPr>
        <w:t xml:space="preserve"> </w:t>
      </w:r>
      <w:r w:rsidRPr="009E6AE4">
        <w:rPr>
          <w:rFonts w:ascii="Tahoma" w:hAnsi="Tahoma" w:cs="Tahoma" w:hint="cs"/>
          <w:sz w:val="18"/>
          <w:szCs w:val="18"/>
          <w:rtl/>
        </w:rPr>
        <w:t>המתוכננים לביצוע או להשלמת ביצוע בלמ"ס</w:t>
      </w:r>
      <w:r w:rsidRPr="009E6AE4">
        <w:rPr>
          <w:rFonts w:ascii="Tahoma" w:hAnsi="Tahoma" w:cs="Tahoma"/>
          <w:sz w:val="18"/>
          <w:szCs w:val="18"/>
          <w:rtl/>
        </w:rPr>
        <w:t xml:space="preserve">, </w:t>
      </w:r>
      <w:r w:rsidRPr="009E6AE4">
        <w:rPr>
          <w:rFonts w:ascii="Tahoma" w:hAnsi="Tahoma" w:cs="Tahoma" w:hint="eastAsia"/>
          <w:sz w:val="18"/>
          <w:szCs w:val="18"/>
          <w:rtl/>
        </w:rPr>
        <w:t>נכון</w:t>
      </w:r>
      <w:r w:rsidRPr="009E6AE4">
        <w:rPr>
          <w:rFonts w:ascii="Tahoma" w:hAnsi="Tahoma" w:cs="Tahoma"/>
          <w:sz w:val="18"/>
          <w:szCs w:val="18"/>
          <w:rtl/>
        </w:rPr>
        <w:t xml:space="preserve"> </w:t>
      </w:r>
      <w:r w:rsidRPr="009E6AE4">
        <w:rPr>
          <w:rFonts w:ascii="Tahoma" w:hAnsi="Tahoma" w:cs="Tahoma" w:hint="eastAsia"/>
          <w:sz w:val="18"/>
          <w:szCs w:val="18"/>
          <w:rtl/>
        </w:rPr>
        <w:t>ליולי</w:t>
      </w:r>
      <w:r w:rsidRPr="009E6AE4">
        <w:rPr>
          <w:rFonts w:ascii="Tahoma" w:hAnsi="Tahoma" w:cs="Tahoma"/>
          <w:sz w:val="18"/>
          <w:szCs w:val="18"/>
          <w:rtl/>
        </w:rPr>
        <w:t xml:space="preserve"> 2018</w:t>
      </w:r>
      <w:r w:rsidRPr="009E6AE4">
        <w:rPr>
          <w:rFonts w:ascii="Tahoma" w:hAnsi="Tahoma" w:cs="Tahoma" w:hint="cs"/>
          <w:sz w:val="18"/>
          <w:szCs w:val="18"/>
          <w:rtl/>
        </w:rPr>
        <w:t>.</w:t>
      </w:r>
    </w:p>
    <w:p w:rsidR="00B32C5A">
      <w:pPr>
        <w:bidi w:val="0"/>
        <w:rPr>
          <w:rFonts w:ascii="Tahoma" w:hAnsi="Tahoma" w:cs="Tahoma"/>
          <w:color w:val="0B5294" w:themeColor="accent1" w:themeShade="BF"/>
          <w:sz w:val="18"/>
          <w:szCs w:val="18"/>
          <w:rtl/>
        </w:rPr>
      </w:pPr>
      <w:r>
        <w:rPr>
          <w:rtl/>
        </w:rPr>
        <w:br w:type="page"/>
      </w:r>
    </w:p>
    <w:p w:rsidR="00C04791" w:rsidRPr="00C4556C" w:rsidP="00C4556C">
      <w:pPr>
        <w:pStyle w:val="tab-name"/>
        <w:rPr>
          <w:b/>
          <w:bCs/>
          <w:rtl/>
        </w:rPr>
      </w:pPr>
      <w:r w:rsidRPr="009E6AE4">
        <w:rPr>
          <w:rFonts w:hint="cs"/>
          <w:rtl/>
        </w:rPr>
        <w:t xml:space="preserve">לוח 4: </w:t>
      </w:r>
      <w:r w:rsidRPr="00C4556C">
        <w:rPr>
          <w:rFonts w:hint="cs"/>
          <w:b/>
          <w:bCs/>
          <w:rtl/>
        </w:rPr>
        <w:t>פרויקטים מתוכננים לביצוע או פרויקטים שיש להשלים בלמ"ס, יולי 2018</w:t>
      </w:r>
      <w:r>
        <w:rPr>
          <w:rStyle w:val="FootnoteReference0"/>
          <w:b/>
          <w:bCs/>
          <w:rtl/>
        </w:rPr>
        <w:footnoteReference w:id="18"/>
      </w:r>
    </w:p>
    <w:tbl>
      <w:tblPr>
        <w:tblStyle w:val="TableGrid"/>
        <w:bidiVisual/>
        <w:tblW w:w="0" w:type="auto"/>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1663"/>
        <w:gridCol w:w="3467"/>
        <w:gridCol w:w="3488"/>
      </w:tblGrid>
      <w:tr w:rsidTr="00B32C5A">
        <w:tblPrEx>
          <w:tblW w:w="0" w:type="auto"/>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cantSplit/>
          <w:tblHeader/>
        </w:trPr>
        <w:tc>
          <w:tcPr>
            <w:tcW w:w="0" w:type="auto"/>
            <w:tcBorders>
              <w:top w:val="single" w:sz="8" w:space="0" w:color="auto"/>
              <w:bottom w:val="single" w:sz="8" w:space="0" w:color="auto"/>
            </w:tcBorders>
            <w:shd w:val="clear" w:color="auto" w:fill="CEEAF5"/>
          </w:tcPr>
          <w:p w:rsidR="00C04791" w:rsidRPr="00C4556C" w:rsidP="00C4556C">
            <w:pPr>
              <w:tabs>
                <w:tab w:val="left" w:pos="1148"/>
              </w:tabs>
              <w:spacing w:after="0" w:line="280" w:lineRule="exact"/>
              <w:rPr>
                <w:rFonts w:ascii="Tahoma" w:hAnsi="Tahoma" w:cs="Tahoma"/>
                <w:b/>
                <w:bCs/>
                <w:sz w:val="16"/>
                <w:szCs w:val="16"/>
                <w:rtl/>
              </w:rPr>
            </w:pPr>
            <w:r w:rsidRPr="00C4556C">
              <w:rPr>
                <w:rFonts w:ascii="Tahoma" w:hAnsi="Tahoma" w:cs="Tahoma" w:hint="cs"/>
                <w:b/>
                <w:bCs/>
                <w:sz w:val="16"/>
                <w:szCs w:val="16"/>
                <w:rtl/>
              </w:rPr>
              <w:t>שם הפרויקט</w:t>
            </w:r>
          </w:p>
        </w:tc>
        <w:tc>
          <w:tcPr>
            <w:tcW w:w="0" w:type="auto"/>
            <w:tcBorders>
              <w:top w:val="single" w:sz="8" w:space="0" w:color="auto"/>
              <w:bottom w:val="single" w:sz="8" w:space="0" w:color="auto"/>
            </w:tcBorders>
            <w:shd w:val="clear" w:color="auto" w:fill="CEEAF5"/>
          </w:tcPr>
          <w:p w:rsidR="00C04791" w:rsidRPr="00C4556C" w:rsidP="00C4556C">
            <w:pPr>
              <w:tabs>
                <w:tab w:val="left" w:pos="1148"/>
              </w:tabs>
              <w:spacing w:after="0" w:line="280" w:lineRule="exact"/>
              <w:rPr>
                <w:rFonts w:ascii="Tahoma" w:hAnsi="Tahoma" w:cs="Tahoma"/>
                <w:b/>
                <w:bCs/>
                <w:sz w:val="16"/>
                <w:szCs w:val="16"/>
                <w:rtl/>
              </w:rPr>
            </w:pPr>
            <w:r w:rsidRPr="00C4556C">
              <w:rPr>
                <w:rFonts w:ascii="Tahoma" w:hAnsi="Tahoma" w:cs="Tahoma" w:hint="cs"/>
                <w:b/>
                <w:bCs/>
                <w:sz w:val="16"/>
                <w:szCs w:val="16"/>
                <w:rtl/>
              </w:rPr>
              <w:t>המקור המחייב לביצוע הפרויקט</w:t>
            </w:r>
          </w:p>
        </w:tc>
        <w:tc>
          <w:tcPr>
            <w:tcW w:w="0" w:type="auto"/>
            <w:tcBorders>
              <w:top w:val="single" w:sz="8" w:space="0" w:color="auto"/>
              <w:bottom w:val="single" w:sz="8" w:space="0" w:color="auto"/>
            </w:tcBorders>
            <w:shd w:val="clear" w:color="auto" w:fill="CEEAF5"/>
          </w:tcPr>
          <w:p w:rsidR="00C04791" w:rsidRPr="00C4556C" w:rsidP="00C4556C">
            <w:pPr>
              <w:tabs>
                <w:tab w:val="left" w:pos="1148"/>
              </w:tabs>
              <w:spacing w:after="0" w:line="280" w:lineRule="exact"/>
              <w:rPr>
                <w:rFonts w:ascii="Tahoma" w:hAnsi="Tahoma" w:cs="Tahoma"/>
                <w:b/>
                <w:bCs/>
                <w:sz w:val="16"/>
                <w:szCs w:val="16"/>
                <w:rtl/>
              </w:rPr>
            </w:pPr>
            <w:r w:rsidRPr="00C4556C">
              <w:rPr>
                <w:rFonts w:ascii="Tahoma" w:hAnsi="Tahoma" w:cs="Tahoma" w:hint="cs"/>
                <w:b/>
                <w:bCs/>
                <w:sz w:val="16"/>
                <w:szCs w:val="16"/>
                <w:rtl/>
              </w:rPr>
              <w:t>פירוט הצורך בפרויקט</w:t>
            </w:r>
          </w:p>
        </w:tc>
      </w:tr>
      <w:tr w:rsidTr="00B32C5A">
        <w:tblPrEx>
          <w:tblW w:w="0" w:type="auto"/>
          <w:tblCellMar>
            <w:left w:w="57" w:type="dxa"/>
            <w:right w:w="57" w:type="dxa"/>
          </w:tblCellMar>
          <w:tblLook w:val="04A0"/>
        </w:tblPrEx>
        <w:trPr>
          <w:cantSplit/>
        </w:trPr>
        <w:tc>
          <w:tcPr>
            <w:tcW w:w="0" w:type="auto"/>
            <w:tcBorders>
              <w:top w:val="single" w:sz="8"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eastAsia"/>
                <w:sz w:val="16"/>
                <w:szCs w:val="16"/>
                <w:rtl/>
              </w:rPr>
              <w:t>מרשם</w:t>
            </w:r>
            <w:r w:rsidRPr="00C4556C">
              <w:rPr>
                <w:rFonts w:ascii="Tahoma" w:hAnsi="Tahoma" w:cs="Tahoma"/>
                <w:sz w:val="16"/>
                <w:szCs w:val="16"/>
                <w:rtl/>
              </w:rPr>
              <w:t xml:space="preserve"> </w:t>
            </w:r>
            <w:r w:rsidRPr="00C4556C">
              <w:rPr>
                <w:rFonts w:ascii="Tahoma" w:hAnsi="Tahoma" w:cs="Tahoma" w:hint="eastAsia"/>
                <w:sz w:val="16"/>
                <w:szCs w:val="16"/>
                <w:rtl/>
              </w:rPr>
              <w:t>עסקים</w:t>
            </w:r>
          </w:p>
        </w:tc>
        <w:tc>
          <w:tcPr>
            <w:tcW w:w="0" w:type="auto"/>
            <w:tcBorders>
              <w:top w:val="single" w:sz="8"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 xml:space="preserve">החלטה </w:t>
            </w:r>
            <w:r w:rsidRPr="00C4556C">
              <w:rPr>
                <w:rFonts w:ascii="Tahoma" w:hAnsi="Tahoma" w:cs="Tahoma" w:hint="cs"/>
                <w:sz w:val="16"/>
                <w:szCs w:val="16"/>
                <w:rtl/>
              </w:rPr>
              <w:t>ש</w:t>
            </w:r>
            <w:r w:rsidRPr="00C4556C">
              <w:rPr>
                <w:rFonts w:ascii="Tahoma" w:hAnsi="Tahoma" w:cs="Tahoma"/>
                <w:sz w:val="16"/>
                <w:szCs w:val="16"/>
                <w:rtl/>
              </w:rPr>
              <w:t>התקבלה אצל מנכ</w:t>
            </w:r>
            <w:r w:rsidRPr="00C4556C">
              <w:rPr>
                <w:rFonts w:ascii="Tahoma" w:hAnsi="Tahoma" w:cs="Tahoma" w:hint="cs"/>
                <w:sz w:val="16"/>
                <w:szCs w:val="16"/>
                <w:rtl/>
              </w:rPr>
              <w:t>"</w:t>
            </w:r>
            <w:r w:rsidRPr="00C4556C">
              <w:rPr>
                <w:rFonts w:ascii="Tahoma" w:hAnsi="Tahoma" w:cs="Tahoma"/>
                <w:sz w:val="16"/>
                <w:szCs w:val="16"/>
                <w:rtl/>
              </w:rPr>
              <w:t>ל</w:t>
            </w:r>
            <w:r w:rsidRPr="00C4556C">
              <w:rPr>
                <w:rFonts w:ascii="Tahoma" w:hAnsi="Tahoma" w:cs="Tahoma" w:hint="cs"/>
                <w:sz w:val="16"/>
                <w:szCs w:val="16"/>
                <w:rtl/>
              </w:rPr>
              <w:t xml:space="preserve"> משרד</w:t>
            </w:r>
            <w:r w:rsidRPr="00C4556C">
              <w:rPr>
                <w:rFonts w:ascii="Tahoma" w:hAnsi="Tahoma" w:cs="Tahoma"/>
                <w:sz w:val="16"/>
                <w:szCs w:val="16"/>
                <w:rtl/>
              </w:rPr>
              <w:t xml:space="preserve"> </w:t>
            </w:r>
            <w:r w:rsidRPr="00C4556C">
              <w:rPr>
                <w:rFonts w:ascii="Tahoma" w:hAnsi="Tahoma" w:cs="Tahoma"/>
                <w:sz w:val="16"/>
                <w:szCs w:val="16"/>
                <w:rtl/>
              </w:rPr>
              <w:t>רה</w:t>
            </w:r>
            <w:r w:rsidRPr="00C4556C">
              <w:rPr>
                <w:rFonts w:ascii="Tahoma" w:hAnsi="Tahoma" w:cs="Tahoma" w:hint="cs"/>
                <w:sz w:val="16"/>
                <w:szCs w:val="16"/>
                <w:rtl/>
              </w:rPr>
              <w:t>"ם</w:t>
            </w:r>
            <w:r>
              <w:rPr>
                <w:sz w:val="16"/>
                <w:szCs w:val="16"/>
                <w:vertAlign w:val="superscript"/>
                <w:rtl/>
              </w:rPr>
              <w:footnoteReference w:id="19"/>
            </w:r>
            <w:r w:rsidRPr="00C4556C">
              <w:rPr>
                <w:rFonts w:ascii="Tahoma" w:hAnsi="Tahoma" w:cs="Tahoma" w:hint="cs"/>
                <w:sz w:val="16"/>
                <w:szCs w:val="16"/>
                <w:rtl/>
              </w:rPr>
              <w:t xml:space="preserve">. </w:t>
            </w:r>
          </w:p>
        </w:tc>
        <w:tc>
          <w:tcPr>
            <w:tcW w:w="0" w:type="auto"/>
            <w:tcBorders>
              <w:top w:val="single" w:sz="8"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מדידה שוטפת של הפעילות הכלכלית במשק.</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מדדים</w:t>
            </w:r>
            <w:r w:rsidRPr="00C4556C">
              <w:rPr>
                <w:rFonts w:ascii="Tahoma" w:hAnsi="Tahoma" w:cs="Tahoma"/>
                <w:sz w:val="16"/>
                <w:szCs w:val="16"/>
                <w:rtl/>
              </w:rPr>
              <w:t xml:space="preserve"> </w:t>
            </w:r>
            <w:r w:rsidRPr="00C4556C">
              <w:rPr>
                <w:rFonts w:ascii="Tahoma" w:hAnsi="Tahoma" w:cs="Tahoma" w:hint="cs"/>
                <w:sz w:val="16"/>
                <w:szCs w:val="16"/>
                <w:rtl/>
              </w:rPr>
              <w:t>דיגיטליים</w:t>
            </w:r>
          </w:p>
        </w:tc>
        <w:tc>
          <w:tcPr>
            <w:tcW w:w="0" w:type="auto"/>
            <w:tcBorders>
              <w:top w:val="single" w:sz="4" w:space="0" w:color="auto"/>
              <w:bottom w:val="single" w:sz="4" w:space="0" w:color="auto"/>
            </w:tcBorders>
          </w:tcPr>
          <w:p w:rsidR="00C04791" w:rsidRPr="00B32C5A" w:rsidP="00C4556C">
            <w:pPr>
              <w:tabs>
                <w:tab w:val="left" w:pos="1148"/>
              </w:tabs>
              <w:spacing w:after="0" w:line="280" w:lineRule="exact"/>
              <w:rPr>
                <w:rFonts w:ascii="Tahoma" w:hAnsi="Tahoma" w:cs="Tahoma"/>
                <w:spacing w:val="-2"/>
                <w:sz w:val="16"/>
                <w:szCs w:val="16"/>
                <w:rtl/>
              </w:rPr>
            </w:pPr>
            <w:r w:rsidRPr="00B32C5A">
              <w:rPr>
                <w:rFonts w:ascii="Tahoma" w:hAnsi="Tahoma" w:cs="Tahoma" w:hint="eastAsia"/>
                <w:spacing w:val="-2"/>
                <w:sz w:val="16"/>
                <w:szCs w:val="16"/>
                <w:rtl/>
              </w:rPr>
              <w:t>דרישות</w:t>
            </w:r>
            <w:r w:rsidRPr="00B32C5A">
              <w:rPr>
                <w:rFonts w:ascii="Tahoma" w:hAnsi="Tahoma" w:cs="Tahoma"/>
                <w:spacing w:val="-2"/>
                <w:sz w:val="16"/>
                <w:szCs w:val="16"/>
                <w:rtl/>
              </w:rPr>
              <w:t xml:space="preserve"> </w:t>
            </w:r>
            <w:r w:rsidRPr="00B32C5A">
              <w:rPr>
                <w:rFonts w:ascii="Tahoma" w:hAnsi="Tahoma" w:cs="Tahoma" w:hint="eastAsia"/>
                <w:spacing w:val="-2"/>
                <w:sz w:val="16"/>
                <w:szCs w:val="16"/>
                <w:rtl/>
              </w:rPr>
              <w:t>הארגון</w:t>
            </w:r>
            <w:r w:rsidRPr="00B32C5A">
              <w:rPr>
                <w:rFonts w:ascii="Tahoma" w:hAnsi="Tahoma" w:cs="Tahoma"/>
                <w:spacing w:val="-2"/>
                <w:sz w:val="16"/>
                <w:szCs w:val="16"/>
                <w:rtl/>
              </w:rPr>
              <w:t xml:space="preserve"> </w:t>
            </w:r>
            <w:r w:rsidRPr="00B32C5A">
              <w:rPr>
                <w:rFonts w:ascii="Tahoma" w:hAnsi="Tahoma" w:cs="Tahoma" w:hint="eastAsia"/>
                <w:spacing w:val="-2"/>
                <w:sz w:val="16"/>
                <w:szCs w:val="16"/>
                <w:rtl/>
              </w:rPr>
              <w:t>הבין</w:t>
            </w:r>
            <w:r w:rsidRPr="00B32C5A">
              <w:rPr>
                <w:rFonts w:ascii="Tahoma" w:hAnsi="Tahoma" w:cs="Tahoma"/>
                <w:spacing w:val="-2"/>
                <w:sz w:val="16"/>
                <w:szCs w:val="16"/>
                <w:rtl/>
              </w:rPr>
              <w:t>-לאומי</w:t>
            </w:r>
            <w:r w:rsidRPr="00B32C5A">
              <w:rPr>
                <w:rFonts w:ascii="Tahoma" w:hAnsi="Tahoma" w:cs="Tahoma"/>
                <w:spacing w:val="-2"/>
                <w:sz w:val="16"/>
                <w:szCs w:val="16"/>
                <w:rtl/>
              </w:rPr>
              <w:t xml:space="preserve"> </w:t>
            </w:r>
            <w:r w:rsidRPr="00B32C5A">
              <w:rPr>
                <w:rFonts w:ascii="Tahoma" w:hAnsi="Tahoma" w:cs="Tahoma"/>
                <w:spacing w:val="-2"/>
                <w:sz w:val="16"/>
                <w:szCs w:val="16"/>
                <w:rtl/>
              </w:rPr>
              <w:t xml:space="preserve"> </w:t>
            </w:r>
            <w:r w:rsidRPr="00B32C5A">
              <w:rPr>
                <w:rFonts w:ascii="Tahoma" w:hAnsi="Tahoma" w:cs="Tahoma"/>
                <w:spacing w:val="-2"/>
                <w:sz w:val="16"/>
                <w:szCs w:val="16"/>
              </w:rPr>
              <w:t>OECD</w:t>
            </w:r>
            <w:r w:rsidRPr="00B32C5A">
              <w:rPr>
                <w:rFonts w:ascii="Tahoma" w:hAnsi="Tahoma" w:cs="Tahoma" w:hint="cs"/>
                <w:spacing w:val="-2"/>
                <w:sz w:val="16"/>
                <w:szCs w:val="16"/>
                <w:rtl/>
              </w:rPr>
              <w:t xml:space="preserve">, </w:t>
            </w:r>
            <w:r w:rsidRPr="00B32C5A">
              <w:rPr>
                <w:rFonts w:ascii="Tahoma" w:hAnsi="Tahoma" w:cs="Tahoma" w:hint="cs"/>
                <w:spacing w:val="-2"/>
                <w:sz w:val="16"/>
                <w:szCs w:val="16"/>
                <w:rtl/>
              </w:rPr>
              <w:t>שעימו</w:t>
            </w:r>
            <w:r w:rsidRPr="00B32C5A">
              <w:rPr>
                <w:rFonts w:ascii="Tahoma" w:hAnsi="Tahoma" w:cs="Tahoma"/>
                <w:spacing w:val="-2"/>
                <w:sz w:val="16"/>
                <w:szCs w:val="16"/>
                <w:rtl/>
              </w:rPr>
              <w:t xml:space="preserve"> </w:t>
            </w:r>
            <w:r w:rsidRPr="00B32C5A">
              <w:rPr>
                <w:rFonts w:ascii="Tahoma" w:hAnsi="Tahoma" w:cs="Tahoma" w:hint="cs"/>
                <w:spacing w:val="-2"/>
                <w:sz w:val="16"/>
                <w:szCs w:val="16"/>
                <w:rtl/>
              </w:rPr>
              <w:t>חתמה הממשלה על הסכם</w:t>
            </w:r>
            <w:r w:rsidRPr="00B32C5A">
              <w:rPr>
                <w:rFonts w:ascii="Tahoma" w:hAnsi="Tahoma" w:cs="Tahoma"/>
                <w:spacing w:val="-2"/>
                <w:sz w:val="16"/>
                <w:szCs w:val="16"/>
                <w:rtl/>
              </w:rPr>
              <w:t xml:space="preserve">; </w:t>
            </w:r>
            <w:r w:rsidRPr="00B32C5A">
              <w:rPr>
                <w:rFonts w:ascii="Tahoma" w:hAnsi="Tahoma" w:cs="Tahoma" w:hint="eastAsia"/>
                <w:spacing w:val="-2"/>
                <w:sz w:val="16"/>
                <w:szCs w:val="16"/>
                <w:rtl/>
              </w:rPr>
              <w:t>החלטות</w:t>
            </w:r>
            <w:r w:rsidRPr="00B32C5A">
              <w:rPr>
                <w:rFonts w:ascii="Tahoma" w:hAnsi="Tahoma" w:cs="Tahoma"/>
                <w:spacing w:val="-2"/>
                <w:sz w:val="16"/>
                <w:szCs w:val="16"/>
                <w:rtl/>
              </w:rPr>
              <w:t xml:space="preserve"> </w:t>
            </w:r>
            <w:r w:rsidRPr="00B32C5A">
              <w:rPr>
                <w:rFonts w:ascii="Tahoma" w:hAnsi="Tahoma" w:cs="Tahoma" w:hint="eastAsia"/>
                <w:spacing w:val="-2"/>
                <w:sz w:val="16"/>
                <w:szCs w:val="16"/>
                <w:rtl/>
              </w:rPr>
              <w:t>ממשלה</w:t>
            </w:r>
            <w:r w:rsidRPr="00B32C5A">
              <w:rPr>
                <w:rFonts w:ascii="Tahoma" w:hAnsi="Tahoma" w:cs="Tahoma"/>
                <w:spacing w:val="-2"/>
                <w:sz w:val="16"/>
                <w:szCs w:val="16"/>
                <w:rtl/>
              </w:rPr>
              <w:t xml:space="preserve"> </w:t>
            </w:r>
            <w:r w:rsidRPr="00B32C5A">
              <w:rPr>
                <w:rFonts w:ascii="Tahoma" w:hAnsi="Tahoma" w:cs="Tahoma" w:hint="eastAsia"/>
                <w:spacing w:val="-2"/>
                <w:sz w:val="16"/>
                <w:szCs w:val="16"/>
                <w:rtl/>
              </w:rPr>
              <w:t>מס</w:t>
            </w:r>
            <w:r w:rsidRPr="00B32C5A">
              <w:rPr>
                <w:rFonts w:ascii="Tahoma" w:hAnsi="Tahoma" w:cs="Tahoma"/>
                <w:spacing w:val="-2"/>
                <w:sz w:val="16"/>
                <w:szCs w:val="16"/>
                <w:rtl/>
              </w:rPr>
              <w:t xml:space="preserve">' 1046 </w:t>
            </w:r>
            <w:r w:rsidRPr="00B32C5A">
              <w:rPr>
                <w:rFonts w:ascii="Tahoma" w:hAnsi="Tahoma" w:cs="Tahoma" w:hint="eastAsia"/>
                <w:spacing w:val="-2"/>
                <w:sz w:val="16"/>
                <w:szCs w:val="16"/>
                <w:rtl/>
              </w:rPr>
              <w:t>מיום</w:t>
            </w:r>
            <w:r w:rsidRPr="00B32C5A">
              <w:rPr>
                <w:rFonts w:ascii="Tahoma" w:hAnsi="Tahoma" w:cs="Tahoma"/>
                <w:spacing w:val="-2"/>
                <w:sz w:val="16"/>
                <w:szCs w:val="16"/>
                <w:rtl/>
              </w:rPr>
              <w:t xml:space="preserve"> 15.12.13 </w:t>
            </w:r>
            <w:r w:rsidRPr="00B32C5A">
              <w:rPr>
                <w:rFonts w:ascii="Tahoma" w:hAnsi="Tahoma" w:cs="Tahoma" w:hint="eastAsia"/>
                <w:spacing w:val="-2"/>
                <w:sz w:val="16"/>
                <w:szCs w:val="16"/>
                <w:rtl/>
              </w:rPr>
              <w:t>ומס</w:t>
            </w:r>
            <w:r w:rsidRPr="00B32C5A">
              <w:rPr>
                <w:rFonts w:ascii="Tahoma" w:hAnsi="Tahoma" w:cs="Tahoma"/>
                <w:spacing w:val="-2"/>
                <w:sz w:val="16"/>
                <w:szCs w:val="16"/>
                <w:rtl/>
              </w:rPr>
              <w:t>'</w:t>
            </w:r>
            <w:r w:rsidRPr="00B32C5A">
              <w:rPr>
                <w:rFonts w:ascii="Tahoma" w:hAnsi="Tahoma" w:cs="Tahoma" w:hint="cs"/>
                <w:spacing w:val="-2"/>
                <w:sz w:val="16"/>
                <w:szCs w:val="16"/>
                <w:rtl/>
              </w:rPr>
              <w:t xml:space="preserve"> </w:t>
            </w:r>
            <w:r w:rsidRPr="00B32C5A">
              <w:rPr>
                <w:rFonts w:ascii="Tahoma" w:hAnsi="Tahoma" w:cs="Tahoma"/>
                <w:spacing w:val="-2"/>
                <w:sz w:val="16"/>
                <w:szCs w:val="16"/>
                <w:rtl/>
              </w:rPr>
              <w:t>2494 מ</w:t>
            </w:r>
            <w:r w:rsidRPr="00B32C5A">
              <w:rPr>
                <w:rFonts w:ascii="Tahoma" w:hAnsi="Tahoma" w:cs="Tahoma" w:hint="eastAsia"/>
                <w:spacing w:val="-2"/>
                <w:sz w:val="16"/>
                <w:szCs w:val="16"/>
                <w:rtl/>
              </w:rPr>
              <w:t>יום</w:t>
            </w:r>
            <w:r w:rsidRPr="00B32C5A">
              <w:rPr>
                <w:rFonts w:ascii="Tahoma" w:hAnsi="Tahoma" w:cs="Tahoma"/>
                <w:spacing w:val="-2"/>
                <w:sz w:val="16"/>
                <w:szCs w:val="16"/>
                <w:rtl/>
              </w:rPr>
              <w:t xml:space="preserve"> 19.4.15.</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אספקת </w:t>
            </w:r>
            <w:r w:rsidRPr="00C4556C">
              <w:rPr>
                <w:rFonts w:ascii="Tahoma" w:hAnsi="Tahoma" w:cs="Tahoma"/>
                <w:sz w:val="16"/>
                <w:szCs w:val="16"/>
                <w:rtl/>
              </w:rPr>
              <w:t xml:space="preserve">מידע חיוני </w:t>
            </w:r>
            <w:r w:rsidRPr="00C4556C">
              <w:rPr>
                <w:rFonts w:ascii="Tahoma" w:hAnsi="Tahoma" w:cs="Tahoma" w:hint="cs"/>
                <w:sz w:val="16"/>
                <w:szCs w:val="16"/>
                <w:rtl/>
              </w:rPr>
              <w:t>לצורך</w:t>
            </w:r>
            <w:r w:rsidRPr="00C4556C">
              <w:rPr>
                <w:rFonts w:ascii="Tahoma" w:hAnsi="Tahoma" w:cs="Tahoma"/>
                <w:sz w:val="16"/>
                <w:szCs w:val="16"/>
                <w:rtl/>
              </w:rPr>
              <w:t xml:space="preserve"> </w:t>
            </w:r>
            <w:r w:rsidRPr="00C4556C">
              <w:rPr>
                <w:rFonts w:ascii="Tahoma" w:hAnsi="Tahoma" w:cs="Tahoma" w:hint="cs"/>
                <w:sz w:val="16"/>
                <w:szCs w:val="16"/>
                <w:rtl/>
              </w:rPr>
              <w:t xml:space="preserve">בחינת </w:t>
            </w:r>
            <w:r w:rsidRPr="00C4556C">
              <w:rPr>
                <w:rFonts w:ascii="Tahoma" w:hAnsi="Tahoma" w:cs="Tahoma"/>
                <w:sz w:val="16"/>
                <w:szCs w:val="16"/>
                <w:rtl/>
              </w:rPr>
              <w:t>מוכנות</w:t>
            </w:r>
            <w:r w:rsidRPr="00C4556C">
              <w:rPr>
                <w:rFonts w:ascii="Tahoma" w:hAnsi="Tahoma" w:cs="Tahoma" w:hint="cs"/>
                <w:sz w:val="16"/>
                <w:szCs w:val="16"/>
                <w:rtl/>
              </w:rPr>
              <w:t xml:space="preserve">ם של עסקים בישראל להתמודד עם </w:t>
            </w:r>
            <w:r w:rsidRPr="00C4556C">
              <w:rPr>
                <w:rFonts w:ascii="Tahoma" w:hAnsi="Tahoma" w:cs="Tahoma"/>
                <w:sz w:val="16"/>
                <w:szCs w:val="16"/>
                <w:rtl/>
              </w:rPr>
              <w:t>איומי</w:t>
            </w:r>
            <w:r w:rsidRPr="00C4556C">
              <w:rPr>
                <w:rFonts w:ascii="Tahoma" w:hAnsi="Tahoma" w:cs="Tahoma" w:hint="cs"/>
                <w:sz w:val="16"/>
                <w:szCs w:val="16"/>
                <w:rtl/>
              </w:rPr>
              <w:t>ם</w:t>
            </w:r>
            <w:r w:rsidRPr="00C4556C">
              <w:rPr>
                <w:rFonts w:ascii="Tahoma" w:hAnsi="Tahoma" w:cs="Tahoma"/>
                <w:sz w:val="16"/>
                <w:szCs w:val="16"/>
                <w:rtl/>
              </w:rPr>
              <w:t xml:space="preserve"> ב</w:t>
            </w:r>
            <w:r w:rsidRPr="00C4556C">
              <w:rPr>
                <w:rFonts w:ascii="Tahoma" w:hAnsi="Tahoma" w:cs="Tahoma" w:hint="cs"/>
                <w:sz w:val="16"/>
                <w:szCs w:val="16"/>
                <w:rtl/>
              </w:rPr>
              <w:t>י</w:t>
            </w:r>
            <w:r w:rsidRPr="00C4556C">
              <w:rPr>
                <w:rFonts w:ascii="Tahoma" w:hAnsi="Tahoma" w:cs="Tahoma"/>
                <w:sz w:val="16"/>
                <w:szCs w:val="16"/>
                <w:rtl/>
              </w:rPr>
              <w:t>טחוני</w:t>
            </w:r>
            <w:r w:rsidRPr="00C4556C">
              <w:rPr>
                <w:rFonts w:ascii="Tahoma" w:hAnsi="Tahoma" w:cs="Tahoma" w:hint="cs"/>
                <w:sz w:val="16"/>
                <w:szCs w:val="16"/>
                <w:rtl/>
              </w:rPr>
              <w:t>ים בתחום הסייבר</w:t>
            </w:r>
            <w:r w:rsidRPr="00C4556C">
              <w:rPr>
                <w:rFonts w:ascii="Tahoma" w:hAnsi="Tahoma" w:cs="Tahoma"/>
                <w:sz w:val="16"/>
                <w:szCs w:val="16"/>
                <w:rtl/>
              </w:rPr>
              <w:t>.</w:t>
            </w:r>
            <w:r w:rsidRPr="00C4556C">
              <w:rPr>
                <w:rFonts w:ascii="Tahoma" w:hAnsi="Tahoma" w:cs="Tahoma" w:hint="cs"/>
                <w:sz w:val="16"/>
                <w:szCs w:val="16"/>
                <w:rtl/>
              </w:rPr>
              <w:t xml:space="preserve">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החלפת סיווגים מחזוריים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eastAsia"/>
                <w:sz w:val="16"/>
                <w:szCs w:val="16"/>
                <w:rtl/>
              </w:rPr>
              <w:t>דרישת</w:t>
            </w:r>
            <w:r w:rsidRPr="00C4556C">
              <w:rPr>
                <w:rFonts w:ascii="Tahoma" w:hAnsi="Tahoma" w:cs="Tahoma"/>
                <w:sz w:val="16"/>
                <w:szCs w:val="16"/>
                <w:rtl/>
              </w:rPr>
              <w:t xml:space="preserve"> </w:t>
            </w:r>
            <w:r w:rsidRPr="00C4556C">
              <w:rPr>
                <w:rFonts w:ascii="Tahoma" w:hAnsi="Tahoma" w:cs="Tahoma" w:hint="cs"/>
                <w:sz w:val="16"/>
                <w:szCs w:val="16"/>
                <w:rtl/>
              </w:rPr>
              <w:t xml:space="preserve">האו"ם וארגון </w:t>
            </w:r>
            <w:r w:rsidRPr="00C4556C">
              <w:rPr>
                <w:rFonts w:ascii="Tahoma" w:hAnsi="Tahoma" w:cs="Tahoma" w:hint="cs"/>
                <w:sz w:val="16"/>
                <w:szCs w:val="16"/>
              </w:rPr>
              <w:t>OECD</w:t>
            </w:r>
            <w:r w:rsidRPr="00C4556C">
              <w:rPr>
                <w:rFonts w:ascii="Tahoma" w:hAnsi="Tahoma" w:cs="Tahoma"/>
                <w:sz w:val="16"/>
                <w:szCs w:val="16"/>
                <w:rtl/>
              </w:rPr>
              <w:t xml:space="preserve">, </w:t>
            </w:r>
            <w:r w:rsidRPr="00C4556C">
              <w:rPr>
                <w:rFonts w:ascii="Tahoma" w:hAnsi="Tahoma" w:cs="Tahoma" w:hint="eastAsia"/>
                <w:sz w:val="16"/>
                <w:szCs w:val="16"/>
                <w:rtl/>
              </w:rPr>
              <w:t>שע</w:t>
            </w:r>
            <w:r w:rsidRPr="00C4556C">
              <w:rPr>
                <w:rFonts w:ascii="Tahoma" w:hAnsi="Tahoma" w:cs="Tahoma" w:hint="cs"/>
                <w:sz w:val="16"/>
                <w:szCs w:val="16"/>
                <w:rtl/>
              </w:rPr>
              <w:t>י</w:t>
            </w:r>
            <w:r w:rsidRPr="00C4556C">
              <w:rPr>
                <w:rFonts w:ascii="Tahoma" w:hAnsi="Tahoma" w:cs="Tahoma" w:hint="eastAsia"/>
                <w:sz w:val="16"/>
                <w:szCs w:val="16"/>
                <w:rtl/>
              </w:rPr>
              <w:t>מו</w:t>
            </w:r>
            <w:r w:rsidRPr="00C4556C">
              <w:rPr>
                <w:rFonts w:ascii="Tahoma" w:hAnsi="Tahoma" w:cs="Tahoma"/>
                <w:sz w:val="16"/>
                <w:szCs w:val="16"/>
                <w:rtl/>
              </w:rPr>
              <w:t xml:space="preserve"> </w:t>
            </w:r>
            <w:r w:rsidRPr="00C4556C">
              <w:rPr>
                <w:rFonts w:ascii="Tahoma" w:hAnsi="Tahoma" w:cs="Tahoma" w:hint="eastAsia"/>
                <w:sz w:val="16"/>
                <w:szCs w:val="16"/>
                <w:rtl/>
              </w:rPr>
              <w:t>חתמה</w:t>
            </w:r>
            <w:r w:rsidRPr="00C4556C">
              <w:rPr>
                <w:rFonts w:ascii="Tahoma" w:hAnsi="Tahoma" w:cs="Tahoma"/>
                <w:sz w:val="16"/>
                <w:szCs w:val="16"/>
                <w:rtl/>
              </w:rPr>
              <w:t xml:space="preserve"> </w:t>
            </w:r>
            <w:r w:rsidRPr="00C4556C">
              <w:rPr>
                <w:rFonts w:ascii="Tahoma" w:hAnsi="Tahoma" w:cs="Tahoma" w:hint="eastAsia"/>
                <w:sz w:val="16"/>
                <w:szCs w:val="16"/>
                <w:rtl/>
              </w:rPr>
              <w:t>הממשלה</w:t>
            </w:r>
            <w:r w:rsidRPr="00C4556C">
              <w:rPr>
                <w:rFonts w:ascii="Tahoma" w:hAnsi="Tahoma" w:cs="Tahoma"/>
                <w:sz w:val="16"/>
                <w:szCs w:val="16"/>
                <w:rtl/>
              </w:rPr>
              <w:t xml:space="preserve"> </w:t>
            </w:r>
            <w:r w:rsidRPr="00C4556C">
              <w:rPr>
                <w:rFonts w:ascii="Tahoma" w:hAnsi="Tahoma" w:cs="Tahoma" w:hint="eastAsia"/>
                <w:sz w:val="16"/>
                <w:szCs w:val="16"/>
                <w:rtl/>
              </w:rPr>
              <w:t>על</w:t>
            </w:r>
            <w:r w:rsidRPr="00C4556C">
              <w:rPr>
                <w:rFonts w:ascii="Tahoma" w:hAnsi="Tahoma" w:cs="Tahoma"/>
                <w:sz w:val="16"/>
                <w:szCs w:val="16"/>
                <w:rtl/>
              </w:rPr>
              <w:t xml:space="preserve"> </w:t>
            </w:r>
            <w:r w:rsidRPr="00C4556C">
              <w:rPr>
                <w:rFonts w:ascii="Tahoma" w:hAnsi="Tahoma" w:cs="Tahoma" w:hint="eastAsia"/>
                <w:sz w:val="16"/>
                <w:szCs w:val="16"/>
                <w:rtl/>
              </w:rPr>
              <w:t>הסכם</w:t>
            </w:r>
            <w:r w:rsidRPr="00C4556C">
              <w:rPr>
                <w:rFonts w:ascii="Tahoma" w:hAnsi="Tahoma" w:cs="Tahoma"/>
                <w:sz w:val="16"/>
                <w:szCs w:val="16"/>
                <w:rtl/>
              </w:rPr>
              <w:t xml:space="preserve">. </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יצירת כלי ניתוח המאפשר השוואה בין-לאומית של היבטים </w:t>
            </w:r>
            <w:r w:rsidRPr="00C4556C">
              <w:rPr>
                <w:rFonts w:ascii="Tahoma" w:hAnsi="Tahoma" w:cs="Tahoma"/>
                <w:sz w:val="16"/>
                <w:szCs w:val="16"/>
                <w:rtl/>
              </w:rPr>
              <w:t>כלכל</w:t>
            </w:r>
            <w:r w:rsidRPr="00C4556C">
              <w:rPr>
                <w:rFonts w:ascii="Tahoma" w:hAnsi="Tahoma" w:cs="Tahoma" w:hint="cs"/>
                <w:sz w:val="16"/>
                <w:szCs w:val="16"/>
                <w:rtl/>
              </w:rPr>
              <w:t>יים במשק.</w:t>
            </w:r>
            <w:r w:rsidRPr="00C4556C">
              <w:rPr>
                <w:rFonts w:ascii="Tahoma" w:hAnsi="Tahoma" w:cs="Tahoma"/>
                <w:sz w:val="16"/>
                <w:szCs w:val="16"/>
                <w:rtl/>
              </w:rPr>
              <w:t xml:space="preserve">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מערכת מחזורית תשומה</w:t>
            </w:r>
            <w:r w:rsidRPr="00C4556C">
              <w:rPr>
                <w:rFonts w:ascii="Tahoma" w:hAnsi="Tahoma" w:cs="Tahoma" w:hint="cs"/>
                <w:sz w:val="16"/>
                <w:szCs w:val="16"/>
                <w:rtl/>
              </w:rPr>
              <w:t xml:space="preserve"> </w:t>
            </w:r>
            <w:r w:rsidRPr="00C4556C">
              <w:rPr>
                <w:rFonts w:ascii="Tahoma" w:hAnsi="Tahoma" w:cs="Tahoma"/>
                <w:sz w:val="16"/>
                <w:szCs w:val="16"/>
                <w:rtl/>
              </w:rPr>
              <w:t>- תפוקה</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דרישה האו"ם ליצירת כלי דיווח לארגון </w:t>
            </w:r>
            <w:r w:rsidRPr="00C4556C">
              <w:rPr>
                <w:rFonts w:ascii="Tahoma" w:hAnsi="Tahoma" w:cs="Tahoma" w:hint="cs"/>
                <w:sz w:val="16"/>
                <w:szCs w:val="16"/>
              </w:rPr>
              <w:t>OECD</w:t>
            </w:r>
            <w:r w:rsidRPr="00C4556C">
              <w:rPr>
                <w:rFonts w:ascii="Tahoma" w:hAnsi="Tahoma" w:cs="Tahoma" w:hint="cs"/>
                <w:sz w:val="16"/>
                <w:szCs w:val="16"/>
                <w:rtl/>
              </w:rPr>
              <w:t xml:space="preserve">, </w:t>
            </w:r>
            <w:r w:rsidRPr="00C4556C">
              <w:rPr>
                <w:rFonts w:ascii="Tahoma" w:hAnsi="Tahoma" w:cs="Tahoma" w:hint="cs"/>
                <w:sz w:val="16"/>
                <w:szCs w:val="16"/>
                <w:rtl/>
              </w:rPr>
              <w:t>שעימו</w:t>
            </w:r>
            <w:r w:rsidRPr="00C4556C">
              <w:rPr>
                <w:rFonts w:ascii="Tahoma" w:hAnsi="Tahoma" w:cs="Tahoma" w:hint="cs"/>
                <w:sz w:val="16"/>
                <w:szCs w:val="16"/>
                <w:rtl/>
              </w:rPr>
              <w:t xml:space="preserve"> חתמה הממשלה על הסכם.</w:t>
            </w:r>
            <w:r w:rsidRPr="00C4556C">
              <w:rPr>
                <w:rFonts w:ascii="Tahoma" w:hAnsi="Tahoma" w:cs="Tahoma"/>
                <w:sz w:val="16"/>
                <w:szCs w:val="16"/>
                <w:rtl/>
              </w:rPr>
              <w:t xml:space="preserve"> </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הקמת מאגר מידע על</w:t>
            </w:r>
            <w:r w:rsidRPr="00C4556C">
              <w:rPr>
                <w:rFonts w:ascii="Tahoma" w:hAnsi="Tahoma" w:cs="Tahoma"/>
                <w:sz w:val="16"/>
                <w:szCs w:val="16"/>
                <w:rtl/>
              </w:rPr>
              <w:t xml:space="preserve"> קשרי גומלין בין ענפי המשק</w:t>
            </w:r>
            <w:r w:rsidRPr="00C4556C">
              <w:rPr>
                <w:rFonts w:ascii="Tahoma" w:hAnsi="Tahoma" w:cs="Tahoma" w:hint="cs"/>
                <w:sz w:val="16"/>
                <w:szCs w:val="16"/>
                <w:rtl/>
              </w:rPr>
              <w:t xml:space="preserve">, לצורך </w:t>
            </w:r>
            <w:r w:rsidRPr="00C4556C">
              <w:rPr>
                <w:rFonts w:ascii="Tahoma" w:hAnsi="Tahoma" w:cs="Tahoma"/>
                <w:sz w:val="16"/>
                <w:szCs w:val="16"/>
                <w:rtl/>
              </w:rPr>
              <w:t>הרחבה של מערכת החשבונות הלאומיים.</w:t>
            </w:r>
            <w:r w:rsidRPr="00C4556C">
              <w:rPr>
                <w:rFonts w:ascii="Tahoma" w:hAnsi="Tahoma" w:cs="Tahoma" w:hint="cs"/>
                <w:sz w:val="16"/>
                <w:szCs w:val="16"/>
                <w:rtl/>
              </w:rPr>
              <w:t xml:space="preserve">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סקר </w:t>
            </w:r>
            <w:r w:rsidRPr="00C4556C">
              <w:rPr>
                <w:rFonts w:ascii="Tahoma" w:hAnsi="Tahoma" w:cs="Tahoma"/>
                <w:sz w:val="16"/>
                <w:szCs w:val="16"/>
                <w:rtl/>
              </w:rPr>
              <w:t>הרגלי נסיעה</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החלטת ממשלה</w:t>
            </w:r>
            <w:r>
              <w:rPr>
                <w:sz w:val="16"/>
                <w:szCs w:val="16"/>
                <w:vertAlign w:val="superscript"/>
                <w:rtl/>
              </w:rPr>
              <w:footnoteReference w:id="20"/>
            </w:r>
            <w:r w:rsidRPr="00C4556C">
              <w:rPr>
                <w:rFonts w:ascii="Tahoma" w:hAnsi="Tahoma" w:cs="Tahoma"/>
                <w:sz w:val="16"/>
                <w:szCs w:val="16"/>
                <w:rtl/>
              </w:rPr>
              <w:t xml:space="preserve"> </w:t>
            </w:r>
            <w:r w:rsidRPr="00C4556C">
              <w:rPr>
                <w:rFonts w:ascii="Tahoma" w:hAnsi="Tahoma" w:cs="Tahoma" w:hint="cs"/>
                <w:sz w:val="16"/>
                <w:szCs w:val="16"/>
                <w:rtl/>
              </w:rPr>
              <w:t>על פי דרישות</w:t>
            </w:r>
            <w:r w:rsidRPr="00C4556C">
              <w:rPr>
                <w:rFonts w:ascii="Tahoma" w:hAnsi="Tahoma" w:cs="Tahoma"/>
                <w:sz w:val="16"/>
                <w:szCs w:val="16"/>
                <w:rtl/>
              </w:rPr>
              <w:t xml:space="preserve"> </w:t>
            </w:r>
            <w:r w:rsidRPr="00C4556C">
              <w:rPr>
                <w:rFonts w:ascii="Tahoma" w:hAnsi="Tahoma" w:cs="Tahoma" w:hint="cs"/>
                <w:sz w:val="16"/>
                <w:szCs w:val="16"/>
                <w:rtl/>
              </w:rPr>
              <w:t xml:space="preserve">ארגון בין-לאומי, </w:t>
            </w:r>
            <w:r w:rsidRPr="00C4556C">
              <w:rPr>
                <w:rFonts w:ascii="Tahoma" w:hAnsi="Tahoma" w:cs="Tahoma" w:hint="cs"/>
                <w:sz w:val="16"/>
                <w:szCs w:val="16"/>
                <w:rtl/>
              </w:rPr>
              <w:t>שעימו</w:t>
            </w:r>
            <w:r w:rsidRPr="00C4556C">
              <w:rPr>
                <w:rFonts w:ascii="Tahoma" w:hAnsi="Tahoma" w:cs="Tahoma" w:hint="cs"/>
                <w:sz w:val="16"/>
                <w:szCs w:val="16"/>
                <w:rtl/>
              </w:rPr>
              <w:t xml:space="preserve"> חתמה על הסכם.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יצירת </w:t>
            </w:r>
            <w:r w:rsidRPr="00C4556C">
              <w:rPr>
                <w:rFonts w:ascii="Tahoma" w:hAnsi="Tahoma" w:cs="Tahoma"/>
                <w:sz w:val="16"/>
                <w:szCs w:val="16"/>
                <w:rtl/>
              </w:rPr>
              <w:t>בסיס</w:t>
            </w:r>
            <w:r w:rsidRPr="00C4556C">
              <w:rPr>
                <w:rFonts w:ascii="Tahoma" w:hAnsi="Tahoma" w:cs="Tahoma" w:hint="cs"/>
                <w:sz w:val="16"/>
                <w:szCs w:val="16"/>
                <w:rtl/>
              </w:rPr>
              <w:t xml:space="preserve"> מידע הנדרש</w:t>
            </w:r>
            <w:r w:rsidRPr="00C4556C">
              <w:rPr>
                <w:rFonts w:ascii="Tahoma" w:hAnsi="Tahoma" w:cs="Tahoma"/>
                <w:sz w:val="16"/>
                <w:szCs w:val="16"/>
                <w:rtl/>
              </w:rPr>
              <w:t xml:space="preserve"> ל</w:t>
            </w:r>
            <w:r w:rsidRPr="00C4556C">
              <w:rPr>
                <w:rFonts w:ascii="Tahoma" w:hAnsi="Tahoma" w:cs="Tahoma" w:hint="cs"/>
                <w:sz w:val="16"/>
                <w:szCs w:val="16"/>
                <w:rtl/>
              </w:rPr>
              <w:t xml:space="preserve">צורך גיבוש </w:t>
            </w:r>
            <w:r w:rsidRPr="00C4556C">
              <w:rPr>
                <w:rFonts w:ascii="Tahoma" w:hAnsi="Tahoma" w:cs="Tahoma"/>
                <w:sz w:val="16"/>
                <w:szCs w:val="16"/>
                <w:rtl/>
              </w:rPr>
              <w:t>מדיניות תחבורה</w:t>
            </w:r>
            <w:r w:rsidRPr="00C4556C">
              <w:rPr>
                <w:rFonts w:ascii="Tahoma" w:hAnsi="Tahoma" w:cs="Tahoma" w:hint="cs"/>
                <w:sz w:val="16"/>
                <w:szCs w:val="16"/>
                <w:rtl/>
              </w:rPr>
              <w:t xml:space="preserve"> וגיבוש </w:t>
            </w:r>
            <w:r w:rsidRPr="00C4556C">
              <w:rPr>
                <w:rFonts w:ascii="Tahoma" w:hAnsi="Tahoma" w:cs="Tahoma"/>
                <w:sz w:val="16"/>
                <w:szCs w:val="16"/>
                <w:rtl/>
              </w:rPr>
              <w:t>מדדי איכות חיים</w:t>
            </w:r>
            <w:r w:rsidRPr="00C4556C">
              <w:rPr>
                <w:rFonts w:ascii="Tahoma" w:hAnsi="Tahoma" w:cs="Tahoma" w:hint="cs"/>
                <w:sz w:val="16"/>
                <w:szCs w:val="16"/>
                <w:rtl/>
              </w:rPr>
              <w:t xml:space="preserve">.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דיגיטציה של מאקרו</w:t>
            </w:r>
            <w:r w:rsidRPr="00C4556C">
              <w:rPr>
                <w:rFonts w:ascii="Tahoma" w:hAnsi="Tahoma" w:cs="Tahoma" w:hint="cs"/>
                <w:sz w:val="16"/>
                <w:szCs w:val="16"/>
                <w:rtl/>
              </w:rPr>
              <w:t>-</w:t>
            </w:r>
            <w:r w:rsidRPr="00C4556C">
              <w:rPr>
                <w:rFonts w:ascii="Tahoma" w:hAnsi="Tahoma" w:cs="Tahoma"/>
                <w:sz w:val="16"/>
                <w:szCs w:val="16"/>
                <w:rtl/>
              </w:rPr>
              <w:t>כלכלה</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החלטת </w:t>
            </w:r>
            <w:r w:rsidRPr="00C4556C">
              <w:rPr>
                <w:rFonts w:ascii="Tahoma" w:hAnsi="Tahoma" w:cs="Tahoma" w:hint="cs"/>
                <w:sz w:val="16"/>
                <w:szCs w:val="16"/>
                <w:rtl/>
              </w:rPr>
              <w:t>הלמ"ס</w:t>
            </w:r>
            <w:r w:rsidRPr="00C4556C">
              <w:rPr>
                <w:rFonts w:ascii="Tahoma" w:hAnsi="Tahoma" w:cs="Tahoma" w:hint="cs"/>
                <w:sz w:val="16"/>
                <w:szCs w:val="16"/>
                <w:rtl/>
              </w:rPr>
              <w:t xml:space="preserve"> לשדרוג מערכת נתוני מאקרו-כלכלה של המשק;</w:t>
            </w:r>
            <w:r w:rsidRPr="00C4556C">
              <w:rPr>
                <w:rFonts w:ascii="Tahoma" w:hAnsi="Tahoma" w:cs="Tahoma"/>
                <w:sz w:val="16"/>
                <w:szCs w:val="16"/>
                <w:rtl/>
              </w:rPr>
              <w:t xml:space="preserve"> פקודת הסטטיסטיקה</w:t>
            </w:r>
            <w:r w:rsidRPr="00C4556C">
              <w:rPr>
                <w:rFonts w:ascii="Tahoma" w:hAnsi="Tahoma" w:cs="Tahoma" w:hint="cs"/>
                <w:sz w:val="16"/>
                <w:szCs w:val="16"/>
                <w:rtl/>
              </w:rPr>
              <w:t>.</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שדרוג מערכת המידע באמצעות מערכת מתקדמת, שתאפשר חישוב מדויק ואיכותי יותר של נתוני </w:t>
            </w:r>
            <w:r w:rsidRPr="00C4556C">
              <w:rPr>
                <w:rFonts w:ascii="Tahoma" w:hAnsi="Tahoma" w:cs="Tahoma"/>
                <w:sz w:val="16"/>
                <w:szCs w:val="16"/>
                <w:rtl/>
              </w:rPr>
              <w:t>התמ"ג</w:t>
            </w:r>
            <w:r w:rsidRPr="00C4556C">
              <w:rPr>
                <w:rFonts w:ascii="Tahoma" w:hAnsi="Tahoma" w:cs="Tahoma"/>
                <w:sz w:val="16"/>
                <w:szCs w:val="16"/>
                <w:rtl/>
              </w:rPr>
              <w:t xml:space="preserve"> והצמיחה במשק</w:t>
            </w:r>
            <w:r w:rsidRPr="00C4556C">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מערכת סחר חוץ</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החלטת </w:t>
            </w:r>
            <w:r w:rsidRPr="00C4556C">
              <w:rPr>
                <w:rFonts w:ascii="Tahoma" w:hAnsi="Tahoma" w:cs="Tahoma" w:hint="cs"/>
                <w:sz w:val="16"/>
                <w:szCs w:val="16"/>
                <w:rtl/>
              </w:rPr>
              <w:t>הלמ"ס</w:t>
            </w:r>
            <w:r w:rsidRPr="00C4556C">
              <w:rPr>
                <w:rFonts w:ascii="Tahoma" w:hAnsi="Tahoma" w:cs="Tahoma" w:hint="cs"/>
                <w:sz w:val="16"/>
                <w:szCs w:val="16"/>
                <w:rtl/>
              </w:rPr>
              <w:t xml:space="preserve"> לשדרוג מערכת נתוני סחר חוץ;</w:t>
            </w:r>
            <w:r w:rsidRPr="00C4556C">
              <w:rPr>
                <w:rFonts w:ascii="Tahoma" w:hAnsi="Tahoma" w:cs="Tahoma"/>
                <w:sz w:val="16"/>
                <w:szCs w:val="16"/>
                <w:rtl/>
              </w:rPr>
              <w:t xml:space="preserve"> פקודת הסטטיסטיקה</w:t>
            </w:r>
            <w:r w:rsidRPr="00C4556C">
              <w:rPr>
                <w:rFonts w:ascii="Tahoma" w:hAnsi="Tahoma" w:cs="Tahoma" w:hint="cs"/>
                <w:sz w:val="16"/>
                <w:szCs w:val="16"/>
                <w:rtl/>
              </w:rPr>
              <w:t>.</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שדרוג מערכת המידע באמצעות </w:t>
            </w:r>
            <w:r w:rsidRPr="00C4556C">
              <w:rPr>
                <w:rFonts w:ascii="Tahoma" w:hAnsi="Tahoma" w:cs="Tahoma"/>
                <w:sz w:val="16"/>
                <w:szCs w:val="16"/>
                <w:rtl/>
              </w:rPr>
              <w:t xml:space="preserve">מערכות </w:t>
            </w:r>
            <w:r w:rsidRPr="00C4556C">
              <w:rPr>
                <w:rFonts w:ascii="Tahoma" w:hAnsi="Tahoma" w:cs="Tahoma" w:hint="cs"/>
                <w:sz w:val="16"/>
                <w:szCs w:val="16"/>
                <w:rtl/>
              </w:rPr>
              <w:t>מתקדמות,</w:t>
            </w:r>
            <w:r w:rsidRPr="00C4556C">
              <w:rPr>
                <w:rFonts w:ascii="Tahoma" w:hAnsi="Tahoma" w:cs="Tahoma"/>
                <w:sz w:val="16"/>
                <w:szCs w:val="16"/>
                <w:rtl/>
              </w:rPr>
              <w:t xml:space="preserve"> שיאפשר</w:t>
            </w:r>
            <w:r w:rsidRPr="00C4556C">
              <w:rPr>
                <w:rFonts w:ascii="Tahoma" w:hAnsi="Tahoma" w:cs="Tahoma" w:hint="cs"/>
                <w:sz w:val="16"/>
                <w:szCs w:val="16"/>
                <w:rtl/>
              </w:rPr>
              <w:t>ו</w:t>
            </w:r>
            <w:r w:rsidRPr="00C4556C">
              <w:rPr>
                <w:rFonts w:ascii="Tahoma" w:hAnsi="Tahoma" w:cs="Tahoma"/>
                <w:sz w:val="16"/>
                <w:szCs w:val="16"/>
                <w:rtl/>
              </w:rPr>
              <w:t xml:space="preserve"> דיוק ומידע </w:t>
            </w:r>
            <w:r w:rsidRPr="00C4556C">
              <w:rPr>
                <w:rFonts w:ascii="Tahoma" w:hAnsi="Tahoma" w:cs="Tahoma" w:hint="cs"/>
                <w:sz w:val="16"/>
                <w:szCs w:val="16"/>
                <w:rtl/>
              </w:rPr>
              <w:t>רבים יותר בכל הנוגע לפעילות</w:t>
            </w:r>
            <w:r w:rsidRPr="00C4556C">
              <w:rPr>
                <w:rFonts w:ascii="Tahoma" w:hAnsi="Tahoma" w:cs="Tahoma"/>
                <w:sz w:val="16"/>
                <w:szCs w:val="16"/>
                <w:rtl/>
              </w:rPr>
              <w:t xml:space="preserve"> סחר החוץ של ישראל</w:t>
            </w:r>
            <w:r w:rsidRPr="00C4556C">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 xml:space="preserve">התאמת החשבונות הלאומיים לסיווגים </w:t>
            </w:r>
            <w:r w:rsidRPr="00C4556C">
              <w:rPr>
                <w:rFonts w:ascii="Tahoma" w:hAnsi="Tahoma" w:cs="Tahoma" w:hint="cs"/>
                <w:sz w:val="16"/>
                <w:szCs w:val="16"/>
                <w:rtl/>
              </w:rPr>
              <w:t xml:space="preserve">בין-לאומיים </w:t>
            </w:r>
            <w:r w:rsidRPr="00C4556C">
              <w:rPr>
                <w:rFonts w:ascii="Tahoma" w:hAnsi="Tahoma" w:cs="Tahoma"/>
                <w:sz w:val="16"/>
                <w:szCs w:val="16"/>
                <w:rtl/>
              </w:rPr>
              <w:t>חדשים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דרישות </w:t>
            </w:r>
            <w:r w:rsidRPr="00C4556C">
              <w:rPr>
                <w:rFonts w:ascii="Tahoma" w:hAnsi="Tahoma" w:cs="Tahoma"/>
                <w:sz w:val="16"/>
                <w:szCs w:val="16"/>
                <w:rtl/>
              </w:rPr>
              <w:t>גופים בי</w:t>
            </w:r>
            <w:r w:rsidRPr="00C4556C">
              <w:rPr>
                <w:rFonts w:ascii="Tahoma" w:hAnsi="Tahoma" w:cs="Tahoma" w:hint="cs"/>
                <w:sz w:val="16"/>
                <w:szCs w:val="16"/>
                <w:rtl/>
              </w:rPr>
              <w:t>ן-</w:t>
            </w:r>
            <w:r w:rsidRPr="00C4556C">
              <w:rPr>
                <w:rFonts w:ascii="Tahoma" w:hAnsi="Tahoma" w:cs="Tahoma"/>
                <w:sz w:val="16"/>
                <w:szCs w:val="16"/>
                <w:rtl/>
              </w:rPr>
              <w:t>לאומיים</w:t>
            </w:r>
            <w:r w:rsidRPr="00C4556C">
              <w:rPr>
                <w:rFonts w:ascii="Tahoma" w:hAnsi="Tahoma" w:cs="Tahoma" w:hint="cs"/>
                <w:sz w:val="16"/>
                <w:szCs w:val="16"/>
                <w:rtl/>
              </w:rPr>
              <w:t xml:space="preserve">, ובהם ארגון </w:t>
            </w:r>
            <w:r w:rsidRPr="00C4556C">
              <w:rPr>
                <w:rFonts w:ascii="Tahoma" w:hAnsi="Tahoma" w:cs="Tahoma" w:hint="cs"/>
                <w:sz w:val="16"/>
                <w:szCs w:val="16"/>
              </w:rPr>
              <w:t>OECD</w:t>
            </w:r>
            <w:r w:rsidRPr="00C4556C">
              <w:rPr>
                <w:rFonts w:ascii="Tahoma" w:hAnsi="Tahoma" w:cs="Tahoma" w:hint="cs"/>
                <w:sz w:val="16"/>
                <w:szCs w:val="16"/>
                <w:rtl/>
              </w:rPr>
              <w:t xml:space="preserve"> שעימם חתמה הממשלה על הסכם.</w:t>
            </w:r>
          </w:p>
        </w:tc>
        <w:tc>
          <w:tcPr>
            <w:tcW w:w="0" w:type="auto"/>
            <w:tcBorders>
              <w:top w:val="single" w:sz="4" w:space="0" w:color="auto"/>
              <w:bottom w:val="single" w:sz="4" w:space="0" w:color="auto"/>
            </w:tcBorders>
          </w:tcPr>
          <w:p w:rsidR="00C04791" w:rsidRPr="00B32C5A" w:rsidP="00C4556C">
            <w:pPr>
              <w:tabs>
                <w:tab w:val="left" w:pos="1148"/>
              </w:tabs>
              <w:spacing w:after="0" w:line="280" w:lineRule="exact"/>
              <w:rPr>
                <w:rFonts w:ascii="Tahoma" w:hAnsi="Tahoma" w:cs="Tahoma"/>
                <w:spacing w:val="-2"/>
                <w:sz w:val="16"/>
                <w:szCs w:val="16"/>
                <w:rtl/>
              </w:rPr>
            </w:pPr>
            <w:r w:rsidRPr="00B32C5A">
              <w:rPr>
                <w:rFonts w:ascii="Tahoma" w:hAnsi="Tahoma" w:cs="Tahoma" w:hint="cs"/>
                <w:spacing w:val="-2"/>
                <w:sz w:val="16"/>
                <w:szCs w:val="16"/>
                <w:rtl/>
              </w:rPr>
              <w:t>עמידה בדרישות בין-לאומיות</w:t>
            </w:r>
            <w:r w:rsidRPr="00B32C5A">
              <w:rPr>
                <w:rFonts w:ascii="Tahoma" w:hAnsi="Tahoma" w:cs="Tahoma"/>
                <w:spacing w:val="-2"/>
                <w:sz w:val="16"/>
                <w:szCs w:val="16"/>
                <w:rtl/>
              </w:rPr>
              <w:t xml:space="preserve"> </w:t>
            </w:r>
            <w:r w:rsidRPr="00B32C5A">
              <w:rPr>
                <w:rFonts w:ascii="Tahoma" w:hAnsi="Tahoma" w:cs="Tahoma" w:hint="cs"/>
                <w:spacing w:val="-2"/>
                <w:sz w:val="16"/>
                <w:szCs w:val="16"/>
                <w:rtl/>
              </w:rPr>
              <w:t>ל</w:t>
            </w:r>
            <w:r w:rsidRPr="00B32C5A">
              <w:rPr>
                <w:rFonts w:ascii="Tahoma" w:hAnsi="Tahoma" w:cs="Tahoma"/>
                <w:spacing w:val="-2"/>
                <w:sz w:val="16"/>
                <w:szCs w:val="16"/>
                <w:rtl/>
              </w:rPr>
              <w:t xml:space="preserve">יישום מדריכים חדשים </w:t>
            </w:r>
            <w:r w:rsidRPr="00B32C5A">
              <w:rPr>
                <w:rFonts w:ascii="Tahoma" w:hAnsi="Tahoma" w:cs="Tahoma" w:hint="cs"/>
                <w:spacing w:val="-2"/>
                <w:sz w:val="16"/>
                <w:szCs w:val="16"/>
                <w:rtl/>
              </w:rPr>
              <w:t>להכנת</w:t>
            </w:r>
            <w:r w:rsidRPr="00B32C5A">
              <w:rPr>
                <w:rFonts w:ascii="Tahoma" w:hAnsi="Tahoma" w:cs="Tahoma"/>
                <w:spacing w:val="-2"/>
                <w:sz w:val="16"/>
                <w:szCs w:val="16"/>
                <w:rtl/>
              </w:rPr>
              <w:t xml:space="preserve"> חשבונות לאומיים</w:t>
            </w:r>
            <w:r w:rsidRPr="00B32C5A">
              <w:rPr>
                <w:rFonts w:ascii="Tahoma" w:hAnsi="Tahoma" w:cs="Tahoma" w:hint="cs"/>
                <w:spacing w:val="-2"/>
                <w:sz w:val="16"/>
                <w:szCs w:val="16"/>
                <w:rtl/>
              </w:rPr>
              <w:t>.</w:t>
            </w:r>
            <w:r w:rsidRPr="00B32C5A">
              <w:rPr>
                <w:rFonts w:ascii="Tahoma" w:hAnsi="Tahoma" w:cs="Tahoma"/>
                <w:spacing w:val="-2"/>
                <w:sz w:val="16"/>
                <w:szCs w:val="16"/>
                <w:rtl/>
              </w:rPr>
              <w:t xml:space="preserve"> </w:t>
            </w:r>
            <w:r w:rsidRPr="00B32C5A">
              <w:rPr>
                <w:rFonts w:ascii="Tahoma" w:hAnsi="Tahoma" w:cs="Tahoma" w:hint="cs"/>
                <w:spacing w:val="-2"/>
                <w:sz w:val="16"/>
                <w:szCs w:val="16"/>
                <w:rtl/>
              </w:rPr>
              <w:t xml:space="preserve">ישראל היא בין המדינות היחידות שלא עומדת בדרישות אלה.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מערכת החשבונות הלאומיים בגלובליזציה</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דרישות </w:t>
            </w:r>
            <w:r w:rsidRPr="00C4556C">
              <w:rPr>
                <w:rFonts w:ascii="Tahoma" w:hAnsi="Tahoma" w:cs="Tahoma"/>
                <w:sz w:val="16"/>
                <w:szCs w:val="16"/>
                <w:rtl/>
              </w:rPr>
              <w:t>גופים בי</w:t>
            </w:r>
            <w:r w:rsidRPr="00C4556C">
              <w:rPr>
                <w:rFonts w:ascii="Tahoma" w:hAnsi="Tahoma" w:cs="Tahoma" w:hint="cs"/>
                <w:sz w:val="16"/>
                <w:szCs w:val="16"/>
                <w:rtl/>
              </w:rPr>
              <w:t>ן-</w:t>
            </w:r>
            <w:r w:rsidRPr="00C4556C">
              <w:rPr>
                <w:rFonts w:ascii="Tahoma" w:hAnsi="Tahoma" w:cs="Tahoma"/>
                <w:sz w:val="16"/>
                <w:szCs w:val="16"/>
                <w:rtl/>
              </w:rPr>
              <w:t>לאומיים</w:t>
            </w:r>
            <w:r w:rsidRPr="00C4556C">
              <w:rPr>
                <w:rFonts w:ascii="Tahoma" w:hAnsi="Tahoma" w:cs="Tahoma" w:hint="cs"/>
                <w:sz w:val="16"/>
                <w:szCs w:val="16"/>
                <w:rtl/>
              </w:rPr>
              <w:t xml:space="preserve"> ובהם ארגון </w:t>
            </w:r>
            <w:r w:rsidRPr="00C4556C">
              <w:rPr>
                <w:rFonts w:ascii="Tahoma" w:hAnsi="Tahoma" w:cs="Tahoma" w:hint="cs"/>
                <w:sz w:val="16"/>
                <w:szCs w:val="16"/>
              </w:rPr>
              <w:t>OECD</w:t>
            </w:r>
            <w:r w:rsidRPr="00C4556C">
              <w:rPr>
                <w:rFonts w:ascii="Tahoma" w:hAnsi="Tahoma" w:cs="Tahoma" w:hint="cs"/>
                <w:sz w:val="16"/>
                <w:szCs w:val="16"/>
                <w:rtl/>
              </w:rPr>
              <w:t xml:space="preserve"> וקרן המטבע הבינלאומי שעימם חתמה הממשלה על הסכם.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יצירת כלי </w:t>
            </w:r>
            <w:r w:rsidRPr="00C4556C">
              <w:rPr>
                <w:rFonts w:ascii="Tahoma" w:hAnsi="Tahoma" w:cs="Tahoma"/>
                <w:sz w:val="16"/>
                <w:szCs w:val="16"/>
                <w:rtl/>
              </w:rPr>
              <w:t>מדיד</w:t>
            </w:r>
            <w:r w:rsidRPr="00C4556C">
              <w:rPr>
                <w:rFonts w:ascii="Tahoma" w:hAnsi="Tahoma" w:cs="Tahoma" w:hint="cs"/>
                <w:sz w:val="16"/>
                <w:szCs w:val="16"/>
                <w:rtl/>
              </w:rPr>
              <w:t>ה של</w:t>
            </w:r>
            <w:r w:rsidRPr="00C4556C">
              <w:rPr>
                <w:rFonts w:ascii="Tahoma" w:hAnsi="Tahoma" w:cs="Tahoma"/>
                <w:sz w:val="16"/>
                <w:szCs w:val="16"/>
                <w:rtl/>
              </w:rPr>
              <w:t xml:space="preserve"> הפעילות הכלכלית של חברות רב</w:t>
            </w:r>
            <w:r w:rsidRPr="00C4556C">
              <w:rPr>
                <w:rFonts w:ascii="Tahoma" w:hAnsi="Tahoma" w:cs="Tahoma" w:hint="cs"/>
                <w:sz w:val="16"/>
                <w:szCs w:val="16"/>
                <w:rtl/>
              </w:rPr>
              <w:t>-</w:t>
            </w:r>
            <w:r w:rsidRPr="00C4556C">
              <w:rPr>
                <w:rFonts w:ascii="Tahoma" w:hAnsi="Tahoma" w:cs="Tahoma"/>
                <w:sz w:val="16"/>
                <w:szCs w:val="16"/>
                <w:rtl/>
              </w:rPr>
              <w:t xml:space="preserve">לאומיות </w:t>
            </w:r>
            <w:r w:rsidRPr="00C4556C">
              <w:rPr>
                <w:rFonts w:ascii="Tahoma" w:hAnsi="Tahoma" w:cs="Tahoma" w:hint="cs"/>
                <w:sz w:val="16"/>
                <w:szCs w:val="16"/>
                <w:rtl/>
              </w:rPr>
              <w:t xml:space="preserve">כחלק </w:t>
            </w:r>
            <w:r w:rsidRPr="00C4556C">
              <w:rPr>
                <w:rFonts w:ascii="Tahoma" w:hAnsi="Tahoma" w:cs="Tahoma" w:hint="cs"/>
                <w:sz w:val="16"/>
                <w:szCs w:val="16"/>
                <w:rtl/>
              </w:rPr>
              <w:t>מה</w:t>
            </w:r>
            <w:r w:rsidRPr="00C4556C">
              <w:rPr>
                <w:rFonts w:ascii="Tahoma" w:hAnsi="Tahoma" w:cs="Tahoma"/>
                <w:sz w:val="16"/>
                <w:szCs w:val="16"/>
                <w:rtl/>
              </w:rPr>
              <w:t>תמ"ג</w:t>
            </w:r>
            <w:r w:rsidRPr="00C4556C">
              <w:rPr>
                <w:rFonts w:ascii="Tahoma" w:hAnsi="Tahoma" w:cs="Tahoma"/>
                <w:sz w:val="16"/>
                <w:szCs w:val="16"/>
                <w:rtl/>
              </w:rPr>
              <w:t xml:space="preserve"> </w:t>
            </w:r>
            <w:r w:rsidRPr="00C4556C">
              <w:rPr>
                <w:rFonts w:ascii="Tahoma" w:hAnsi="Tahoma" w:cs="Tahoma" w:hint="cs"/>
                <w:sz w:val="16"/>
                <w:szCs w:val="16"/>
                <w:rtl/>
              </w:rPr>
              <w:t>של ה</w:t>
            </w:r>
            <w:r w:rsidRPr="00C4556C">
              <w:rPr>
                <w:rFonts w:ascii="Tahoma" w:hAnsi="Tahoma" w:cs="Tahoma"/>
                <w:sz w:val="16"/>
                <w:szCs w:val="16"/>
                <w:rtl/>
              </w:rPr>
              <w:t>משק.</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eastAsia"/>
                <w:sz w:val="16"/>
                <w:szCs w:val="16"/>
                <w:rtl/>
              </w:rPr>
              <w:t>סקר</w:t>
            </w:r>
            <w:r w:rsidRPr="00C4556C">
              <w:rPr>
                <w:rFonts w:ascii="Tahoma" w:hAnsi="Tahoma" w:cs="Tahoma"/>
                <w:sz w:val="16"/>
                <w:szCs w:val="16"/>
                <w:rtl/>
              </w:rPr>
              <w:t xml:space="preserve"> </w:t>
            </w:r>
            <w:r>
              <w:rPr>
                <w:sz w:val="16"/>
                <w:szCs w:val="16"/>
                <w:vertAlign w:val="superscript"/>
              </w:rPr>
              <w:footnoteReference w:id="21"/>
            </w:r>
            <w:r w:rsidRPr="00C4556C">
              <w:rPr>
                <w:rFonts w:ascii="Tahoma" w:hAnsi="Tahoma" w:cs="Tahoma"/>
                <w:sz w:val="16"/>
                <w:szCs w:val="16"/>
              </w:rPr>
              <w:t>PIAAC</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דרישת ארגון </w:t>
            </w:r>
            <w:r w:rsidRPr="00C4556C">
              <w:rPr>
                <w:rFonts w:ascii="Tahoma" w:hAnsi="Tahoma" w:cs="Tahoma" w:hint="cs"/>
                <w:sz w:val="16"/>
                <w:szCs w:val="16"/>
              </w:rPr>
              <w:t>OECD</w:t>
            </w:r>
            <w:r w:rsidRPr="00C4556C">
              <w:rPr>
                <w:rFonts w:ascii="Tahoma" w:hAnsi="Tahoma" w:cs="Tahoma" w:hint="cs"/>
                <w:sz w:val="16"/>
                <w:szCs w:val="16"/>
                <w:rtl/>
              </w:rPr>
              <w:t xml:space="preserve"> </w:t>
            </w:r>
            <w:r w:rsidRPr="00C4556C">
              <w:rPr>
                <w:rFonts w:ascii="Tahoma" w:hAnsi="Tahoma" w:cs="Tahoma" w:hint="cs"/>
                <w:sz w:val="16"/>
                <w:szCs w:val="16"/>
                <w:rtl/>
              </w:rPr>
              <w:t>שעימו</w:t>
            </w:r>
            <w:r w:rsidRPr="00C4556C">
              <w:rPr>
                <w:rFonts w:ascii="Tahoma" w:hAnsi="Tahoma" w:cs="Tahoma" w:hint="cs"/>
                <w:sz w:val="16"/>
                <w:szCs w:val="16"/>
                <w:rtl/>
              </w:rPr>
              <w:t xml:space="preserve"> חתמה הממשלה על הסכם.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כ</w:t>
            </w:r>
            <w:r w:rsidRPr="00C4556C">
              <w:rPr>
                <w:rFonts w:ascii="Tahoma" w:hAnsi="Tahoma" w:cs="Tahoma"/>
                <w:sz w:val="16"/>
                <w:szCs w:val="16"/>
                <w:rtl/>
              </w:rPr>
              <w:t>לי מרכזי ב</w:t>
            </w:r>
            <w:r w:rsidRPr="00C4556C">
              <w:rPr>
                <w:rFonts w:ascii="Tahoma" w:hAnsi="Tahoma" w:cs="Tahoma" w:hint="cs"/>
                <w:sz w:val="16"/>
                <w:szCs w:val="16"/>
                <w:rtl/>
              </w:rPr>
              <w:t>מדידת רמת</w:t>
            </w:r>
            <w:r w:rsidRPr="00C4556C">
              <w:rPr>
                <w:rFonts w:ascii="Tahoma" w:hAnsi="Tahoma" w:cs="Tahoma"/>
                <w:sz w:val="16"/>
                <w:szCs w:val="16"/>
                <w:rtl/>
              </w:rPr>
              <w:t xml:space="preserve"> החינוך</w:t>
            </w:r>
            <w:r w:rsidRPr="00C4556C">
              <w:rPr>
                <w:rFonts w:ascii="Tahoma" w:hAnsi="Tahoma" w:cs="Tahoma" w:hint="cs"/>
                <w:sz w:val="16"/>
                <w:szCs w:val="16"/>
                <w:rtl/>
              </w:rPr>
              <w:t xml:space="preserve"> וכן </w:t>
            </w:r>
            <w:r w:rsidRPr="00C4556C">
              <w:rPr>
                <w:rFonts w:ascii="Tahoma" w:hAnsi="Tahoma" w:cs="Tahoma"/>
                <w:sz w:val="16"/>
                <w:szCs w:val="16"/>
                <w:rtl/>
              </w:rPr>
              <w:t xml:space="preserve">הכישורים והמיומנויות של </w:t>
            </w:r>
            <w:r w:rsidRPr="00C4556C">
              <w:rPr>
                <w:rFonts w:ascii="Tahoma" w:hAnsi="Tahoma" w:cs="Tahoma" w:hint="cs"/>
                <w:sz w:val="16"/>
                <w:szCs w:val="16"/>
                <w:rtl/>
              </w:rPr>
              <w:t>קבוצות ב</w:t>
            </w:r>
            <w:r w:rsidRPr="00C4556C">
              <w:rPr>
                <w:rFonts w:ascii="Tahoma" w:hAnsi="Tahoma" w:cs="Tahoma"/>
                <w:sz w:val="16"/>
                <w:szCs w:val="16"/>
                <w:rtl/>
              </w:rPr>
              <w:t xml:space="preserve">אוכלוסייה. </w:t>
            </w:r>
            <w:r w:rsidRPr="00C4556C">
              <w:rPr>
                <w:rFonts w:ascii="Tahoma" w:hAnsi="Tahoma" w:cs="Tahoma" w:hint="cs"/>
                <w:sz w:val="16"/>
                <w:szCs w:val="16"/>
                <w:rtl/>
              </w:rPr>
              <w:t>ה</w:t>
            </w:r>
            <w:r w:rsidRPr="00C4556C">
              <w:rPr>
                <w:rFonts w:ascii="Tahoma" w:hAnsi="Tahoma" w:cs="Tahoma"/>
                <w:sz w:val="16"/>
                <w:szCs w:val="16"/>
                <w:rtl/>
              </w:rPr>
              <w:t>סקר</w:t>
            </w:r>
            <w:r w:rsidRPr="00C4556C">
              <w:rPr>
                <w:rFonts w:ascii="Tahoma" w:hAnsi="Tahoma" w:cs="Tahoma" w:hint="cs"/>
                <w:sz w:val="16"/>
                <w:szCs w:val="16"/>
                <w:rtl/>
              </w:rPr>
              <w:t xml:space="preserve"> הוא </w:t>
            </w:r>
            <w:r w:rsidRPr="00C4556C">
              <w:rPr>
                <w:rFonts w:ascii="Tahoma" w:hAnsi="Tahoma" w:cs="Tahoma"/>
                <w:sz w:val="16"/>
                <w:szCs w:val="16"/>
                <w:rtl/>
              </w:rPr>
              <w:t>בי</w:t>
            </w:r>
            <w:r w:rsidRPr="00C4556C">
              <w:rPr>
                <w:rFonts w:ascii="Tahoma" w:hAnsi="Tahoma" w:cs="Tahoma" w:hint="cs"/>
                <w:sz w:val="16"/>
                <w:szCs w:val="16"/>
                <w:rtl/>
              </w:rPr>
              <w:t>ן-</w:t>
            </w:r>
            <w:r w:rsidRPr="00C4556C">
              <w:rPr>
                <w:rFonts w:ascii="Tahoma" w:hAnsi="Tahoma" w:cs="Tahoma"/>
                <w:sz w:val="16"/>
                <w:szCs w:val="16"/>
                <w:rtl/>
              </w:rPr>
              <w:t>לאומי</w:t>
            </w:r>
            <w:r w:rsidRPr="00C4556C">
              <w:rPr>
                <w:rFonts w:ascii="Tahoma" w:hAnsi="Tahoma" w:cs="Tahoma" w:hint="cs"/>
                <w:sz w:val="16"/>
                <w:szCs w:val="16"/>
                <w:rtl/>
              </w:rPr>
              <w:t>,</w:t>
            </w:r>
            <w:r w:rsidRPr="00C4556C">
              <w:rPr>
                <w:rFonts w:ascii="Tahoma" w:hAnsi="Tahoma" w:cs="Tahoma"/>
                <w:sz w:val="16"/>
                <w:szCs w:val="16"/>
                <w:rtl/>
              </w:rPr>
              <w:t xml:space="preserve"> </w:t>
            </w:r>
            <w:r w:rsidRPr="00C4556C">
              <w:rPr>
                <w:rFonts w:ascii="Tahoma" w:hAnsi="Tahoma" w:cs="Tahoma" w:hint="cs"/>
                <w:sz w:val="16"/>
                <w:szCs w:val="16"/>
                <w:rtl/>
              </w:rPr>
              <w:t>והיעדרו יפגע</w:t>
            </w:r>
            <w:r w:rsidRPr="00C4556C">
              <w:rPr>
                <w:rFonts w:ascii="Tahoma" w:hAnsi="Tahoma" w:cs="Tahoma"/>
                <w:sz w:val="16"/>
                <w:szCs w:val="16"/>
                <w:rtl/>
              </w:rPr>
              <w:t xml:space="preserve"> ביכולת </w:t>
            </w:r>
            <w:r w:rsidRPr="00C4556C">
              <w:rPr>
                <w:rFonts w:ascii="Tahoma" w:hAnsi="Tahoma" w:cs="Tahoma" w:hint="cs"/>
                <w:sz w:val="16"/>
                <w:szCs w:val="16"/>
                <w:rtl/>
              </w:rPr>
              <w:t>ה</w:t>
            </w:r>
            <w:r w:rsidRPr="00C4556C">
              <w:rPr>
                <w:rFonts w:ascii="Tahoma" w:hAnsi="Tahoma" w:cs="Tahoma"/>
                <w:sz w:val="16"/>
                <w:szCs w:val="16"/>
                <w:rtl/>
              </w:rPr>
              <w:t xml:space="preserve">השוואה </w:t>
            </w:r>
            <w:r w:rsidRPr="00C4556C">
              <w:rPr>
                <w:rFonts w:ascii="Tahoma" w:hAnsi="Tahoma" w:cs="Tahoma" w:hint="cs"/>
                <w:sz w:val="16"/>
                <w:szCs w:val="16"/>
                <w:rtl/>
              </w:rPr>
              <w:t xml:space="preserve">בין ישראל למדינות אחרות.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eastAsia"/>
                <w:sz w:val="16"/>
                <w:szCs w:val="16"/>
                <w:rtl/>
              </w:rPr>
              <w:t>סקר</w:t>
            </w:r>
            <w:r w:rsidRPr="00C4556C">
              <w:rPr>
                <w:rFonts w:ascii="Tahoma" w:hAnsi="Tahoma" w:cs="Tahoma"/>
                <w:sz w:val="16"/>
                <w:szCs w:val="16"/>
                <w:rtl/>
              </w:rPr>
              <w:t xml:space="preserve"> </w:t>
            </w:r>
            <w:r w:rsidRPr="00C4556C">
              <w:rPr>
                <w:rFonts w:ascii="Tahoma" w:hAnsi="Tahoma" w:cs="Tahoma" w:hint="cs"/>
                <w:sz w:val="16"/>
                <w:szCs w:val="16"/>
                <w:rtl/>
              </w:rPr>
              <w:t>על אנשים עם מוגבלות</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החלטת ממשלה מ-2002.</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יישום</w:t>
            </w:r>
            <w:r w:rsidRPr="00C4556C">
              <w:rPr>
                <w:rFonts w:ascii="Tahoma" w:hAnsi="Tahoma" w:cs="Tahoma"/>
                <w:sz w:val="16"/>
                <w:szCs w:val="16"/>
                <w:rtl/>
              </w:rPr>
              <w:t xml:space="preserve"> החלטת ממשלה</w:t>
            </w:r>
            <w:r w:rsidRPr="00C4556C">
              <w:rPr>
                <w:rFonts w:ascii="Tahoma" w:hAnsi="Tahoma" w:cs="Tahoma" w:hint="cs"/>
                <w:sz w:val="16"/>
                <w:szCs w:val="16"/>
                <w:rtl/>
              </w:rPr>
              <w:t xml:space="preserve"> שלא בוצעה עד כה (ראו פירוט להלן בדוח)</w:t>
            </w:r>
            <w:r w:rsidR="00B32C5A">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eastAsia"/>
                <w:sz w:val="16"/>
                <w:szCs w:val="16"/>
                <w:rtl/>
              </w:rPr>
              <w:t>סקר</w:t>
            </w:r>
            <w:r w:rsidRPr="00C4556C">
              <w:rPr>
                <w:rFonts w:ascii="Tahoma" w:hAnsi="Tahoma" w:cs="Tahoma"/>
                <w:sz w:val="16"/>
                <w:szCs w:val="16"/>
                <w:rtl/>
              </w:rPr>
              <w:t xml:space="preserve"> </w:t>
            </w:r>
            <w:r w:rsidRPr="00C4556C">
              <w:rPr>
                <w:rFonts w:ascii="Tahoma" w:hAnsi="Tahoma" w:cs="Tahoma" w:hint="eastAsia"/>
                <w:sz w:val="16"/>
                <w:szCs w:val="16"/>
                <w:rtl/>
              </w:rPr>
              <w:t>תקצוב</w:t>
            </w:r>
            <w:r w:rsidRPr="00C4556C">
              <w:rPr>
                <w:rFonts w:ascii="Tahoma" w:hAnsi="Tahoma" w:cs="Tahoma"/>
                <w:sz w:val="16"/>
                <w:szCs w:val="16"/>
                <w:rtl/>
              </w:rPr>
              <w:t xml:space="preserve"> </w:t>
            </w:r>
            <w:r w:rsidRPr="00C4556C">
              <w:rPr>
                <w:rFonts w:ascii="Tahoma" w:hAnsi="Tahoma" w:cs="Tahoma" w:hint="eastAsia"/>
                <w:sz w:val="16"/>
                <w:szCs w:val="16"/>
                <w:rtl/>
              </w:rPr>
              <w:t>זמן</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החלטת הממשלה על בסיס דרישות ארגון בין-לאומי </w:t>
            </w:r>
            <w:r w:rsidRPr="00C4556C">
              <w:rPr>
                <w:rFonts w:ascii="Tahoma" w:hAnsi="Tahoma" w:cs="Tahoma" w:hint="cs"/>
                <w:sz w:val="16"/>
                <w:szCs w:val="16"/>
                <w:rtl/>
              </w:rPr>
              <w:t>שעימו</w:t>
            </w:r>
            <w:r w:rsidRPr="00C4556C">
              <w:rPr>
                <w:rFonts w:ascii="Tahoma" w:hAnsi="Tahoma" w:cs="Tahoma" w:hint="cs"/>
                <w:sz w:val="16"/>
                <w:szCs w:val="16"/>
                <w:rtl/>
              </w:rPr>
              <w:t xml:space="preserve"> חתמה על הסכם.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 xml:space="preserve">כלי למדידת חלוקת </w:t>
            </w:r>
            <w:r w:rsidRPr="00C4556C">
              <w:rPr>
                <w:rFonts w:ascii="Tahoma" w:hAnsi="Tahoma" w:cs="Tahoma" w:hint="cs"/>
                <w:sz w:val="16"/>
                <w:szCs w:val="16"/>
                <w:rtl/>
              </w:rPr>
              <w:t>ה</w:t>
            </w:r>
            <w:r w:rsidRPr="00C4556C">
              <w:rPr>
                <w:rFonts w:ascii="Tahoma" w:hAnsi="Tahoma" w:cs="Tahoma"/>
                <w:sz w:val="16"/>
                <w:szCs w:val="16"/>
                <w:rtl/>
              </w:rPr>
              <w:t>זמן של משקי בית</w:t>
            </w:r>
            <w:r w:rsidRPr="00C4556C">
              <w:rPr>
                <w:rFonts w:ascii="Tahoma" w:hAnsi="Tahoma" w:cs="Tahoma" w:hint="cs"/>
                <w:sz w:val="16"/>
                <w:szCs w:val="16"/>
                <w:rtl/>
              </w:rPr>
              <w:t xml:space="preserve"> (ראו פירוט להלן בדוח).</w:t>
            </w:r>
            <w:r w:rsidRPr="00C4556C">
              <w:rPr>
                <w:rFonts w:ascii="Tahoma" w:hAnsi="Tahoma" w:cs="Tahoma"/>
                <w:sz w:val="16"/>
                <w:szCs w:val="16"/>
                <w:rtl/>
              </w:rPr>
              <w:t xml:space="preserve">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עוני רב</w:t>
            </w:r>
            <w:r w:rsidRPr="00C4556C">
              <w:rPr>
                <w:rFonts w:ascii="Tahoma" w:hAnsi="Tahoma" w:cs="Tahoma" w:hint="cs"/>
                <w:sz w:val="16"/>
                <w:szCs w:val="16"/>
                <w:rtl/>
              </w:rPr>
              <w:t>-</w:t>
            </w:r>
            <w:r w:rsidRPr="00C4556C">
              <w:rPr>
                <w:rFonts w:ascii="Tahoma" w:hAnsi="Tahoma" w:cs="Tahoma"/>
                <w:sz w:val="16"/>
                <w:szCs w:val="16"/>
                <w:rtl/>
              </w:rPr>
              <w:t>ממדי</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החלטת ממשלה מ-2015.</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יישום</w:t>
            </w:r>
            <w:r w:rsidRPr="00C4556C">
              <w:rPr>
                <w:rFonts w:ascii="Tahoma" w:hAnsi="Tahoma" w:cs="Tahoma"/>
                <w:sz w:val="16"/>
                <w:szCs w:val="16"/>
                <w:rtl/>
              </w:rPr>
              <w:t xml:space="preserve"> החלטת ממשלה</w:t>
            </w:r>
            <w:r w:rsidRPr="00C4556C">
              <w:rPr>
                <w:rFonts w:ascii="Tahoma" w:hAnsi="Tahoma" w:cs="Tahoma" w:hint="cs"/>
                <w:sz w:val="16"/>
                <w:szCs w:val="16"/>
                <w:rtl/>
              </w:rPr>
              <w:t xml:space="preserve"> שלא בוצעה עד כה (ראו פירוט להלן בדוח)</w:t>
            </w:r>
            <w:r w:rsidR="00B32C5A">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פיתוח מפקד מנהלי</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החלטת </w:t>
            </w:r>
            <w:r w:rsidRPr="00C4556C">
              <w:rPr>
                <w:rFonts w:ascii="Tahoma" w:hAnsi="Tahoma" w:cs="Tahoma" w:hint="cs"/>
                <w:sz w:val="16"/>
                <w:szCs w:val="16"/>
                <w:rtl/>
              </w:rPr>
              <w:t>הלמ"ס</w:t>
            </w:r>
            <w:r w:rsidRPr="00C4556C">
              <w:rPr>
                <w:rFonts w:ascii="Tahoma" w:hAnsi="Tahoma" w:cs="Tahoma" w:hint="cs"/>
                <w:sz w:val="16"/>
                <w:szCs w:val="16"/>
                <w:rtl/>
              </w:rPr>
              <w:t xml:space="preserve"> לעבור ממפקד באמצעות סוקרים למפקד המתבסס על מאגרי נתונים של גופים ציבוריים, בהתאם ל</w:t>
            </w:r>
            <w:r w:rsidRPr="00C4556C">
              <w:rPr>
                <w:rFonts w:ascii="Tahoma" w:hAnsi="Tahoma" w:cs="Tahoma"/>
                <w:sz w:val="16"/>
                <w:szCs w:val="16"/>
                <w:rtl/>
              </w:rPr>
              <w:t xml:space="preserve">המלצות האו"ם </w:t>
            </w:r>
            <w:r w:rsidRPr="00C4556C">
              <w:rPr>
                <w:rFonts w:ascii="Tahoma" w:hAnsi="Tahoma" w:cs="Tahoma" w:hint="cs"/>
                <w:sz w:val="16"/>
                <w:szCs w:val="16"/>
                <w:rtl/>
              </w:rPr>
              <w:t>ול</w:t>
            </w:r>
            <w:r w:rsidRPr="00C4556C">
              <w:rPr>
                <w:rFonts w:ascii="Tahoma" w:hAnsi="Tahoma" w:cs="Tahoma"/>
                <w:sz w:val="16"/>
                <w:szCs w:val="16"/>
                <w:rtl/>
              </w:rPr>
              <w:t>דרישות דיווח שמוביל האיחוד האירופי</w:t>
            </w:r>
            <w:r w:rsidRPr="00C4556C">
              <w:rPr>
                <w:rFonts w:ascii="Tahoma" w:hAnsi="Tahoma" w:cs="Tahoma" w:hint="cs"/>
                <w:sz w:val="16"/>
                <w:szCs w:val="16"/>
                <w:rtl/>
              </w:rPr>
              <w:t xml:space="preserve"> ליישום</w:t>
            </w:r>
            <w:r w:rsidRPr="00C4556C">
              <w:rPr>
                <w:rFonts w:ascii="Tahoma" w:hAnsi="Tahoma" w:cs="Tahoma"/>
                <w:sz w:val="16"/>
                <w:szCs w:val="16"/>
                <w:rtl/>
              </w:rPr>
              <w:t xml:space="preserve"> החל מ-2024</w:t>
            </w:r>
            <w:r w:rsidRPr="00C4556C">
              <w:rPr>
                <w:rFonts w:ascii="Tahoma" w:hAnsi="Tahoma" w:cs="Tahoma" w:hint="cs"/>
                <w:sz w:val="16"/>
                <w:szCs w:val="16"/>
                <w:rtl/>
              </w:rPr>
              <w:t>.</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צמצום וייעול </w:t>
            </w:r>
            <w:r w:rsidRPr="00C4556C">
              <w:rPr>
                <w:rFonts w:ascii="Tahoma" w:hAnsi="Tahoma" w:cs="Tahoma"/>
                <w:sz w:val="16"/>
                <w:szCs w:val="16"/>
                <w:rtl/>
              </w:rPr>
              <w:t>עלויות של איסוף נתוני</w:t>
            </w:r>
            <w:r w:rsidRPr="00C4556C">
              <w:rPr>
                <w:rFonts w:ascii="Tahoma" w:hAnsi="Tahoma" w:cs="Tahoma" w:hint="cs"/>
                <w:sz w:val="16"/>
                <w:szCs w:val="16"/>
                <w:rtl/>
              </w:rPr>
              <w:t xml:space="preserve">ם על </w:t>
            </w:r>
            <w:r w:rsidRPr="00C4556C">
              <w:rPr>
                <w:rFonts w:ascii="Tahoma" w:hAnsi="Tahoma" w:cs="Tahoma"/>
                <w:sz w:val="16"/>
                <w:szCs w:val="16"/>
                <w:rtl/>
              </w:rPr>
              <w:t>האוכלוסייה</w:t>
            </w:r>
            <w:r w:rsidRPr="00C4556C">
              <w:rPr>
                <w:rFonts w:ascii="Tahoma" w:hAnsi="Tahoma" w:cs="Tahoma" w:hint="cs"/>
                <w:sz w:val="16"/>
                <w:szCs w:val="16"/>
                <w:rtl/>
              </w:rPr>
              <w:t xml:space="preserve"> וצמצום </w:t>
            </w:r>
            <w:r w:rsidRPr="00C4556C">
              <w:rPr>
                <w:rFonts w:ascii="Tahoma" w:hAnsi="Tahoma" w:cs="Tahoma"/>
                <w:sz w:val="16"/>
                <w:szCs w:val="16"/>
                <w:rtl/>
              </w:rPr>
              <w:t>נטל ההשבה</w:t>
            </w:r>
            <w:r w:rsidRPr="00C4556C">
              <w:rPr>
                <w:rFonts w:ascii="Tahoma" w:hAnsi="Tahoma" w:cs="Tahoma" w:hint="cs"/>
                <w:sz w:val="16"/>
                <w:szCs w:val="16"/>
                <w:rtl/>
              </w:rPr>
              <w:t>,</w:t>
            </w:r>
            <w:r w:rsidRPr="00C4556C">
              <w:rPr>
                <w:rFonts w:ascii="Tahoma" w:hAnsi="Tahoma" w:cs="Tahoma"/>
                <w:sz w:val="16"/>
                <w:szCs w:val="16"/>
                <w:rtl/>
              </w:rPr>
              <w:t xml:space="preserve"> המושת על האוכלוסייה שלא לצורך</w:t>
            </w:r>
            <w:r w:rsidRPr="00C4556C">
              <w:rPr>
                <w:rFonts w:ascii="Tahoma" w:hAnsi="Tahoma" w:cs="Tahoma" w:hint="cs"/>
                <w:sz w:val="16"/>
                <w:szCs w:val="16"/>
                <w:rtl/>
              </w:rPr>
              <w:t>; מתן מענה ל</w:t>
            </w:r>
            <w:r w:rsidRPr="00C4556C">
              <w:rPr>
                <w:rFonts w:ascii="Tahoma" w:hAnsi="Tahoma" w:cs="Tahoma"/>
                <w:sz w:val="16"/>
                <w:szCs w:val="16"/>
                <w:rtl/>
              </w:rPr>
              <w:t>ירידה בשיתוף הפעולה</w:t>
            </w:r>
            <w:r w:rsidRPr="00C4556C">
              <w:rPr>
                <w:rFonts w:ascii="Tahoma" w:hAnsi="Tahoma" w:cs="Tahoma" w:hint="cs"/>
                <w:sz w:val="16"/>
                <w:szCs w:val="16"/>
                <w:rtl/>
              </w:rPr>
              <w:t xml:space="preserve"> של האוכלוסייה; </w:t>
            </w:r>
            <w:r w:rsidRPr="00C4556C">
              <w:rPr>
                <w:rFonts w:ascii="Tahoma" w:hAnsi="Tahoma" w:cs="Tahoma"/>
                <w:sz w:val="16"/>
                <w:szCs w:val="16"/>
                <w:rtl/>
              </w:rPr>
              <w:t>עמידה בדרישות דיווח בי</w:t>
            </w:r>
            <w:r w:rsidRPr="00C4556C">
              <w:rPr>
                <w:rFonts w:ascii="Tahoma" w:hAnsi="Tahoma" w:cs="Tahoma" w:hint="cs"/>
                <w:sz w:val="16"/>
                <w:szCs w:val="16"/>
                <w:rtl/>
              </w:rPr>
              <w:t>ן-</w:t>
            </w:r>
            <w:r w:rsidRPr="00C4556C">
              <w:rPr>
                <w:rFonts w:ascii="Tahoma" w:hAnsi="Tahoma" w:cs="Tahoma"/>
                <w:sz w:val="16"/>
                <w:szCs w:val="16"/>
                <w:rtl/>
              </w:rPr>
              <w:t>לאומיות</w:t>
            </w:r>
            <w:r w:rsidRPr="00C4556C">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מערכת אוכלוסייה</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פקודת הסטטיסטיקה</w:t>
            </w:r>
            <w:r w:rsidRPr="00C4556C">
              <w:rPr>
                <w:rFonts w:ascii="Tahoma" w:hAnsi="Tahoma" w:cs="Tahoma" w:hint="cs"/>
                <w:sz w:val="16"/>
                <w:szCs w:val="16"/>
                <w:rtl/>
              </w:rPr>
              <w:t>;</w:t>
            </w:r>
            <w:r w:rsidRPr="00C4556C">
              <w:rPr>
                <w:rFonts w:ascii="Tahoma" w:hAnsi="Tahoma" w:cs="Tahoma"/>
                <w:sz w:val="16"/>
                <w:szCs w:val="16"/>
                <w:rtl/>
              </w:rPr>
              <w:t xml:space="preserve"> דרישות ארגונים בי</w:t>
            </w:r>
            <w:r w:rsidRPr="00C4556C">
              <w:rPr>
                <w:rFonts w:ascii="Tahoma" w:hAnsi="Tahoma" w:cs="Tahoma" w:hint="cs"/>
                <w:sz w:val="16"/>
                <w:szCs w:val="16"/>
                <w:rtl/>
              </w:rPr>
              <w:t>ן-</w:t>
            </w:r>
            <w:r w:rsidRPr="00C4556C">
              <w:rPr>
                <w:rFonts w:ascii="Tahoma" w:hAnsi="Tahoma" w:cs="Tahoma"/>
                <w:sz w:val="16"/>
                <w:szCs w:val="16"/>
                <w:rtl/>
              </w:rPr>
              <w:t>לאומיים</w:t>
            </w:r>
            <w:r w:rsidRPr="00C4556C">
              <w:rPr>
                <w:rFonts w:ascii="Tahoma" w:hAnsi="Tahoma" w:cs="Tahoma" w:hint="cs"/>
                <w:sz w:val="16"/>
                <w:szCs w:val="16"/>
                <w:rtl/>
              </w:rPr>
              <w:t xml:space="preserve"> שעימם חתמה הממשלה על הסכם.</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 xml:space="preserve">מערכת דמוגרפית </w:t>
            </w:r>
            <w:r w:rsidRPr="00C4556C">
              <w:rPr>
                <w:rFonts w:ascii="Tahoma" w:hAnsi="Tahoma" w:cs="Tahoma" w:hint="cs"/>
                <w:sz w:val="16"/>
                <w:szCs w:val="16"/>
                <w:rtl/>
              </w:rPr>
              <w:t xml:space="preserve">המשמשת </w:t>
            </w:r>
            <w:r w:rsidRPr="00C4556C">
              <w:rPr>
                <w:rFonts w:ascii="Tahoma" w:hAnsi="Tahoma" w:cs="Tahoma"/>
                <w:sz w:val="16"/>
                <w:szCs w:val="16"/>
                <w:rtl/>
              </w:rPr>
              <w:t>תשתית ל</w:t>
            </w:r>
            <w:r w:rsidRPr="00C4556C">
              <w:rPr>
                <w:rFonts w:ascii="Tahoma" w:hAnsi="Tahoma" w:cs="Tahoma" w:hint="cs"/>
                <w:sz w:val="16"/>
                <w:szCs w:val="16"/>
                <w:rtl/>
              </w:rPr>
              <w:t>סטטיסטיקה</w:t>
            </w:r>
            <w:r w:rsidRPr="00C4556C">
              <w:rPr>
                <w:rFonts w:ascii="Tahoma" w:hAnsi="Tahoma" w:cs="Tahoma"/>
                <w:sz w:val="16"/>
                <w:szCs w:val="16"/>
                <w:rtl/>
              </w:rPr>
              <w:t xml:space="preserve"> כלכלית וחברתית</w:t>
            </w:r>
            <w:r w:rsidRPr="00C4556C">
              <w:rPr>
                <w:rFonts w:ascii="Tahoma" w:hAnsi="Tahoma" w:cs="Tahoma" w:hint="cs"/>
                <w:sz w:val="16"/>
                <w:szCs w:val="16"/>
                <w:rtl/>
              </w:rPr>
              <w:t xml:space="preserve"> שתתעדכן בכל יום.</w:t>
            </w:r>
            <w:r w:rsidRPr="00C4556C">
              <w:rPr>
                <w:rFonts w:ascii="Tahoma" w:hAnsi="Tahoma" w:cs="Tahoma"/>
                <w:sz w:val="16"/>
                <w:szCs w:val="16"/>
                <w:rtl/>
              </w:rPr>
              <w:t xml:space="preserve"> חיונית ל</w:t>
            </w:r>
            <w:r w:rsidRPr="00C4556C">
              <w:rPr>
                <w:rFonts w:ascii="Tahoma" w:hAnsi="Tahoma" w:cs="Tahoma" w:hint="cs"/>
                <w:sz w:val="16"/>
                <w:szCs w:val="16"/>
                <w:rtl/>
              </w:rPr>
              <w:t xml:space="preserve">צורך </w:t>
            </w:r>
            <w:r w:rsidRPr="00C4556C">
              <w:rPr>
                <w:rFonts w:ascii="Tahoma" w:hAnsi="Tahoma" w:cs="Tahoma"/>
                <w:sz w:val="16"/>
                <w:szCs w:val="16"/>
                <w:rtl/>
              </w:rPr>
              <w:t xml:space="preserve">ניהול החברה והמדינה </w:t>
            </w:r>
            <w:r w:rsidRPr="00C4556C">
              <w:rPr>
                <w:rFonts w:ascii="Tahoma" w:hAnsi="Tahoma" w:cs="Tahoma" w:hint="cs"/>
                <w:sz w:val="16"/>
                <w:szCs w:val="16"/>
                <w:rtl/>
              </w:rPr>
              <w:t>ו</w:t>
            </w:r>
            <w:r w:rsidRPr="00C4556C">
              <w:rPr>
                <w:rFonts w:ascii="Tahoma" w:hAnsi="Tahoma" w:cs="Tahoma"/>
                <w:sz w:val="16"/>
                <w:szCs w:val="16"/>
                <w:rtl/>
              </w:rPr>
              <w:t>לחישוב מדדים כלכליים</w:t>
            </w:r>
            <w:r w:rsidRPr="00C4556C">
              <w:rPr>
                <w:rFonts w:ascii="Tahoma" w:hAnsi="Tahoma" w:cs="Tahoma" w:hint="cs"/>
                <w:sz w:val="16"/>
                <w:szCs w:val="16"/>
                <w:rtl/>
              </w:rPr>
              <w:t>-</w:t>
            </w:r>
            <w:r w:rsidRPr="00C4556C">
              <w:rPr>
                <w:rFonts w:ascii="Tahoma" w:hAnsi="Tahoma" w:cs="Tahoma"/>
                <w:sz w:val="16"/>
                <w:szCs w:val="16"/>
                <w:rtl/>
              </w:rPr>
              <w:t xml:space="preserve">חברתיים </w:t>
            </w:r>
            <w:r w:rsidRPr="00C4556C">
              <w:rPr>
                <w:rFonts w:ascii="Tahoma" w:hAnsi="Tahoma" w:cs="Tahoma" w:hint="cs"/>
                <w:sz w:val="16"/>
                <w:szCs w:val="16"/>
                <w:rtl/>
              </w:rPr>
              <w:t xml:space="preserve">לנפש, על פי </w:t>
            </w:r>
            <w:r w:rsidRPr="00C4556C">
              <w:rPr>
                <w:rFonts w:ascii="Tahoma" w:hAnsi="Tahoma" w:cs="Tahoma"/>
                <w:sz w:val="16"/>
                <w:szCs w:val="16"/>
                <w:rtl/>
              </w:rPr>
              <w:t>דרישת דיווח בי</w:t>
            </w:r>
            <w:r w:rsidRPr="00C4556C">
              <w:rPr>
                <w:rFonts w:ascii="Tahoma" w:hAnsi="Tahoma" w:cs="Tahoma" w:hint="cs"/>
                <w:sz w:val="16"/>
                <w:szCs w:val="16"/>
                <w:rtl/>
              </w:rPr>
              <w:t>ן-</w:t>
            </w:r>
            <w:r w:rsidRPr="00C4556C">
              <w:rPr>
                <w:rFonts w:ascii="Tahoma" w:hAnsi="Tahoma" w:cs="Tahoma"/>
                <w:sz w:val="16"/>
                <w:szCs w:val="16"/>
                <w:rtl/>
              </w:rPr>
              <w:t>לאומית.</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סטטיסטיקה של בריאות</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פקודת הסטטיסטיקה</w:t>
            </w:r>
            <w:r w:rsidRPr="00C4556C">
              <w:rPr>
                <w:rFonts w:ascii="Tahoma" w:hAnsi="Tahoma" w:cs="Tahoma" w:hint="cs"/>
                <w:sz w:val="16"/>
                <w:szCs w:val="16"/>
                <w:rtl/>
              </w:rPr>
              <w:t>;</w:t>
            </w:r>
            <w:r w:rsidRPr="00C4556C">
              <w:rPr>
                <w:rFonts w:ascii="Tahoma" w:hAnsi="Tahoma" w:cs="Tahoma"/>
                <w:sz w:val="16"/>
                <w:szCs w:val="16"/>
                <w:rtl/>
              </w:rPr>
              <w:t xml:space="preserve"> </w:t>
            </w:r>
            <w:r w:rsidRPr="00C4556C">
              <w:rPr>
                <w:rFonts w:ascii="Tahoma" w:hAnsi="Tahoma" w:cs="Tahoma" w:hint="cs"/>
                <w:sz w:val="16"/>
                <w:szCs w:val="16"/>
                <w:rtl/>
              </w:rPr>
              <w:t xml:space="preserve">החלטת ממשלה על </w:t>
            </w:r>
            <w:r w:rsidRPr="00C4556C">
              <w:rPr>
                <w:rFonts w:ascii="Tahoma" w:hAnsi="Tahoma" w:cs="Tahoma"/>
                <w:sz w:val="16"/>
                <w:szCs w:val="16"/>
                <w:rtl/>
              </w:rPr>
              <w:t>ת</w:t>
            </w:r>
            <w:r w:rsidRPr="00C4556C">
              <w:rPr>
                <w:rFonts w:ascii="Tahoma" w:hAnsi="Tahoma" w:cs="Tahoma" w:hint="cs"/>
                <w:sz w:val="16"/>
                <w:szCs w:val="16"/>
                <w:rtl/>
              </w:rPr>
              <w:t>ו</w:t>
            </w:r>
            <w:r w:rsidRPr="00C4556C">
              <w:rPr>
                <w:rFonts w:ascii="Tahoma" w:hAnsi="Tahoma" w:cs="Tahoma"/>
                <w:sz w:val="16"/>
                <w:szCs w:val="16"/>
                <w:rtl/>
              </w:rPr>
              <w:t>כנית</w:t>
            </w:r>
            <w:r w:rsidRPr="00C4556C">
              <w:rPr>
                <w:rFonts w:ascii="Tahoma" w:hAnsi="Tahoma" w:cs="Tahoma" w:hint="cs"/>
                <w:sz w:val="16"/>
                <w:szCs w:val="16"/>
                <w:rtl/>
              </w:rPr>
              <w:t xml:space="preserve"> </w:t>
            </w:r>
            <w:r w:rsidRPr="00C4556C">
              <w:rPr>
                <w:rFonts w:ascii="Tahoma" w:hAnsi="Tahoma" w:cs="Tahoma"/>
                <w:sz w:val="16"/>
                <w:szCs w:val="16"/>
                <w:rtl/>
              </w:rPr>
              <w:t>אסטרטגית לפיתוח בר</w:t>
            </w:r>
            <w:r w:rsidRPr="00C4556C">
              <w:rPr>
                <w:rFonts w:ascii="Tahoma" w:hAnsi="Tahoma" w:cs="Tahoma" w:hint="cs"/>
                <w:sz w:val="16"/>
                <w:szCs w:val="16"/>
                <w:rtl/>
              </w:rPr>
              <w:t>-</w:t>
            </w:r>
            <w:r w:rsidRPr="00C4556C">
              <w:rPr>
                <w:rFonts w:ascii="Tahoma" w:hAnsi="Tahoma" w:cs="Tahoma"/>
                <w:sz w:val="16"/>
                <w:szCs w:val="16"/>
                <w:rtl/>
              </w:rPr>
              <w:t>קיימא</w:t>
            </w:r>
            <w:r w:rsidRPr="00C4556C">
              <w:rPr>
                <w:rFonts w:ascii="Tahoma" w:hAnsi="Tahoma" w:cs="Tahoma" w:hint="cs"/>
                <w:sz w:val="16"/>
                <w:szCs w:val="16"/>
                <w:rtl/>
              </w:rPr>
              <w:t xml:space="preserve">; </w:t>
            </w:r>
            <w:r w:rsidRPr="00C4556C">
              <w:rPr>
                <w:rFonts w:ascii="Tahoma" w:hAnsi="Tahoma" w:cs="Tahoma"/>
                <w:sz w:val="16"/>
                <w:szCs w:val="16"/>
                <w:rtl/>
              </w:rPr>
              <w:t>דרישות דיווח של ארגונים בי</w:t>
            </w:r>
            <w:r w:rsidRPr="00C4556C">
              <w:rPr>
                <w:rFonts w:ascii="Tahoma" w:hAnsi="Tahoma" w:cs="Tahoma" w:hint="cs"/>
                <w:sz w:val="16"/>
                <w:szCs w:val="16"/>
                <w:rtl/>
              </w:rPr>
              <w:t>ן-</w:t>
            </w:r>
            <w:r w:rsidRPr="00C4556C">
              <w:rPr>
                <w:rFonts w:ascii="Tahoma" w:hAnsi="Tahoma" w:cs="Tahoma"/>
                <w:sz w:val="16"/>
                <w:szCs w:val="16"/>
                <w:rtl/>
              </w:rPr>
              <w:t>לאומיים</w:t>
            </w:r>
            <w:r w:rsidRPr="00C4556C">
              <w:rPr>
                <w:rFonts w:ascii="Tahoma" w:hAnsi="Tahoma" w:cs="Tahoma" w:hint="cs"/>
                <w:sz w:val="16"/>
                <w:szCs w:val="16"/>
                <w:rtl/>
              </w:rPr>
              <w:t>.</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יצירת נתונים</w:t>
            </w:r>
            <w:r w:rsidRPr="00C4556C">
              <w:rPr>
                <w:rFonts w:ascii="Tahoma" w:hAnsi="Tahoma" w:cs="Tahoma"/>
                <w:sz w:val="16"/>
                <w:szCs w:val="16"/>
                <w:rtl/>
              </w:rPr>
              <w:t xml:space="preserve"> ל</w:t>
            </w:r>
            <w:r w:rsidRPr="00C4556C">
              <w:rPr>
                <w:rFonts w:ascii="Tahoma" w:hAnsi="Tahoma" w:cs="Tahoma" w:hint="cs"/>
                <w:sz w:val="16"/>
                <w:szCs w:val="16"/>
                <w:rtl/>
              </w:rPr>
              <w:t xml:space="preserve">צורך </w:t>
            </w:r>
            <w:r w:rsidRPr="00C4556C">
              <w:rPr>
                <w:rFonts w:ascii="Tahoma" w:hAnsi="Tahoma" w:cs="Tahoma"/>
                <w:sz w:val="16"/>
                <w:szCs w:val="16"/>
                <w:rtl/>
              </w:rPr>
              <w:t>תכנון מדיניות בריאות, היערכות ל</w:t>
            </w:r>
            <w:r w:rsidRPr="00C4556C">
              <w:rPr>
                <w:rFonts w:ascii="Tahoma" w:hAnsi="Tahoma" w:cs="Tahoma" w:hint="cs"/>
                <w:sz w:val="16"/>
                <w:szCs w:val="16"/>
                <w:rtl/>
              </w:rPr>
              <w:t>הזדקנות ה</w:t>
            </w:r>
            <w:r w:rsidRPr="00C4556C">
              <w:rPr>
                <w:rFonts w:ascii="Tahoma" w:hAnsi="Tahoma" w:cs="Tahoma"/>
                <w:sz w:val="16"/>
                <w:szCs w:val="16"/>
                <w:rtl/>
              </w:rPr>
              <w:t>אוכלוסייה</w:t>
            </w:r>
            <w:r w:rsidRPr="00C4556C">
              <w:rPr>
                <w:rFonts w:ascii="Tahoma" w:hAnsi="Tahoma" w:cs="Tahoma" w:hint="cs"/>
                <w:sz w:val="16"/>
                <w:szCs w:val="16"/>
                <w:rtl/>
              </w:rPr>
              <w:t xml:space="preserve"> ועוד, בהתאם ל</w:t>
            </w:r>
            <w:r w:rsidRPr="00C4556C">
              <w:rPr>
                <w:rFonts w:ascii="Tahoma" w:hAnsi="Tahoma" w:cs="Tahoma"/>
                <w:sz w:val="16"/>
                <w:szCs w:val="16"/>
                <w:rtl/>
              </w:rPr>
              <w:t>דרישת דיווח בי</w:t>
            </w:r>
            <w:r w:rsidRPr="00C4556C">
              <w:rPr>
                <w:rFonts w:ascii="Tahoma" w:hAnsi="Tahoma" w:cs="Tahoma" w:hint="cs"/>
                <w:sz w:val="16"/>
                <w:szCs w:val="16"/>
                <w:rtl/>
              </w:rPr>
              <w:t>ן-</w:t>
            </w:r>
            <w:r w:rsidRPr="00C4556C">
              <w:rPr>
                <w:rFonts w:ascii="Tahoma" w:hAnsi="Tahoma" w:cs="Tahoma"/>
                <w:sz w:val="16"/>
                <w:szCs w:val="16"/>
                <w:rtl/>
              </w:rPr>
              <w:t>לאומיות</w:t>
            </w:r>
            <w:r w:rsidRPr="00C4556C">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הנגשת</w:t>
            </w:r>
            <w:r w:rsidRPr="00C4556C">
              <w:rPr>
                <w:rFonts w:ascii="Tahoma" w:hAnsi="Tahoma" w:cs="Tahoma"/>
                <w:sz w:val="16"/>
                <w:szCs w:val="16"/>
                <w:rtl/>
              </w:rPr>
              <w:t xml:space="preserve"> מידע (מחקר)</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חלק מהחובה לספק מידע למשתמשים</w:t>
            </w:r>
            <w:r w:rsidRPr="00C4556C">
              <w:rPr>
                <w:rFonts w:ascii="Tahoma" w:hAnsi="Tahoma" w:cs="Tahoma" w:hint="cs"/>
                <w:sz w:val="16"/>
                <w:szCs w:val="16"/>
                <w:rtl/>
              </w:rPr>
              <w:t xml:space="preserve"> (על פי סעיף 3 (1) לפקודת הסטטיסטיקה)</w:t>
            </w:r>
            <w:r w:rsidR="00B32C5A">
              <w:rPr>
                <w:rFonts w:ascii="Tahoma" w:hAnsi="Tahoma" w:cs="Tahoma" w:hint="cs"/>
                <w:sz w:val="16"/>
                <w:szCs w:val="16"/>
                <w:rtl/>
              </w:rPr>
              <w:t>.</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הנגשת</w:t>
            </w:r>
            <w:r w:rsidRPr="00C4556C">
              <w:rPr>
                <w:rFonts w:ascii="Tahoma" w:hAnsi="Tahoma" w:cs="Tahoma" w:hint="cs"/>
                <w:sz w:val="16"/>
                <w:szCs w:val="16"/>
                <w:rtl/>
              </w:rPr>
              <w:t xml:space="preserve"> מידע שבידי </w:t>
            </w:r>
            <w:r w:rsidRPr="00C4556C">
              <w:rPr>
                <w:rFonts w:ascii="Tahoma" w:hAnsi="Tahoma" w:cs="Tahoma" w:hint="cs"/>
                <w:sz w:val="16"/>
                <w:szCs w:val="16"/>
                <w:rtl/>
              </w:rPr>
              <w:t>הלמ"ס</w:t>
            </w:r>
            <w:r w:rsidRPr="00C4556C">
              <w:rPr>
                <w:rFonts w:ascii="Tahoma" w:hAnsi="Tahoma" w:cs="Tahoma" w:hint="cs"/>
                <w:sz w:val="16"/>
                <w:szCs w:val="16"/>
                <w:rtl/>
              </w:rPr>
              <w:t xml:space="preserve"> לציבור.</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 xml:space="preserve">מדדי </w:t>
            </w:r>
            <w:r w:rsidRPr="00C4556C">
              <w:rPr>
                <w:rFonts w:ascii="Tahoma" w:hAnsi="Tahoma" w:cs="Tahoma"/>
                <w:sz w:val="16"/>
                <w:szCs w:val="16"/>
              </w:rPr>
              <w:t>SDG</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החלטת האו</w:t>
            </w:r>
            <w:r w:rsidR="00B32C5A">
              <w:rPr>
                <w:rFonts w:ascii="Tahoma" w:hAnsi="Tahoma" w:cs="Tahoma" w:hint="cs"/>
                <w:sz w:val="16"/>
                <w:szCs w:val="16"/>
                <w:rtl/>
              </w:rPr>
              <w:t>"ם מ-2015.</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הכללת </w:t>
            </w:r>
            <w:r w:rsidRPr="00C4556C">
              <w:rPr>
                <w:rFonts w:ascii="Tahoma" w:hAnsi="Tahoma" w:cs="Tahoma"/>
                <w:sz w:val="16"/>
                <w:szCs w:val="16"/>
                <w:rtl/>
              </w:rPr>
              <w:t xml:space="preserve">נתונים </w:t>
            </w:r>
            <w:r w:rsidRPr="00C4556C">
              <w:rPr>
                <w:rFonts w:ascii="Tahoma" w:hAnsi="Tahoma" w:cs="Tahoma" w:hint="cs"/>
                <w:sz w:val="16"/>
                <w:szCs w:val="16"/>
                <w:rtl/>
              </w:rPr>
              <w:t xml:space="preserve">בדוקים </w:t>
            </w:r>
            <w:r w:rsidRPr="00C4556C">
              <w:rPr>
                <w:rFonts w:ascii="Tahoma" w:hAnsi="Tahoma" w:cs="Tahoma"/>
                <w:sz w:val="16"/>
                <w:szCs w:val="16"/>
                <w:rtl/>
              </w:rPr>
              <w:t xml:space="preserve">על ישראל בפרסומים </w:t>
            </w:r>
            <w:r w:rsidRPr="00C4556C">
              <w:rPr>
                <w:rFonts w:ascii="Tahoma" w:hAnsi="Tahoma" w:cs="Tahoma" w:hint="cs"/>
                <w:sz w:val="16"/>
                <w:szCs w:val="16"/>
                <w:rtl/>
              </w:rPr>
              <w:t>של ארגונים בין-לאומיים.</w:t>
            </w:r>
            <w:r w:rsidRPr="00C4556C">
              <w:rPr>
                <w:rFonts w:ascii="Tahoma" w:hAnsi="Tahoma" w:cs="Tahoma"/>
                <w:sz w:val="16"/>
                <w:szCs w:val="16"/>
                <w:rtl/>
              </w:rPr>
              <w:t xml:space="preserve"> </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מדדי רשויות מקומיות</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פקודת הסטטיסטיקה.</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הרחבת בסיסי המידע ברמת פירוט של רשויות מקומיות.</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eastAsia"/>
                <w:sz w:val="16"/>
                <w:szCs w:val="16"/>
                <w:rtl/>
              </w:rPr>
              <w:t>הגנת</w:t>
            </w:r>
            <w:r w:rsidRPr="00C4556C">
              <w:rPr>
                <w:rFonts w:ascii="Tahoma" w:hAnsi="Tahoma" w:cs="Tahoma"/>
                <w:sz w:val="16"/>
                <w:szCs w:val="16"/>
                <w:rtl/>
              </w:rPr>
              <w:t xml:space="preserve"> </w:t>
            </w:r>
            <w:r w:rsidRPr="00C4556C">
              <w:rPr>
                <w:rFonts w:ascii="Tahoma" w:hAnsi="Tahoma" w:cs="Tahoma" w:hint="eastAsia"/>
                <w:sz w:val="16"/>
                <w:szCs w:val="16"/>
                <w:rtl/>
              </w:rPr>
              <w:t>הסייבר</w:t>
            </w:r>
          </w:p>
        </w:tc>
        <w:tc>
          <w:tcPr>
            <w:tcW w:w="0" w:type="auto"/>
            <w:tcBorders>
              <w:top w:val="single" w:sz="4" w:space="0" w:color="auto"/>
              <w:bottom w:val="single" w:sz="4" w:space="0" w:color="auto"/>
            </w:tcBorders>
          </w:tcPr>
          <w:p w:rsidR="00C04791" w:rsidRPr="00C4556C" w:rsidP="00B32C5A">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פקודת הסטטיסטיקה, חוק הגנת הפרטיות, תשמ"א-1981</w:t>
            </w:r>
            <w:r w:rsidR="00C21B19">
              <w:rPr>
                <w:rFonts w:ascii="Tahoma" w:hAnsi="Tahoma" w:cs="Tahoma" w:hint="cs"/>
                <w:sz w:val="16"/>
                <w:szCs w:val="16"/>
                <w:rtl/>
              </w:rPr>
              <w:t>.</w:t>
            </w:r>
          </w:p>
        </w:tc>
        <w:tc>
          <w:tcPr>
            <w:tcW w:w="0" w:type="auto"/>
            <w:tcBorders>
              <w:top w:val="single" w:sz="4" w:space="0" w:color="auto"/>
              <w:bottom w:val="single" w:sz="4"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 xml:space="preserve">הגנה על מערכת המידע של </w:t>
            </w:r>
            <w:r w:rsidRPr="00C4556C">
              <w:rPr>
                <w:rFonts w:ascii="Tahoma" w:hAnsi="Tahoma" w:cs="Tahoma" w:hint="cs"/>
                <w:sz w:val="16"/>
                <w:szCs w:val="16"/>
                <w:rtl/>
              </w:rPr>
              <w:t>הלמ"ס</w:t>
            </w:r>
            <w:r w:rsidRPr="00C4556C">
              <w:rPr>
                <w:rFonts w:ascii="Tahoma" w:hAnsi="Tahoma" w:cs="Tahoma" w:hint="cs"/>
                <w:sz w:val="16"/>
                <w:szCs w:val="16"/>
                <w:rtl/>
              </w:rPr>
              <w:t xml:space="preserve"> בפני </w:t>
            </w:r>
            <w:r w:rsidRPr="00C4556C">
              <w:rPr>
                <w:rFonts w:ascii="Tahoma" w:hAnsi="Tahoma" w:cs="Tahoma"/>
                <w:sz w:val="16"/>
                <w:szCs w:val="16"/>
                <w:rtl/>
              </w:rPr>
              <w:t>א</w:t>
            </w:r>
            <w:r w:rsidRPr="00C4556C">
              <w:rPr>
                <w:rFonts w:ascii="Tahoma" w:hAnsi="Tahoma" w:cs="Tahoma" w:hint="cs"/>
                <w:sz w:val="16"/>
                <w:szCs w:val="16"/>
                <w:rtl/>
              </w:rPr>
              <w:t>י</w:t>
            </w:r>
            <w:r w:rsidR="00773D11">
              <w:rPr>
                <w:rFonts w:ascii="Tahoma" w:hAnsi="Tahoma" w:cs="Tahoma"/>
                <w:sz w:val="16"/>
                <w:szCs w:val="16"/>
                <w:rtl/>
              </w:rPr>
              <w:t>רועי אבטחת מידע</w:t>
            </w:r>
            <w:r w:rsidR="00773D11">
              <w:rPr>
                <w:rFonts w:ascii="Tahoma" w:hAnsi="Tahoma" w:cs="Tahoma" w:hint="cs"/>
                <w:sz w:val="16"/>
                <w:szCs w:val="16"/>
                <w:rtl/>
              </w:rPr>
              <w:t>.</w:t>
            </w:r>
          </w:p>
        </w:tc>
      </w:tr>
      <w:tr w:rsidTr="00B32C5A">
        <w:tblPrEx>
          <w:tblW w:w="0" w:type="auto"/>
          <w:tblCellMar>
            <w:left w:w="57" w:type="dxa"/>
            <w:right w:w="57" w:type="dxa"/>
          </w:tblCellMar>
          <w:tblLook w:val="04A0"/>
        </w:tblPrEx>
        <w:trPr>
          <w:cantSplit/>
        </w:trPr>
        <w:tc>
          <w:tcPr>
            <w:tcW w:w="0" w:type="auto"/>
            <w:tcBorders>
              <w:top w:val="single" w:sz="4" w:space="0" w:color="auto"/>
              <w:bottom w:val="single" w:sz="8"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איכות</w:t>
            </w:r>
            <w:r w:rsidRPr="00C4556C">
              <w:rPr>
                <w:rFonts w:ascii="Tahoma" w:hAnsi="Tahoma" w:cs="Tahoma"/>
                <w:sz w:val="16"/>
                <w:szCs w:val="16"/>
                <w:rtl/>
              </w:rPr>
              <w:t xml:space="preserve"> </w:t>
            </w:r>
            <w:r w:rsidRPr="00C4556C">
              <w:rPr>
                <w:rFonts w:ascii="Tahoma" w:hAnsi="Tahoma" w:cs="Tahoma" w:hint="cs"/>
                <w:sz w:val="16"/>
                <w:szCs w:val="16"/>
                <w:rtl/>
              </w:rPr>
              <w:t>מערכת</w:t>
            </w:r>
            <w:r w:rsidRPr="00C4556C">
              <w:rPr>
                <w:rFonts w:ascii="Tahoma" w:hAnsi="Tahoma" w:cs="Tahoma"/>
                <w:sz w:val="16"/>
                <w:szCs w:val="16"/>
                <w:rtl/>
              </w:rPr>
              <w:t xml:space="preserve"> </w:t>
            </w:r>
            <w:r w:rsidRPr="00C4556C">
              <w:rPr>
                <w:rFonts w:ascii="Tahoma" w:hAnsi="Tahoma" w:cs="Tahoma" w:hint="cs"/>
                <w:sz w:val="16"/>
                <w:szCs w:val="16"/>
                <w:rtl/>
              </w:rPr>
              <w:t>הסטטיסטיקה הרשמית</w:t>
            </w:r>
          </w:p>
        </w:tc>
        <w:tc>
          <w:tcPr>
            <w:tcW w:w="0" w:type="auto"/>
            <w:tcBorders>
              <w:top w:val="single" w:sz="4" w:space="0" w:color="auto"/>
              <w:bottom w:val="single" w:sz="8"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hint="cs"/>
                <w:sz w:val="16"/>
                <w:szCs w:val="16"/>
                <w:rtl/>
              </w:rPr>
              <w:t>פקודת הסטטיסטיקה.</w:t>
            </w:r>
          </w:p>
        </w:tc>
        <w:tc>
          <w:tcPr>
            <w:tcW w:w="0" w:type="auto"/>
            <w:tcBorders>
              <w:top w:val="single" w:sz="4" w:space="0" w:color="auto"/>
              <w:bottom w:val="single" w:sz="8" w:space="0" w:color="auto"/>
            </w:tcBorders>
          </w:tcPr>
          <w:p w:rsidR="00C04791" w:rsidRPr="00C4556C" w:rsidP="00C4556C">
            <w:pPr>
              <w:tabs>
                <w:tab w:val="left" w:pos="1148"/>
              </w:tabs>
              <w:spacing w:after="0" w:line="280" w:lineRule="exact"/>
              <w:rPr>
                <w:rFonts w:ascii="Tahoma" w:hAnsi="Tahoma" w:cs="Tahoma"/>
                <w:sz w:val="16"/>
                <w:szCs w:val="16"/>
                <w:rtl/>
              </w:rPr>
            </w:pPr>
            <w:r w:rsidRPr="00C4556C">
              <w:rPr>
                <w:rFonts w:ascii="Tahoma" w:hAnsi="Tahoma" w:cs="Tahoma"/>
                <w:sz w:val="16"/>
                <w:szCs w:val="16"/>
                <w:rtl/>
              </w:rPr>
              <w:t xml:space="preserve">ללא פעולה זו, הסטטיסטיקה הרשמית של ישראל אינה מתואמת, אינה מוכוונת צרכים, ואינה מונחית מבחינה מתודולוגית </w:t>
            </w:r>
            <w:r w:rsidRPr="00C4556C">
              <w:rPr>
                <w:rFonts w:ascii="Tahoma" w:hAnsi="Tahoma" w:cs="Tahoma" w:hint="cs"/>
                <w:sz w:val="16"/>
                <w:szCs w:val="16"/>
                <w:rtl/>
              </w:rPr>
              <w:t>ו</w:t>
            </w:r>
            <w:r w:rsidRPr="00C4556C">
              <w:rPr>
                <w:rFonts w:ascii="Tahoma" w:hAnsi="Tahoma" w:cs="Tahoma"/>
                <w:sz w:val="16"/>
                <w:szCs w:val="16"/>
                <w:rtl/>
              </w:rPr>
              <w:t>מקצועית</w:t>
            </w:r>
            <w:r w:rsidRPr="00C4556C">
              <w:rPr>
                <w:rFonts w:ascii="Tahoma" w:hAnsi="Tahoma" w:cs="Tahoma" w:hint="cs"/>
                <w:sz w:val="16"/>
                <w:szCs w:val="16"/>
                <w:rtl/>
              </w:rPr>
              <w:t>.</w:t>
            </w:r>
          </w:p>
        </w:tc>
      </w:tr>
    </w:tbl>
    <w:p w:rsidR="00C04791" w:rsidRPr="009E6AE4" w:rsidP="00C4556C">
      <w:pPr>
        <w:pStyle w:val="text-source"/>
        <w:rPr>
          <w:rtl/>
        </w:rPr>
      </w:pPr>
      <w:r w:rsidRPr="009E6AE4">
        <w:rPr>
          <w:rFonts w:hint="cs"/>
          <w:rtl/>
        </w:rPr>
        <w:t xml:space="preserve">המקור: </w:t>
      </w:r>
      <w:r w:rsidRPr="009E6AE4">
        <w:rPr>
          <w:rFonts w:hint="cs"/>
          <w:rtl/>
        </w:rPr>
        <w:t>הלמ"ס</w:t>
      </w:r>
      <w:r w:rsidRPr="009E6AE4">
        <w:rPr>
          <w:rFonts w:hint="cs"/>
          <w:rtl/>
        </w:rPr>
        <w:t xml:space="preserve">. </w:t>
      </w:r>
    </w:p>
    <w:p w:rsidR="00C04791" w:rsidRPr="009E6AE4" w:rsidP="00773D11">
      <w:pPr>
        <w:pStyle w:val="ListParagraph"/>
        <w:keepNext/>
        <w:keepLines/>
        <w:pageBreakBefore/>
        <w:numPr>
          <w:ilvl w:val="0"/>
          <w:numId w:val="10"/>
        </w:numPr>
        <w:autoSpaceDE/>
        <w:autoSpaceDN/>
        <w:adjustRightInd/>
        <w:spacing w:line="240" w:lineRule="exact"/>
        <w:ind w:right="2268"/>
        <w:rPr>
          <w:sz w:val="18"/>
          <w:szCs w:val="18"/>
        </w:rPr>
      </w:pPr>
      <w:r w:rsidRPr="009E6AE4">
        <w:rPr>
          <w:rFonts w:hint="cs"/>
          <w:sz w:val="18"/>
          <w:szCs w:val="18"/>
          <w:rtl/>
        </w:rPr>
        <w:t xml:space="preserve">בינואר 2018 כתב הסטטיסטיקן הלאומי למנכ"ל משרד </w:t>
      </w:r>
      <w:r w:rsidRPr="009E6AE4">
        <w:rPr>
          <w:rFonts w:hint="cs"/>
          <w:sz w:val="18"/>
          <w:szCs w:val="18"/>
          <w:rtl/>
        </w:rPr>
        <w:t>רה"ם</w:t>
      </w:r>
      <w:r w:rsidRPr="009E6AE4">
        <w:rPr>
          <w:rFonts w:hint="cs"/>
          <w:sz w:val="18"/>
          <w:szCs w:val="18"/>
          <w:rtl/>
        </w:rPr>
        <w:t xml:space="preserve"> דאז מכתב, ובו פירט דוגמאות למשימות המוטלות על </w:t>
      </w:r>
      <w:r w:rsidRPr="009E6AE4">
        <w:rPr>
          <w:rFonts w:hint="cs"/>
          <w:sz w:val="18"/>
          <w:szCs w:val="18"/>
          <w:rtl/>
        </w:rPr>
        <w:t>הלמ"ס</w:t>
      </w:r>
      <w:r w:rsidRPr="009E6AE4">
        <w:rPr>
          <w:rFonts w:hint="cs"/>
          <w:sz w:val="18"/>
          <w:szCs w:val="18"/>
          <w:rtl/>
        </w:rPr>
        <w:t xml:space="preserve">. במכתב ציין הסטטיסטיקן כי </w:t>
      </w:r>
      <w:r w:rsidRPr="009E6AE4">
        <w:rPr>
          <w:rFonts w:hint="cs"/>
          <w:sz w:val="18"/>
          <w:szCs w:val="18"/>
          <w:rtl/>
        </w:rPr>
        <w:t>ללמ"ס</w:t>
      </w:r>
      <w:r w:rsidRPr="009E6AE4">
        <w:rPr>
          <w:rFonts w:hint="cs"/>
          <w:sz w:val="18"/>
          <w:szCs w:val="18"/>
          <w:rtl/>
        </w:rPr>
        <w:t xml:space="preserve"> דרושות 100 משרות חדשות וכ-75 מיליון ש"ח לבסיס התקציב שלה כדי שתוכל למלא את תפקידיה וביקש את התערבותו של מנכ"ל משרד </w:t>
      </w:r>
      <w:r w:rsidRPr="009E6AE4">
        <w:rPr>
          <w:rFonts w:hint="cs"/>
          <w:sz w:val="18"/>
          <w:szCs w:val="18"/>
          <w:rtl/>
        </w:rPr>
        <w:t>רה"ם</w:t>
      </w:r>
      <w:r w:rsidRPr="009E6AE4">
        <w:rPr>
          <w:rFonts w:hint="cs"/>
          <w:sz w:val="18"/>
          <w:szCs w:val="18"/>
          <w:rtl/>
        </w:rPr>
        <w:t xml:space="preserve"> כדי להגיע לסיכום תקציבי עם </w:t>
      </w:r>
      <w:r w:rsidRPr="009E6AE4">
        <w:rPr>
          <w:rFonts w:hint="cs"/>
          <w:sz w:val="18"/>
          <w:szCs w:val="18"/>
          <w:rtl/>
        </w:rPr>
        <w:t>אג"ת</w:t>
      </w:r>
      <w:r w:rsidRPr="009E6AE4">
        <w:rPr>
          <w:rFonts w:hint="cs"/>
          <w:sz w:val="18"/>
          <w:szCs w:val="18"/>
          <w:rtl/>
        </w:rPr>
        <w:t xml:space="preserve"> לשנה זו. הסטטיסטיקן הוסיף כי "</w:t>
      </w:r>
      <w:r w:rsidRPr="009E6AE4">
        <w:rPr>
          <w:rFonts w:hint="cs"/>
          <w:sz w:val="18"/>
          <w:szCs w:val="18"/>
          <w:rtl/>
        </w:rPr>
        <w:t>הלמ"ס</w:t>
      </w:r>
      <w:r w:rsidRPr="009E6AE4">
        <w:rPr>
          <w:rFonts w:hint="cs"/>
          <w:sz w:val="18"/>
          <w:szCs w:val="18"/>
          <w:rtl/>
        </w:rPr>
        <w:t xml:space="preserve"> היא יחידת סמך של משרד </w:t>
      </w:r>
      <w:r w:rsidRPr="009E6AE4">
        <w:rPr>
          <w:rFonts w:hint="cs"/>
          <w:sz w:val="18"/>
          <w:szCs w:val="18"/>
          <w:rtl/>
        </w:rPr>
        <w:t>רה"ם</w:t>
      </w:r>
      <w:r w:rsidRPr="009E6AE4">
        <w:rPr>
          <w:rFonts w:hint="cs"/>
          <w:sz w:val="18"/>
          <w:szCs w:val="18"/>
          <w:rtl/>
        </w:rPr>
        <w:t xml:space="preserve"> ולכן זו חובת המשרד לפתור את הבעיות שאני מעלה במכתבי זה".</w:t>
      </w:r>
    </w:p>
    <w:p w:rsidR="00C04791" w:rsidRPr="009E6AE4" w:rsidP="009E6AE4">
      <w:pPr>
        <w:spacing w:line="240" w:lineRule="exact"/>
        <w:ind w:left="340" w:right="2268"/>
        <w:jc w:val="both"/>
        <w:rPr>
          <w:rFonts w:ascii="Tahoma" w:hAnsi="Tahoma" w:cs="Tahoma"/>
          <w:b/>
          <w:bCs/>
          <w:sz w:val="18"/>
          <w:szCs w:val="18"/>
          <w:rtl/>
        </w:rPr>
      </w:pPr>
      <w:r w:rsidRPr="009E6AE4">
        <w:rPr>
          <w:rFonts w:ascii="Tahoma" w:hAnsi="Tahoma" w:cs="Tahoma" w:hint="cs"/>
          <w:sz w:val="18"/>
          <w:szCs w:val="18"/>
          <w:rtl/>
        </w:rPr>
        <w:t>בעקבות מכתבו של הסטטיסטיקן הלאומי כינס</w:t>
      </w:r>
      <w:r w:rsidRPr="009E6AE4">
        <w:rPr>
          <w:rFonts w:ascii="Tahoma" w:hAnsi="Tahoma" w:cs="Tahoma"/>
          <w:sz w:val="18"/>
          <w:szCs w:val="18"/>
          <w:rtl/>
        </w:rPr>
        <w:t xml:space="preserve"> </w:t>
      </w:r>
      <w:r w:rsidRPr="009E6AE4">
        <w:rPr>
          <w:rFonts w:ascii="Tahoma" w:hAnsi="Tahoma" w:cs="Tahoma" w:hint="cs"/>
          <w:sz w:val="18"/>
          <w:szCs w:val="18"/>
          <w:rtl/>
        </w:rPr>
        <w:t xml:space="preserve">מנכ"ל משרד </w:t>
      </w:r>
      <w:r w:rsidRPr="009E6AE4">
        <w:rPr>
          <w:rFonts w:ascii="Tahoma" w:hAnsi="Tahoma" w:cs="Tahoma" w:hint="cs"/>
          <w:sz w:val="18"/>
          <w:szCs w:val="18"/>
          <w:rtl/>
        </w:rPr>
        <w:t>רה"ם</w:t>
      </w:r>
      <w:r w:rsidRPr="009E6AE4">
        <w:rPr>
          <w:rFonts w:ascii="Tahoma" w:hAnsi="Tahoma" w:cs="Tahoma" w:hint="cs"/>
          <w:sz w:val="18"/>
          <w:szCs w:val="18"/>
          <w:rtl/>
        </w:rPr>
        <w:t xml:space="preserve"> דאז דיון בנושא הפערים שהועלו במכתבו של הסטטיסטיקן</w:t>
      </w:r>
      <w:r w:rsidRPr="009E6AE4">
        <w:rPr>
          <w:rFonts w:ascii="Tahoma" w:hAnsi="Tahoma" w:cs="Tahoma"/>
          <w:sz w:val="18"/>
          <w:szCs w:val="18"/>
          <w:rtl/>
        </w:rPr>
        <w:t xml:space="preserve"> </w:t>
      </w:r>
      <w:r w:rsidRPr="009E6AE4">
        <w:rPr>
          <w:rFonts w:ascii="Tahoma" w:hAnsi="Tahoma" w:cs="Tahoma" w:hint="cs"/>
          <w:sz w:val="18"/>
          <w:szCs w:val="18"/>
          <w:rtl/>
        </w:rPr>
        <w:t xml:space="preserve">ולאחר הדיון מסר הסטטיסטיקן למשרד </w:t>
      </w:r>
      <w:r w:rsidRPr="009E6AE4">
        <w:rPr>
          <w:rFonts w:ascii="Tahoma" w:hAnsi="Tahoma" w:cs="Tahoma" w:hint="cs"/>
          <w:sz w:val="18"/>
          <w:szCs w:val="18"/>
          <w:rtl/>
        </w:rPr>
        <w:t>רה"ם</w:t>
      </w:r>
      <w:r w:rsidRPr="009E6AE4">
        <w:rPr>
          <w:rFonts w:ascii="Tahoma" w:hAnsi="Tahoma" w:cs="Tahoma" w:hint="cs"/>
          <w:sz w:val="18"/>
          <w:szCs w:val="18"/>
          <w:rtl/>
        </w:rPr>
        <w:t xml:space="preserve"> כי הוא נמצא במגעים מתקדמים מול מנכ"ל משרד האוצר והממונה על התקציבים במשרד האוצר בנושא הפערים ולכן אין צורך בהתערבותם</w:t>
      </w:r>
      <w:r w:rsidRPr="009E6AE4">
        <w:rPr>
          <w:rFonts w:ascii="Tahoma" w:hAnsi="Tahoma" w:cs="Tahoma"/>
          <w:sz w:val="18"/>
          <w:szCs w:val="18"/>
          <w:rtl/>
        </w:rPr>
        <w:t>.</w:t>
      </w:r>
      <w:r w:rsidRPr="009E6AE4">
        <w:rPr>
          <w:rFonts w:ascii="Tahoma" w:hAnsi="Tahoma" w:cs="Tahoma" w:hint="cs"/>
          <w:sz w:val="18"/>
          <w:szCs w:val="18"/>
          <w:rtl/>
        </w:rPr>
        <w:t xml:space="preserve"> </w:t>
      </w:r>
    </w:p>
    <w:p w:rsidR="00C04791" w:rsidRPr="009E6AE4" w:rsidP="009E6AE4">
      <w:pPr>
        <w:pStyle w:val="ListParagraph"/>
        <w:numPr>
          <w:ilvl w:val="0"/>
          <w:numId w:val="10"/>
        </w:numPr>
        <w:autoSpaceDE/>
        <w:autoSpaceDN/>
        <w:adjustRightInd/>
        <w:spacing w:line="240" w:lineRule="exact"/>
        <w:ind w:right="2268"/>
        <w:rPr>
          <w:sz w:val="18"/>
          <w:szCs w:val="18"/>
        </w:rPr>
      </w:pPr>
      <w:r w:rsidRPr="009E6AE4">
        <w:rPr>
          <w:rFonts w:hint="cs"/>
          <w:sz w:val="18"/>
          <w:szCs w:val="18"/>
          <w:rtl/>
        </w:rPr>
        <w:t xml:space="preserve">בפברואר 2018 כתב הסטטיסטיקן הלאומי לממונה על התקציבים במשרד האוצר, מר שאול מרידור, על תוספות התקציב </w:t>
      </w:r>
      <w:r w:rsidRPr="009E6AE4">
        <w:rPr>
          <w:rFonts w:hint="cs"/>
          <w:sz w:val="18"/>
          <w:szCs w:val="18"/>
          <w:rtl/>
        </w:rPr>
        <w:t>שהלמ"ס</w:t>
      </w:r>
      <w:r w:rsidRPr="009E6AE4">
        <w:rPr>
          <w:rFonts w:hint="cs"/>
          <w:sz w:val="18"/>
          <w:szCs w:val="18"/>
          <w:rtl/>
        </w:rPr>
        <w:t xml:space="preserve"> מבקשת לשנים 2018 - 2019, וציין: "איננו מסוגלים יותר להתגבר על הפערים העצומים בין הדרישות מאתנו בארץ ובעולם ליצירת סטטיסטיקה רשמית לבין התשומות העומדות לרשות הארגון בתקציב ובכוח אדם". הסטטיסטיקן הלאומי ציין סקרים מרכזיים שעל </w:t>
      </w:r>
      <w:r w:rsidRPr="009E6AE4">
        <w:rPr>
          <w:rFonts w:hint="cs"/>
          <w:sz w:val="18"/>
          <w:szCs w:val="18"/>
          <w:rtl/>
        </w:rPr>
        <w:t>הלמ"ס</w:t>
      </w:r>
      <w:r w:rsidRPr="009E6AE4">
        <w:rPr>
          <w:rFonts w:hint="cs"/>
          <w:sz w:val="18"/>
          <w:szCs w:val="18"/>
          <w:rtl/>
        </w:rPr>
        <w:t xml:space="preserve"> לבצע כדי לעמוד בהחלטות הממשלה ובתקנים סטטיסטיים בין-לאומיים, הטעונים תקצוב מלא או חלקי לצורך ביצועם - המסתכם ל</w:t>
      </w:r>
      <w:r w:rsidRPr="009E6AE4">
        <w:rPr>
          <w:sz w:val="18"/>
          <w:szCs w:val="18"/>
          <w:rtl/>
        </w:rPr>
        <w:t xml:space="preserve">כ-140 משרות וכ-150 מיליון </w:t>
      </w:r>
      <w:r w:rsidRPr="009E6AE4">
        <w:rPr>
          <w:rFonts w:hint="cs"/>
          <w:sz w:val="18"/>
          <w:szCs w:val="18"/>
          <w:rtl/>
        </w:rPr>
        <w:t>ש"ח</w:t>
      </w:r>
      <w:r w:rsidRPr="009E6AE4">
        <w:rPr>
          <w:sz w:val="18"/>
          <w:szCs w:val="18"/>
          <w:rtl/>
        </w:rPr>
        <w:t xml:space="preserve"> </w:t>
      </w:r>
      <w:r w:rsidRPr="009E6AE4">
        <w:rPr>
          <w:rFonts w:hint="cs"/>
          <w:sz w:val="18"/>
          <w:szCs w:val="18"/>
          <w:rtl/>
        </w:rPr>
        <w:t xml:space="preserve">במהלך </w:t>
      </w:r>
      <w:r w:rsidRPr="009E6AE4">
        <w:rPr>
          <w:sz w:val="18"/>
          <w:szCs w:val="18"/>
          <w:rtl/>
        </w:rPr>
        <w:t>שנתיים.</w:t>
      </w:r>
      <w:r w:rsidRPr="009E6AE4">
        <w:rPr>
          <w:rFonts w:hint="cs"/>
          <w:sz w:val="18"/>
          <w:szCs w:val="18"/>
          <w:rtl/>
        </w:rPr>
        <w:t xml:space="preserve"> </w:t>
      </w:r>
    </w:p>
    <w:p w:rsidR="00C04791" w:rsidRPr="009E6AE4" w:rsidP="003F2AD5">
      <w:pPr>
        <w:spacing w:after="240" w:line="240" w:lineRule="exact"/>
        <w:ind w:left="340" w:right="2268"/>
        <w:jc w:val="both"/>
        <w:rPr>
          <w:rFonts w:ascii="Tahoma" w:hAnsi="Tahoma" w:cs="Tahoma"/>
          <w:b/>
          <w:bCs/>
          <w:sz w:val="18"/>
          <w:szCs w:val="18"/>
          <w:rtl/>
        </w:rPr>
      </w:pPr>
      <w:r w:rsidRPr="009E6AE4">
        <w:rPr>
          <w:rFonts w:ascii="Tahoma" w:hAnsi="Tahoma" w:cs="Tahoma" w:hint="cs"/>
          <w:sz w:val="18"/>
          <w:szCs w:val="18"/>
          <w:rtl/>
        </w:rPr>
        <w:t xml:space="preserve">בעקבות מכתבו של הסטטיסטיקן הלאומי נערכה פגישה בינו ובין ראש </w:t>
      </w:r>
      <w:r w:rsidRPr="009E6AE4">
        <w:rPr>
          <w:rFonts w:ascii="Tahoma" w:hAnsi="Tahoma" w:cs="Tahoma" w:hint="cs"/>
          <w:sz w:val="18"/>
          <w:szCs w:val="18"/>
          <w:rtl/>
        </w:rPr>
        <w:t>אג"ת</w:t>
      </w:r>
      <w:r w:rsidRPr="009E6AE4">
        <w:rPr>
          <w:rFonts w:ascii="Tahoma" w:hAnsi="Tahoma" w:cs="Tahoma" w:hint="cs"/>
          <w:sz w:val="18"/>
          <w:szCs w:val="18"/>
          <w:rtl/>
        </w:rPr>
        <w:t xml:space="preserve"> במרץ 2018. לאחר הפגישה נערכו דיונים בין רכז משרדי מטה </w:t>
      </w:r>
      <w:r w:rsidRPr="009E6AE4">
        <w:rPr>
          <w:rFonts w:ascii="Tahoma" w:hAnsi="Tahoma" w:cs="Tahoma" w:hint="cs"/>
          <w:sz w:val="18"/>
          <w:szCs w:val="18"/>
          <w:rtl/>
        </w:rPr>
        <w:t>באג"ת</w:t>
      </w:r>
      <w:r w:rsidRPr="009E6AE4">
        <w:rPr>
          <w:rFonts w:ascii="Tahoma" w:hAnsi="Tahoma" w:cs="Tahoma" w:hint="cs"/>
          <w:sz w:val="18"/>
          <w:szCs w:val="18"/>
          <w:rtl/>
        </w:rPr>
        <w:t xml:space="preserve"> ובין </w:t>
      </w:r>
      <w:r w:rsidRPr="009E6AE4">
        <w:rPr>
          <w:rFonts w:ascii="Tahoma" w:hAnsi="Tahoma" w:cs="Tahoma" w:hint="cs"/>
          <w:sz w:val="18"/>
          <w:szCs w:val="18"/>
          <w:rtl/>
        </w:rPr>
        <w:t>הלמ"ס</w:t>
      </w:r>
      <w:r w:rsidRPr="009E6AE4">
        <w:rPr>
          <w:rFonts w:ascii="Tahoma" w:hAnsi="Tahoma" w:cs="Tahoma" w:hint="cs"/>
          <w:sz w:val="18"/>
          <w:szCs w:val="18"/>
          <w:rtl/>
        </w:rPr>
        <w:t xml:space="preserve">, ואלה הסתיימו כאמור רק בדצמבר 2018. משרד </w:t>
      </w:r>
      <w:r w:rsidRPr="009E6AE4">
        <w:rPr>
          <w:rFonts w:ascii="Tahoma" w:hAnsi="Tahoma" w:cs="Tahoma" w:hint="cs"/>
          <w:sz w:val="18"/>
          <w:szCs w:val="18"/>
          <w:rtl/>
        </w:rPr>
        <w:t>רה"ם</w:t>
      </w:r>
      <w:r w:rsidRPr="009E6AE4">
        <w:rPr>
          <w:rFonts w:ascii="Tahoma" w:hAnsi="Tahoma" w:cs="Tahoma" w:hint="cs"/>
          <w:sz w:val="18"/>
          <w:szCs w:val="18"/>
          <w:rtl/>
        </w:rPr>
        <w:t xml:space="preserve"> מסר כי באוקטובר 2018 לאחר שהמגעים עם האוצר עלו על שרטון כונסה פגישה בראשות ראש המועצה הלאומית לכלכלה שדנה בבקשת </w:t>
      </w:r>
      <w:r w:rsidRPr="009E6AE4">
        <w:rPr>
          <w:rFonts w:ascii="Tahoma" w:hAnsi="Tahoma" w:cs="Tahoma" w:hint="cs"/>
          <w:sz w:val="18"/>
          <w:szCs w:val="18"/>
          <w:rtl/>
        </w:rPr>
        <w:t>הלמ"ס</w:t>
      </w:r>
      <w:r w:rsidRPr="009E6AE4">
        <w:rPr>
          <w:rFonts w:ascii="Tahoma" w:hAnsi="Tahoma" w:cs="Tahoma" w:hint="cs"/>
          <w:sz w:val="18"/>
          <w:szCs w:val="18"/>
          <w:rtl/>
        </w:rPr>
        <w:t xml:space="preserve"> לתקצוב מפקד האוכלוסין</w:t>
      </w:r>
      <w:r w:rsidRPr="009E6AE4">
        <w:rPr>
          <w:rFonts w:ascii="Tahoma" w:hAnsi="Tahoma" w:cs="Tahoma"/>
          <w:sz w:val="18"/>
          <w:szCs w:val="18"/>
          <w:rtl/>
        </w:rPr>
        <w:t>.</w:t>
      </w:r>
      <w:r w:rsidRPr="009E6AE4">
        <w:rPr>
          <w:rFonts w:ascii="Tahoma" w:hAnsi="Tahoma" w:cs="Tahoma" w:hint="cs"/>
          <w:b/>
          <w:bCs/>
          <w:sz w:val="18"/>
          <w:szCs w:val="18"/>
          <w:rtl/>
        </w:rPr>
        <w:t xml:space="preserve"> </w:t>
      </w:r>
    </w:p>
    <w:p w:rsidR="00C04791" w:rsidRPr="003F2AD5" w:rsidP="003F2AD5">
      <w:pPr>
        <w:pStyle w:val="RESHET"/>
        <w:rPr>
          <w:rtl/>
        </w:rPr>
      </w:pPr>
      <w:r w:rsidRPr="003F2AD5">
        <w:rPr>
          <w:rFonts w:hint="eastAsia"/>
          <w:rtl/>
        </w:rPr>
        <w:t>על</w:t>
      </w:r>
      <w:r w:rsidRPr="003F2AD5">
        <w:rPr>
          <w:rtl/>
        </w:rPr>
        <w:t xml:space="preserve"> </w:t>
      </w:r>
      <w:r w:rsidRPr="003F2AD5">
        <w:rPr>
          <w:rFonts w:hint="eastAsia"/>
          <w:rtl/>
        </w:rPr>
        <w:t>פי</w:t>
      </w:r>
      <w:r w:rsidRPr="003F2AD5">
        <w:rPr>
          <w:rtl/>
        </w:rPr>
        <w:t xml:space="preserve"> </w:t>
      </w:r>
      <w:r w:rsidRPr="003F2AD5">
        <w:rPr>
          <w:rFonts w:hint="eastAsia"/>
          <w:rtl/>
        </w:rPr>
        <w:t>המכתבים</w:t>
      </w:r>
      <w:r w:rsidRPr="003F2AD5">
        <w:rPr>
          <w:rtl/>
        </w:rPr>
        <w:t xml:space="preserve"> </w:t>
      </w:r>
      <w:r w:rsidRPr="003F2AD5">
        <w:rPr>
          <w:rFonts w:hint="eastAsia"/>
          <w:rtl/>
        </w:rPr>
        <w:t>האמורים</w:t>
      </w:r>
      <w:r w:rsidRPr="003F2AD5">
        <w:rPr>
          <w:rtl/>
        </w:rPr>
        <w:t xml:space="preserve">, </w:t>
      </w:r>
      <w:r w:rsidRPr="003F2AD5">
        <w:rPr>
          <w:rFonts w:hint="eastAsia"/>
          <w:rtl/>
        </w:rPr>
        <w:t>באוגוסט</w:t>
      </w:r>
      <w:r w:rsidRPr="003F2AD5">
        <w:rPr>
          <w:rtl/>
        </w:rPr>
        <w:t xml:space="preserve"> 2017 </w:t>
      </w:r>
      <w:r w:rsidRPr="003F2AD5">
        <w:rPr>
          <w:rFonts w:hint="eastAsia"/>
          <w:rtl/>
        </w:rPr>
        <w:t>נדרשה</w:t>
      </w:r>
      <w:r w:rsidRPr="003F2AD5">
        <w:rPr>
          <w:rtl/>
        </w:rPr>
        <w:t xml:space="preserve"> </w:t>
      </w:r>
      <w:r w:rsidRPr="003F2AD5">
        <w:rPr>
          <w:rFonts w:hint="eastAsia"/>
          <w:rtl/>
        </w:rPr>
        <w:t>תוספת</w:t>
      </w:r>
      <w:r w:rsidRPr="003F2AD5">
        <w:rPr>
          <w:rtl/>
        </w:rPr>
        <w:t xml:space="preserve"> </w:t>
      </w:r>
      <w:r w:rsidRPr="003F2AD5">
        <w:rPr>
          <w:rFonts w:hint="eastAsia"/>
          <w:rtl/>
        </w:rPr>
        <w:t>של</w:t>
      </w:r>
      <w:r w:rsidRPr="003F2AD5">
        <w:rPr>
          <w:rtl/>
        </w:rPr>
        <w:t xml:space="preserve"> 89 </w:t>
      </w:r>
      <w:r w:rsidRPr="003F2AD5">
        <w:rPr>
          <w:rFonts w:hint="eastAsia"/>
          <w:rtl/>
        </w:rPr>
        <w:t>משרות</w:t>
      </w:r>
      <w:r w:rsidRPr="003F2AD5">
        <w:rPr>
          <w:rFonts w:hint="cs"/>
          <w:rtl/>
        </w:rPr>
        <w:t>,</w:t>
      </w:r>
      <w:r w:rsidRPr="003F2AD5">
        <w:rPr>
          <w:rtl/>
        </w:rPr>
        <w:t xml:space="preserve"> </w:t>
      </w:r>
      <w:r w:rsidRPr="003F2AD5">
        <w:rPr>
          <w:rFonts w:hint="eastAsia"/>
          <w:rtl/>
        </w:rPr>
        <w:t>שהן</w:t>
      </w:r>
      <w:r w:rsidRPr="003F2AD5">
        <w:rPr>
          <w:rtl/>
        </w:rPr>
        <w:t xml:space="preserve"> 13% </w:t>
      </w:r>
      <w:r w:rsidRPr="003F2AD5">
        <w:rPr>
          <w:rFonts w:hint="eastAsia"/>
          <w:rtl/>
        </w:rPr>
        <w:t>מתקן</w:t>
      </w:r>
      <w:r w:rsidRPr="003F2AD5">
        <w:rPr>
          <w:rtl/>
        </w:rPr>
        <w:t xml:space="preserve"> </w:t>
      </w:r>
      <w:r w:rsidRPr="003F2AD5">
        <w:rPr>
          <w:rFonts w:hint="eastAsia"/>
          <w:rtl/>
        </w:rPr>
        <w:t>כוח</w:t>
      </w:r>
      <w:r w:rsidRPr="003F2AD5">
        <w:rPr>
          <w:rtl/>
        </w:rPr>
        <w:t xml:space="preserve"> </w:t>
      </w:r>
      <w:r w:rsidRPr="003F2AD5">
        <w:rPr>
          <w:rFonts w:hint="eastAsia"/>
          <w:rtl/>
        </w:rPr>
        <w:t>האדם</w:t>
      </w:r>
      <w:r w:rsidRPr="003F2AD5">
        <w:rPr>
          <w:rtl/>
        </w:rPr>
        <w:t xml:space="preserve"> </w:t>
      </w:r>
      <w:r w:rsidRPr="003F2AD5">
        <w:rPr>
          <w:rFonts w:hint="eastAsia"/>
          <w:rtl/>
        </w:rPr>
        <w:t>של</w:t>
      </w:r>
      <w:r w:rsidRPr="003F2AD5">
        <w:rPr>
          <w:rtl/>
        </w:rPr>
        <w:t xml:space="preserve"> </w:t>
      </w:r>
      <w:r w:rsidRPr="003F2AD5">
        <w:rPr>
          <w:rFonts w:hint="eastAsia"/>
          <w:rtl/>
        </w:rPr>
        <w:t>הלמ</w:t>
      </w:r>
      <w:r w:rsidRPr="003F2AD5">
        <w:rPr>
          <w:rtl/>
        </w:rPr>
        <w:t>"ס</w:t>
      </w:r>
      <w:r w:rsidRPr="003F2AD5">
        <w:rPr>
          <w:rtl/>
        </w:rPr>
        <w:t xml:space="preserve">. </w:t>
      </w:r>
      <w:r w:rsidRPr="003F2AD5">
        <w:rPr>
          <w:rFonts w:hint="eastAsia"/>
          <w:rtl/>
        </w:rPr>
        <w:t>במהלך</w:t>
      </w:r>
      <w:r w:rsidRPr="003F2AD5">
        <w:rPr>
          <w:rtl/>
        </w:rPr>
        <w:t xml:space="preserve"> כחצי שנה, בין אוגוסט 2017 לינואר 2018, גדלה דרישת </w:t>
      </w:r>
      <w:r w:rsidRPr="003F2AD5">
        <w:rPr>
          <w:rFonts w:hint="eastAsia"/>
          <w:rtl/>
        </w:rPr>
        <w:t>הלמ</w:t>
      </w:r>
      <w:r w:rsidRPr="003F2AD5">
        <w:rPr>
          <w:rtl/>
        </w:rPr>
        <w:t>"ס</w:t>
      </w:r>
      <w:r w:rsidRPr="003F2AD5">
        <w:rPr>
          <w:rtl/>
        </w:rPr>
        <w:t xml:space="preserve"> לתוספת כוח אדם ב-11 משרות </w:t>
      </w:r>
      <w:r w:rsidRPr="003F2AD5">
        <w:rPr>
          <w:rFonts w:hint="eastAsia"/>
          <w:rtl/>
        </w:rPr>
        <w:t>נוספות</w:t>
      </w:r>
      <w:r w:rsidRPr="003F2AD5">
        <w:rPr>
          <w:rtl/>
        </w:rPr>
        <w:t xml:space="preserve">; </w:t>
      </w:r>
      <w:r w:rsidRPr="003F2AD5">
        <w:rPr>
          <w:rFonts w:hint="eastAsia"/>
          <w:rtl/>
        </w:rPr>
        <w:t>בין</w:t>
      </w:r>
      <w:r w:rsidRPr="003F2AD5">
        <w:rPr>
          <w:rtl/>
        </w:rPr>
        <w:t xml:space="preserve"> </w:t>
      </w:r>
      <w:r w:rsidRPr="003F2AD5">
        <w:rPr>
          <w:rFonts w:hint="eastAsia"/>
          <w:rtl/>
        </w:rPr>
        <w:t>ינואר</w:t>
      </w:r>
      <w:r w:rsidRPr="003F2AD5">
        <w:rPr>
          <w:rtl/>
        </w:rPr>
        <w:t xml:space="preserve"> </w:t>
      </w:r>
      <w:r w:rsidRPr="003F2AD5">
        <w:rPr>
          <w:rFonts w:hint="eastAsia"/>
          <w:rtl/>
        </w:rPr>
        <w:t>לפברואר</w:t>
      </w:r>
      <w:r w:rsidRPr="003F2AD5">
        <w:rPr>
          <w:rtl/>
        </w:rPr>
        <w:t xml:space="preserve"> 2018 </w:t>
      </w:r>
      <w:r w:rsidRPr="003F2AD5">
        <w:rPr>
          <w:rFonts w:hint="eastAsia"/>
          <w:rtl/>
        </w:rPr>
        <w:t>היא</w:t>
      </w:r>
      <w:r w:rsidRPr="003F2AD5">
        <w:rPr>
          <w:rtl/>
        </w:rPr>
        <w:t xml:space="preserve"> </w:t>
      </w:r>
      <w:r w:rsidRPr="003F2AD5">
        <w:rPr>
          <w:rFonts w:hint="eastAsia"/>
          <w:rtl/>
        </w:rPr>
        <w:t>גדלה</w:t>
      </w:r>
      <w:r w:rsidRPr="003F2AD5">
        <w:rPr>
          <w:rtl/>
        </w:rPr>
        <w:t xml:space="preserve"> </w:t>
      </w:r>
      <w:r w:rsidRPr="003F2AD5">
        <w:rPr>
          <w:rFonts w:hint="eastAsia"/>
          <w:rtl/>
        </w:rPr>
        <w:t>ב</w:t>
      </w:r>
      <w:r w:rsidRPr="003F2AD5">
        <w:rPr>
          <w:rtl/>
        </w:rPr>
        <w:t xml:space="preserve">-40 </w:t>
      </w:r>
      <w:r w:rsidRPr="003F2AD5">
        <w:rPr>
          <w:rFonts w:hint="eastAsia"/>
          <w:rtl/>
        </w:rPr>
        <w:t>משרות</w:t>
      </w:r>
      <w:r w:rsidRPr="003F2AD5">
        <w:rPr>
          <w:rtl/>
        </w:rPr>
        <w:t xml:space="preserve"> </w:t>
      </w:r>
      <w:r w:rsidRPr="003F2AD5">
        <w:rPr>
          <w:rFonts w:hint="eastAsia"/>
          <w:rtl/>
        </w:rPr>
        <w:t>נוספות</w:t>
      </w:r>
      <w:r w:rsidRPr="003F2AD5">
        <w:rPr>
          <w:rtl/>
        </w:rPr>
        <w:t xml:space="preserve">. </w:t>
      </w:r>
      <w:r w:rsidRPr="003F2AD5">
        <w:rPr>
          <w:rFonts w:hint="eastAsia"/>
          <w:rtl/>
        </w:rPr>
        <w:t>בסך</w:t>
      </w:r>
      <w:r w:rsidRPr="003F2AD5">
        <w:rPr>
          <w:rtl/>
        </w:rPr>
        <w:t xml:space="preserve"> </w:t>
      </w:r>
      <w:r w:rsidRPr="003F2AD5">
        <w:rPr>
          <w:rFonts w:hint="eastAsia"/>
          <w:rtl/>
        </w:rPr>
        <w:t>הכול</w:t>
      </w:r>
      <w:r w:rsidRPr="003F2AD5">
        <w:rPr>
          <w:rtl/>
        </w:rPr>
        <w:t xml:space="preserve"> </w:t>
      </w:r>
      <w:r w:rsidRPr="003F2AD5">
        <w:rPr>
          <w:rFonts w:hint="eastAsia"/>
          <w:rtl/>
        </w:rPr>
        <w:t>עמדה</w:t>
      </w:r>
      <w:r w:rsidRPr="003F2AD5">
        <w:rPr>
          <w:rtl/>
        </w:rPr>
        <w:t xml:space="preserve"> </w:t>
      </w:r>
      <w:r w:rsidRPr="003F2AD5">
        <w:rPr>
          <w:rFonts w:hint="eastAsia"/>
          <w:rtl/>
        </w:rPr>
        <w:t>דרישתה</w:t>
      </w:r>
      <w:r w:rsidRPr="003F2AD5">
        <w:rPr>
          <w:rtl/>
        </w:rPr>
        <w:t xml:space="preserve"> </w:t>
      </w:r>
      <w:r w:rsidRPr="003F2AD5">
        <w:rPr>
          <w:rFonts w:hint="eastAsia"/>
          <w:rtl/>
        </w:rPr>
        <w:t>האחרונה</w:t>
      </w:r>
      <w:r w:rsidRPr="003F2AD5">
        <w:rPr>
          <w:rtl/>
        </w:rPr>
        <w:t xml:space="preserve"> </w:t>
      </w:r>
      <w:r w:rsidRPr="003F2AD5">
        <w:rPr>
          <w:rFonts w:hint="eastAsia"/>
          <w:rtl/>
        </w:rPr>
        <w:t>של</w:t>
      </w:r>
      <w:r w:rsidRPr="003F2AD5">
        <w:rPr>
          <w:rtl/>
        </w:rPr>
        <w:t xml:space="preserve"> </w:t>
      </w:r>
      <w:r w:rsidRPr="003F2AD5">
        <w:rPr>
          <w:rFonts w:hint="eastAsia"/>
          <w:rtl/>
        </w:rPr>
        <w:t>הלמ</w:t>
      </w:r>
      <w:r w:rsidRPr="003F2AD5">
        <w:rPr>
          <w:rtl/>
        </w:rPr>
        <w:t>"ס</w:t>
      </w:r>
      <w:r w:rsidRPr="003F2AD5">
        <w:rPr>
          <w:rtl/>
        </w:rPr>
        <w:t xml:space="preserve"> </w:t>
      </w:r>
      <w:r w:rsidRPr="003F2AD5">
        <w:rPr>
          <w:rFonts w:hint="eastAsia"/>
          <w:rtl/>
        </w:rPr>
        <w:t>על</w:t>
      </w:r>
      <w:r w:rsidRPr="003F2AD5">
        <w:rPr>
          <w:rtl/>
        </w:rPr>
        <w:t xml:space="preserve"> </w:t>
      </w:r>
      <w:r w:rsidRPr="003F2AD5">
        <w:rPr>
          <w:rFonts w:hint="eastAsia"/>
          <w:rtl/>
        </w:rPr>
        <w:t>תוספת</w:t>
      </w:r>
      <w:r w:rsidRPr="003F2AD5">
        <w:rPr>
          <w:rtl/>
        </w:rPr>
        <w:t xml:space="preserve"> </w:t>
      </w:r>
      <w:r w:rsidRPr="003F2AD5">
        <w:rPr>
          <w:rFonts w:hint="eastAsia"/>
          <w:rtl/>
        </w:rPr>
        <w:t>של</w:t>
      </w:r>
      <w:r w:rsidRPr="003F2AD5">
        <w:rPr>
          <w:rtl/>
        </w:rPr>
        <w:t xml:space="preserve"> 140 </w:t>
      </w:r>
      <w:r w:rsidRPr="003F2AD5">
        <w:rPr>
          <w:rFonts w:hint="eastAsia"/>
          <w:rtl/>
        </w:rPr>
        <w:t>משרות</w:t>
      </w:r>
      <w:r w:rsidRPr="003F2AD5">
        <w:rPr>
          <w:rtl/>
        </w:rPr>
        <w:t xml:space="preserve">, </w:t>
      </w:r>
      <w:r w:rsidRPr="003F2AD5">
        <w:rPr>
          <w:rFonts w:hint="eastAsia"/>
          <w:rtl/>
        </w:rPr>
        <w:t>שהן</w:t>
      </w:r>
      <w:r w:rsidRPr="003F2AD5">
        <w:rPr>
          <w:rtl/>
        </w:rPr>
        <w:t xml:space="preserve"> 20% </w:t>
      </w:r>
      <w:r w:rsidRPr="003F2AD5">
        <w:rPr>
          <w:rFonts w:hint="eastAsia"/>
          <w:rtl/>
        </w:rPr>
        <w:t>מתקן</w:t>
      </w:r>
      <w:r w:rsidRPr="003F2AD5">
        <w:rPr>
          <w:rtl/>
        </w:rPr>
        <w:t xml:space="preserve"> </w:t>
      </w:r>
      <w:r w:rsidRPr="003F2AD5">
        <w:rPr>
          <w:rFonts w:hint="eastAsia"/>
          <w:rtl/>
        </w:rPr>
        <w:t>כוח</w:t>
      </w:r>
      <w:r w:rsidRPr="003F2AD5">
        <w:rPr>
          <w:rtl/>
        </w:rPr>
        <w:t xml:space="preserve"> </w:t>
      </w:r>
      <w:r w:rsidRPr="003F2AD5">
        <w:rPr>
          <w:rFonts w:hint="eastAsia"/>
          <w:rtl/>
        </w:rPr>
        <w:t>האדם</w:t>
      </w:r>
      <w:r w:rsidRPr="003F2AD5">
        <w:rPr>
          <w:rtl/>
        </w:rPr>
        <w:t xml:space="preserve"> </w:t>
      </w:r>
      <w:r w:rsidRPr="003F2AD5">
        <w:rPr>
          <w:rFonts w:hint="eastAsia"/>
          <w:rtl/>
        </w:rPr>
        <w:t>שלה</w:t>
      </w:r>
      <w:r w:rsidRPr="003F2AD5">
        <w:rPr>
          <w:rtl/>
        </w:rPr>
        <w:t xml:space="preserve">. </w:t>
      </w:r>
    </w:p>
    <w:p w:rsidR="00C04791" w:rsidRPr="003F2AD5" w:rsidP="003F2AD5">
      <w:pPr>
        <w:pStyle w:val="RESHET"/>
        <w:rPr>
          <w:rtl/>
        </w:rPr>
      </w:pPr>
      <w:r w:rsidRPr="003F2AD5">
        <w:rPr>
          <w:rFonts w:hint="cs"/>
          <w:rtl/>
        </w:rPr>
        <w:t xml:space="preserve">משרד מבקר המדינה מעיר </w:t>
      </w:r>
      <w:r w:rsidRPr="003F2AD5">
        <w:rPr>
          <w:rFonts w:hint="cs"/>
          <w:rtl/>
        </w:rPr>
        <w:t>ללמ"ס</w:t>
      </w:r>
      <w:r w:rsidRPr="003F2AD5">
        <w:rPr>
          <w:rFonts w:hint="cs"/>
          <w:rtl/>
        </w:rPr>
        <w:t xml:space="preserve"> כי הגידול במספר המשרות הנדרשות על פי פניות הסטטיסטיקן הלאומי אינו מוסבר. היעדרו של הסבר מפורט לעניין הגידול בדרישות כוח האדם עלול לעורר ספק באשר לבחינות שנעשו לעניין ההתאמה בין הצרכים למילוי המשימות ובין הדרישות שמציגה </w:t>
      </w:r>
      <w:r w:rsidRPr="003F2AD5">
        <w:rPr>
          <w:rFonts w:hint="cs"/>
          <w:rtl/>
        </w:rPr>
        <w:t>הלמ"ס</w:t>
      </w:r>
      <w:r w:rsidRPr="003F2AD5">
        <w:rPr>
          <w:rFonts w:hint="cs"/>
          <w:rtl/>
        </w:rPr>
        <w:t xml:space="preserve">. </w:t>
      </w:r>
    </w:p>
    <w:p w:rsidR="00C04791" w:rsidRPr="009E6AE4" w:rsidP="003F2AD5">
      <w:pPr>
        <w:spacing w:before="180" w:after="240" w:line="240" w:lineRule="exact"/>
        <w:ind w:right="2268"/>
        <w:jc w:val="both"/>
        <w:rPr>
          <w:rFonts w:ascii="Tahoma" w:hAnsi="Tahoma" w:cs="Tahoma"/>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צרפה לתשובתה </w:t>
      </w:r>
      <w:r w:rsidRPr="009E6AE4">
        <w:rPr>
          <w:rFonts w:ascii="Tahoma" w:hAnsi="Tahoma" w:cs="Tahoma" w:hint="cs"/>
          <w:sz w:val="18"/>
          <w:szCs w:val="18"/>
          <w:rtl/>
        </w:rPr>
        <w:t>תוכנית</w:t>
      </w:r>
      <w:r w:rsidRPr="009E6AE4">
        <w:rPr>
          <w:rFonts w:ascii="Tahoma" w:hAnsi="Tahoma" w:cs="Tahoma" w:hint="cs"/>
          <w:sz w:val="18"/>
          <w:szCs w:val="18"/>
          <w:rtl/>
        </w:rPr>
        <w:t xml:space="preserve"> רב-שנתית משנת 2018 שבה מפורטים כלל הפערים הקיימים בכל תחומי הסטטיסטיקה הרשמית בין מחויבויותיה לביצוע </w:t>
      </w:r>
      <w:r w:rsidRPr="009E6AE4">
        <w:rPr>
          <w:rFonts w:ascii="Tahoma" w:hAnsi="Tahoma" w:cs="Tahoma" w:hint="cs"/>
          <w:sz w:val="18"/>
          <w:szCs w:val="18"/>
          <w:rtl/>
        </w:rPr>
        <w:t xml:space="preserve">פעולות סטטיסטיות ובין המשאבים העומדים לרשותה תוך פירוט מלא של המשאבים הדרושים לה והצגת </w:t>
      </w:r>
      <w:r w:rsidRPr="009E6AE4">
        <w:rPr>
          <w:rFonts w:ascii="Tahoma" w:hAnsi="Tahoma" w:cs="Tahoma" w:hint="cs"/>
          <w:sz w:val="18"/>
          <w:szCs w:val="18"/>
          <w:rtl/>
        </w:rPr>
        <w:t>תעדוף</w:t>
      </w:r>
      <w:r w:rsidRPr="009E6AE4">
        <w:rPr>
          <w:rFonts w:ascii="Tahoma" w:hAnsi="Tahoma" w:cs="Tahoma" w:hint="cs"/>
          <w:sz w:val="18"/>
          <w:szCs w:val="18"/>
          <w:rtl/>
        </w:rPr>
        <w:t xml:space="preserve"> לפי חשיבות ודחיפות. </w:t>
      </w:r>
      <w:r w:rsidRPr="009E6AE4">
        <w:rPr>
          <w:rFonts w:ascii="Tahoma" w:hAnsi="Tahoma" w:cs="Tahoma" w:hint="cs"/>
          <w:sz w:val="18"/>
          <w:szCs w:val="18"/>
          <w:rtl/>
        </w:rPr>
        <w:t>הלמ"ס</w:t>
      </w:r>
      <w:r w:rsidRPr="009E6AE4">
        <w:rPr>
          <w:rFonts w:ascii="Tahoma" w:hAnsi="Tahoma" w:cs="Tahoma" w:hint="cs"/>
          <w:sz w:val="18"/>
          <w:szCs w:val="18"/>
          <w:rtl/>
        </w:rPr>
        <w:t xml:space="preserve"> העבירה קובץ זה לכלל הגורמים הרלוונטיים ובהם </w:t>
      </w:r>
      <w:r w:rsidRPr="009E6AE4">
        <w:rPr>
          <w:rFonts w:ascii="Tahoma" w:hAnsi="Tahoma" w:cs="Tahoma" w:hint="cs"/>
          <w:sz w:val="18"/>
          <w:szCs w:val="18"/>
          <w:rtl/>
        </w:rPr>
        <w:t>אג"ת</w:t>
      </w:r>
      <w:r w:rsidRPr="009E6AE4">
        <w:rPr>
          <w:rFonts w:ascii="Tahoma" w:hAnsi="Tahoma" w:cs="Tahoma" w:hint="cs"/>
          <w:sz w:val="18"/>
          <w:szCs w:val="18"/>
          <w:rtl/>
        </w:rPr>
        <w:t xml:space="preserve"> ומשרד </w:t>
      </w:r>
      <w:r w:rsidRPr="009E6AE4">
        <w:rPr>
          <w:rFonts w:ascii="Tahoma" w:hAnsi="Tahoma" w:cs="Tahoma" w:hint="cs"/>
          <w:sz w:val="18"/>
          <w:szCs w:val="18"/>
          <w:rtl/>
        </w:rPr>
        <w:t>רה"ם</w:t>
      </w:r>
      <w:r w:rsidRPr="009E6AE4">
        <w:rPr>
          <w:rFonts w:ascii="Tahoma" w:hAnsi="Tahoma" w:cs="Tahoma" w:hint="cs"/>
          <w:sz w:val="18"/>
          <w:szCs w:val="18"/>
          <w:rtl/>
        </w:rPr>
        <w:t xml:space="preserve"> אולם לטענתה </w:t>
      </w:r>
      <w:r w:rsidRPr="009E6AE4">
        <w:rPr>
          <w:rFonts w:ascii="Tahoma" w:hAnsi="Tahoma" w:cs="Tahoma" w:hint="cs"/>
          <w:sz w:val="18"/>
          <w:szCs w:val="18"/>
          <w:rtl/>
        </w:rPr>
        <w:t>אג"ת</w:t>
      </w:r>
      <w:r w:rsidRPr="009E6AE4">
        <w:rPr>
          <w:rFonts w:ascii="Tahoma" w:hAnsi="Tahoma" w:cs="Tahoma" w:hint="cs"/>
          <w:sz w:val="18"/>
          <w:szCs w:val="18"/>
          <w:rtl/>
        </w:rPr>
        <w:t xml:space="preserve"> ומשרד </w:t>
      </w:r>
      <w:r w:rsidRPr="009E6AE4">
        <w:rPr>
          <w:rFonts w:ascii="Tahoma" w:hAnsi="Tahoma" w:cs="Tahoma" w:hint="cs"/>
          <w:sz w:val="18"/>
          <w:szCs w:val="18"/>
          <w:rtl/>
        </w:rPr>
        <w:t>רה"ם</w:t>
      </w:r>
      <w:r w:rsidRPr="009E6AE4">
        <w:rPr>
          <w:rFonts w:ascii="Tahoma" w:hAnsi="Tahoma" w:cs="Tahoma" w:hint="cs"/>
          <w:sz w:val="18"/>
          <w:szCs w:val="18"/>
          <w:rtl/>
        </w:rPr>
        <w:t xml:space="preserve"> לא פעלו למתן מענה ארוך טווח לבעיות אלה. יתר על כן </w:t>
      </w:r>
      <w:r w:rsidRPr="009E6AE4">
        <w:rPr>
          <w:rFonts w:ascii="Tahoma" w:hAnsi="Tahoma" w:cs="Tahoma" w:hint="cs"/>
          <w:sz w:val="18"/>
          <w:szCs w:val="18"/>
          <w:rtl/>
        </w:rPr>
        <w:t>אג"ת</w:t>
      </w:r>
      <w:r w:rsidRPr="009E6AE4">
        <w:rPr>
          <w:rFonts w:ascii="Tahoma" w:hAnsi="Tahoma" w:cs="Tahoma" w:hint="cs"/>
          <w:sz w:val="18"/>
          <w:szCs w:val="18"/>
          <w:rtl/>
        </w:rPr>
        <w:t xml:space="preserve"> הבהיר </w:t>
      </w:r>
      <w:r w:rsidRPr="009E6AE4">
        <w:rPr>
          <w:rFonts w:ascii="Tahoma" w:hAnsi="Tahoma" w:cs="Tahoma" w:hint="cs"/>
          <w:sz w:val="18"/>
          <w:szCs w:val="18"/>
          <w:rtl/>
        </w:rPr>
        <w:t>ללמ"ס</w:t>
      </w:r>
      <w:r w:rsidRPr="009E6AE4">
        <w:rPr>
          <w:rFonts w:ascii="Tahoma" w:hAnsi="Tahoma" w:cs="Tahoma" w:hint="cs"/>
          <w:sz w:val="18"/>
          <w:szCs w:val="18"/>
          <w:rtl/>
        </w:rPr>
        <w:t xml:space="preserve"> באופן חד-משמעי כי כל דיון בנושאי תקציב יעסוק בשנים 2018 - 2019 בלבד. </w:t>
      </w:r>
    </w:p>
    <w:p w:rsidR="00C04791" w:rsidRPr="009E6AE4" w:rsidP="003F2AD5">
      <w:pPr>
        <w:pStyle w:val="RESHET"/>
        <w:rPr>
          <w:rtl/>
        </w:rPr>
      </w:pPr>
      <w:r w:rsidRPr="009E6AE4">
        <w:rPr>
          <w:rFonts w:hint="cs"/>
          <w:rtl/>
        </w:rPr>
        <w:t xml:space="preserve">משרד מבקר המדינה מעיר </w:t>
      </w:r>
      <w:r w:rsidRPr="009E6AE4">
        <w:rPr>
          <w:rFonts w:hint="cs"/>
          <w:rtl/>
        </w:rPr>
        <w:t>ללמ"ס</w:t>
      </w:r>
      <w:r w:rsidRPr="009E6AE4">
        <w:rPr>
          <w:rFonts w:hint="cs"/>
          <w:rtl/>
        </w:rPr>
        <w:t xml:space="preserve"> כי התוכנית שצורפה לתשובתה אינה </w:t>
      </w:r>
      <w:r w:rsidRPr="009E6AE4">
        <w:rPr>
          <w:rFonts w:hint="cs"/>
          <w:rtl/>
        </w:rPr>
        <w:t>תוכנית</w:t>
      </w:r>
      <w:r w:rsidRPr="009E6AE4">
        <w:rPr>
          <w:rFonts w:hint="cs"/>
          <w:rtl/>
        </w:rPr>
        <w:t xml:space="preserve"> המפרטת באופן מלא את כל המחויבויות המוטלות על </w:t>
      </w:r>
      <w:r w:rsidRPr="009E6AE4">
        <w:rPr>
          <w:rFonts w:hint="cs"/>
          <w:rtl/>
        </w:rPr>
        <w:t>הלמ"ס</w:t>
      </w:r>
      <w:r w:rsidRPr="009E6AE4">
        <w:rPr>
          <w:rFonts w:hint="cs"/>
          <w:rtl/>
        </w:rPr>
        <w:t xml:space="preserve">, אלא רק פעולות חדשות </w:t>
      </w:r>
      <w:r w:rsidRPr="009E6AE4">
        <w:rPr>
          <w:rFonts w:hint="cs"/>
          <w:rtl/>
        </w:rPr>
        <w:t>שהלמ"ס</w:t>
      </w:r>
      <w:r w:rsidRPr="009E6AE4">
        <w:rPr>
          <w:rFonts w:hint="cs"/>
          <w:rtl/>
        </w:rPr>
        <w:t xml:space="preserve"> נדרשת לבצע בשנים 2018 - 2019 תוך קביעת סדר עדיפויות לביצוע פעולות בשנים אלה, ואין בה אזכור למקור המחויבות לגבי כל הפעולות הסטטיסטיות שצוינו בה. נוסף על כך, בנוגע לשנים 2020 ואילך, צוינו בה מעט מאוד פעולות סטטיסטיות. ממילא </w:t>
      </w:r>
      <w:r w:rsidRPr="009E6AE4">
        <w:rPr>
          <w:rFonts w:hint="cs"/>
          <w:rtl/>
        </w:rPr>
        <w:t>תוכנית</w:t>
      </w:r>
      <w:r w:rsidRPr="009E6AE4">
        <w:rPr>
          <w:rFonts w:hint="cs"/>
          <w:rtl/>
        </w:rPr>
        <w:t xml:space="preserve"> כזו אינה יכולה לשמש כלי מספק לשם קבלת החלטות בדבר הפעולות </w:t>
      </w:r>
      <w:r w:rsidRPr="009E6AE4">
        <w:rPr>
          <w:rFonts w:hint="cs"/>
          <w:rtl/>
        </w:rPr>
        <w:t>שהלמ"ס</w:t>
      </w:r>
      <w:r w:rsidRPr="009E6AE4">
        <w:rPr>
          <w:rFonts w:hint="cs"/>
          <w:rtl/>
        </w:rPr>
        <w:t xml:space="preserve"> תידרש לבצע והמשאבים שהיא נדרשת להם.  </w:t>
      </w:r>
    </w:p>
    <w:p w:rsidR="00C04791" w:rsidRPr="009E6AE4" w:rsidP="003F2AD5">
      <w:pPr>
        <w:spacing w:before="180" w:line="240" w:lineRule="exact"/>
        <w:ind w:right="2268"/>
        <w:jc w:val="both"/>
        <w:rPr>
          <w:rFonts w:ascii="Tahoma" w:hAnsi="Tahoma" w:cs="Tahoma"/>
          <w:sz w:val="18"/>
          <w:szCs w:val="18"/>
          <w:rtl/>
        </w:rPr>
      </w:pPr>
      <w:r w:rsidRPr="009E6AE4">
        <w:rPr>
          <w:rFonts w:ascii="Tahoma" w:hAnsi="Tahoma" w:cs="Tahoma" w:hint="cs"/>
          <w:sz w:val="18"/>
          <w:szCs w:val="18"/>
          <w:rtl/>
        </w:rPr>
        <w:t>אג"ת</w:t>
      </w:r>
      <w:r w:rsidRPr="009E6AE4">
        <w:rPr>
          <w:rFonts w:ascii="Tahoma" w:hAnsi="Tahoma" w:cs="Tahoma" w:hint="cs"/>
          <w:sz w:val="18"/>
          <w:szCs w:val="18"/>
          <w:rtl/>
        </w:rPr>
        <w:t xml:space="preserve"> מסר בתשובתו כי על גוף ממשלתי </w:t>
      </w:r>
      <w:r w:rsidRPr="009E6AE4">
        <w:rPr>
          <w:rFonts w:ascii="Tahoma" w:hAnsi="Tahoma" w:cs="Tahoma" w:hint="cs"/>
          <w:sz w:val="18"/>
          <w:szCs w:val="18"/>
          <w:rtl/>
        </w:rPr>
        <w:t>לתעדף</w:t>
      </w:r>
      <w:r w:rsidRPr="009E6AE4">
        <w:rPr>
          <w:rFonts w:ascii="Tahoma" w:hAnsi="Tahoma" w:cs="Tahoma" w:hint="cs"/>
          <w:sz w:val="18"/>
          <w:szCs w:val="18"/>
          <w:rtl/>
        </w:rPr>
        <w:t xml:space="preserve"> את משימותיו ולבצען על פי תקציבו, ובמקרים שבהם עולה דרישה מגוף ממשלתי שלישי לביצוע פעולה סטטיסטית, על הגוף המבקש להעמיד את התקציב הנדרש לצורך ביצועה. </w:t>
      </w:r>
      <w:r w:rsidRPr="009E6AE4">
        <w:rPr>
          <w:rFonts w:ascii="Tahoma" w:hAnsi="Tahoma" w:cs="Tahoma" w:hint="cs"/>
          <w:sz w:val="18"/>
          <w:szCs w:val="18"/>
          <w:rtl/>
        </w:rPr>
        <w:t>אג"ת</w:t>
      </w:r>
      <w:r w:rsidRPr="009E6AE4">
        <w:rPr>
          <w:rFonts w:ascii="Tahoma" w:hAnsi="Tahoma" w:cs="Tahoma" w:hint="cs"/>
          <w:sz w:val="18"/>
          <w:szCs w:val="18"/>
          <w:rtl/>
        </w:rPr>
        <w:t xml:space="preserve"> הוסיף כי לאחר </w:t>
      </w:r>
      <w:r w:rsidRPr="009E6AE4">
        <w:rPr>
          <w:rFonts w:ascii="Tahoma" w:hAnsi="Tahoma" w:cs="Tahoma" w:hint="cs"/>
          <w:sz w:val="18"/>
          <w:szCs w:val="18"/>
          <w:rtl/>
        </w:rPr>
        <w:t>שלמ"ס</w:t>
      </w:r>
      <w:r w:rsidRPr="009E6AE4">
        <w:rPr>
          <w:rFonts w:ascii="Tahoma" w:hAnsi="Tahoma" w:cs="Tahoma" w:hint="cs"/>
          <w:sz w:val="18"/>
          <w:szCs w:val="18"/>
          <w:rtl/>
        </w:rPr>
        <w:t xml:space="preserve"> התבקשה להציג את כלל צרכיה, בינואר 2018 היא הציגה </w:t>
      </w:r>
      <w:r w:rsidRPr="009E6AE4">
        <w:rPr>
          <w:rFonts w:ascii="Tahoma" w:hAnsi="Tahoma" w:cs="Tahoma" w:hint="cs"/>
          <w:sz w:val="18"/>
          <w:szCs w:val="18"/>
          <w:rtl/>
        </w:rPr>
        <w:t>לאג"ת</w:t>
      </w:r>
      <w:r w:rsidRPr="009E6AE4">
        <w:rPr>
          <w:rFonts w:ascii="Tahoma" w:hAnsi="Tahoma" w:cs="Tahoma" w:hint="cs"/>
          <w:sz w:val="18"/>
          <w:szCs w:val="18"/>
          <w:rtl/>
        </w:rPr>
        <w:t xml:space="preserve"> </w:t>
      </w:r>
      <w:r w:rsidRPr="009E6AE4">
        <w:rPr>
          <w:rFonts w:ascii="Tahoma" w:hAnsi="Tahoma" w:cs="Tahoma" w:hint="cs"/>
          <w:sz w:val="18"/>
          <w:szCs w:val="18"/>
          <w:rtl/>
        </w:rPr>
        <w:t>תעדוף</w:t>
      </w:r>
      <w:r w:rsidRPr="009E6AE4">
        <w:rPr>
          <w:rFonts w:ascii="Tahoma" w:hAnsi="Tahoma" w:cs="Tahoma" w:hint="cs"/>
          <w:sz w:val="18"/>
          <w:szCs w:val="18"/>
          <w:rtl/>
        </w:rPr>
        <w:t xml:space="preserve"> של המשימות השונות. עלות המשימות בעדיפות ראשונה לשנת 2018 הייתה כ-55 מיליון ש"ח ולשנת 2019 - כ-46 מיליון ש"ח, גידול של כ-25% ו-21% ביחס לבסיס התקציב, בהתאמה כאשר שיעור הגידול של תקציב המדינה בשנים אלה עמד על 4.7% ו-5.5% בהתאמה. לאחר בחינת כל הצרכים, בתחילת דצמבר 2018 נחתם כאמור הסיכום התקציבי לתגבור תקציב </w:t>
      </w:r>
      <w:r w:rsidRPr="009E6AE4">
        <w:rPr>
          <w:rFonts w:ascii="Tahoma" w:hAnsi="Tahoma" w:cs="Tahoma" w:hint="cs"/>
          <w:sz w:val="18"/>
          <w:szCs w:val="18"/>
          <w:rtl/>
        </w:rPr>
        <w:t>הלמ"ס</w:t>
      </w:r>
      <w:r w:rsidRPr="009E6AE4">
        <w:rPr>
          <w:rFonts w:ascii="Tahoma" w:hAnsi="Tahoma" w:cs="Tahoma" w:hint="cs"/>
          <w:sz w:val="18"/>
          <w:szCs w:val="18"/>
          <w:rtl/>
        </w:rPr>
        <w:t xml:space="preserve"> בסך של כ-43 מיליוני ש"ח בשנת 2018.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מנכ"ל משרד ראש הממשלה דאז השיב בנובמבר 2018 כי כאשר הובא לפניו צורך ספציפי לביצוע מפקד החקלאות גובש מתווה תקציבי </w:t>
      </w:r>
      <w:r w:rsidRPr="009E6AE4">
        <w:rPr>
          <w:rFonts w:ascii="Tahoma" w:hAnsi="Tahoma" w:cs="Tahoma" w:hint="cs"/>
          <w:sz w:val="18"/>
          <w:szCs w:val="18"/>
          <w:rtl/>
        </w:rPr>
        <w:t>שאיפשר</w:t>
      </w:r>
      <w:r w:rsidRPr="009E6AE4">
        <w:rPr>
          <w:rFonts w:ascii="Tahoma" w:hAnsi="Tahoma" w:cs="Tahoma" w:hint="cs"/>
          <w:sz w:val="18"/>
          <w:szCs w:val="18"/>
          <w:rtl/>
        </w:rPr>
        <w:t xml:space="preserve"> את ביצוע המפקד. הוא הוסיף כי, ככלל, אי אפשר לתת מענה לכל צורך תקציבי שמעלים גופים בממשלה לאור המשאבים המוגבלים והצורך לשמור על אחריות תקציבית, לפיכך מצופה ממנהלי היחידות ליזום מהלכי התייעלות ושימוש בכלים דיגיטליים.</w:t>
      </w:r>
    </w:p>
    <w:p w:rsidR="003F2AD5" w:rsidRPr="00D43E82" w:rsidP="003F2AD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C04791" w:rsidRPr="003F2AD5" w:rsidP="003F2AD5">
      <w:pPr>
        <w:pStyle w:val="RESHET"/>
        <w:rPr>
          <w:rtl/>
        </w:rPr>
      </w:pPr>
      <w:r w:rsidRPr="003F2AD5">
        <w:rPr>
          <w:rFonts w:hint="cs"/>
          <w:rtl/>
        </w:rPr>
        <w:t xml:space="preserve">ביסוד עבודת </w:t>
      </w:r>
      <w:r w:rsidRPr="003F2AD5">
        <w:rPr>
          <w:rFonts w:hint="cs"/>
          <w:rtl/>
        </w:rPr>
        <w:t>הלמ"ס</w:t>
      </w:r>
      <w:r w:rsidRPr="003F2AD5">
        <w:rPr>
          <w:rFonts w:hint="cs"/>
          <w:rtl/>
        </w:rPr>
        <w:t xml:space="preserve"> במהלך השנים אפשר לזהות כמה חולשות המחייבות פעולת תיקון. בראש ובראשונה, </w:t>
      </w:r>
      <w:r w:rsidRPr="003F2AD5">
        <w:rPr>
          <w:rFonts w:hint="cs"/>
          <w:rtl/>
        </w:rPr>
        <w:t>הלמ"ס</w:t>
      </w:r>
      <w:r w:rsidRPr="003F2AD5">
        <w:rPr>
          <w:rFonts w:hint="cs"/>
          <w:rtl/>
        </w:rPr>
        <w:t xml:space="preserve"> אינה מסוגלת למלא שורה של משימות שהחובה לבצען מעוגנת בהוראות מחייבות, כמו החלטות ממשלה והסכמים בין-לאומיים. נוסף על כך, במהלך השנים הולך ומעמיק הפער בין הדרישות המועברות </w:t>
      </w:r>
      <w:r w:rsidRPr="003F2AD5">
        <w:rPr>
          <w:rFonts w:hint="cs"/>
          <w:rtl/>
        </w:rPr>
        <w:t>ללמ"ס</w:t>
      </w:r>
      <w:r w:rsidRPr="003F2AD5">
        <w:rPr>
          <w:rFonts w:hint="cs"/>
          <w:rtl/>
        </w:rPr>
        <w:t xml:space="preserve"> בתחום הסטטיסטיקה הלאומית ובין היכולת שלה לעמוד בהן. </w:t>
      </w:r>
      <w:r w:rsidRPr="003F2AD5">
        <w:rPr>
          <w:rFonts w:hint="cs"/>
          <w:rtl/>
        </w:rPr>
        <w:t>הלמ"ס</w:t>
      </w:r>
      <w:r w:rsidRPr="003F2AD5">
        <w:rPr>
          <w:rFonts w:hint="cs"/>
          <w:rtl/>
        </w:rPr>
        <w:t xml:space="preserve"> מצידה שבה ודרשה לקבל את האמצעים למילוי המשימות ההולכות ומתרבות, ואולם דרישות אלה לא נשענו על </w:t>
      </w:r>
      <w:r w:rsidRPr="003F2AD5">
        <w:rPr>
          <w:rFonts w:hint="cs"/>
          <w:rtl/>
        </w:rPr>
        <w:t>תוכנית</w:t>
      </w:r>
      <w:r w:rsidRPr="003F2AD5">
        <w:rPr>
          <w:rFonts w:hint="cs"/>
          <w:rtl/>
        </w:rPr>
        <w:t xml:space="preserve"> ועל ניתוח שיטתיים הנדרשים לקבלת החלטות. בפניותיה של </w:t>
      </w:r>
      <w:r w:rsidRPr="003F2AD5">
        <w:rPr>
          <w:rFonts w:hint="cs"/>
          <w:rtl/>
        </w:rPr>
        <w:t>הלמ"ס</w:t>
      </w:r>
      <w:r w:rsidRPr="003F2AD5">
        <w:rPr>
          <w:rFonts w:hint="cs"/>
          <w:rtl/>
        </w:rPr>
        <w:t xml:space="preserve"> לא נמצא ציון המקור המחייב לביצוען; ניתוח סדור ומפורט של צרכים, המבהיר את הקשר בין האמצעים הדרושים ובין המשימות; </w:t>
      </w:r>
      <w:r w:rsidRPr="003F2AD5">
        <w:rPr>
          <w:rFonts w:hint="eastAsia"/>
          <w:rtl/>
        </w:rPr>
        <w:t>ותוכנית</w:t>
      </w:r>
      <w:r w:rsidRPr="003F2AD5">
        <w:rPr>
          <w:rtl/>
        </w:rPr>
        <w:t xml:space="preserve"> </w:t>
      </w:r>
      <w:r w:rsidRPr="003F2AD5">
        <w:rPr>
          <w:rFonts w:hint="eastAsia"/>
          <w:rtl/>
        </w:rPr>
        <w:t>יישום</w:t>
      </w:r>
      <w:r w:rsidRPr="003F2AD5">
        <w:rPr>
          <w:rtl/>
        </w:rPr>
        <w:t xml:space="preserve"> </w:t>
      </w:r>
      <w:r w:rsidRPr="003F2AD5">
        <w:rPr>
          <w:rFonts w:hint="eastAsia"/>
          <w:rtl/>
        </w:rPr>
        <w:t>מפורטת</w:t>
      </w:r>
      <w:r w:rsidRPr="003F2AD5">
        <w:rPr>
          <w:rtl/>
        </w:rPr>
        <w:t xml:space="preserve">, </w:t>
      </w:r>
      <w:r w:rsidRPr="003F2AD5">
        <w:rPr>
          <w:rFonts w:hint="eastAsia"/>
          <w:rtl/>
        </w:rPr>
        <w:t>הכוללת</w:t>
      </w:r>
      <w:r w:rsidRPr="003F2AD5">
        <w:rPr>
          <w:rtl/>
        </w:rPr>
        <w:t xml:space="preserve"> </w:t>
      </w:r>
      <w:r w:rsidRPr="003F2AD5">
        <w:rPr>
          <w:rFonts w:hint="eastAsia"/>
          <w:rtl/>
        </w:rPr>
        <w:t>לוח</w:t>
      </w:r>
      <w:r w:rsidRPr="003F2AD5">
        <w:rPr>
          <w:rtl/>
        </w:rPr>
        <w:t xml:space="preserve"> </w:t>
      </w:r>
      <w:r w:rsidRPr="003F2AD5">
        <w:rPr>
          <w:rFonts w:hint="eastAsia"/>
          <w:rtl/>
        </w:rPr>
        <w:t>זמנים</w:t>
      </w:r>
      <w:r w:rsidRPr="003F2AD5">
        <w:rPr>
          <w:rtl/>
        </w:rPr>
        <w:t xml:space="preserve">, </w:t>
      </w:r>
      <w:r w:rsidRPr="003F2AD5">
        <w:rPr>
          <w:rFonts w:hint="eastAsia"/>
          <w:rtl/>
        </w:rPr>
        <w:t>תקציב</w:t>
      </w:r>
      <w:r w:rsidRPr="003F2AD5">
        <w:rPr>
          <w:rtl/>
        </w:rPr>
        <w:t xml:space="preserve"> </w:t>
      </w:r>
      <w:r w:rsidRPr="003F2AD5">
        <w:rPr>
          <w:rFonts w:hint="eastAsia"/>
          <w:rtl/>
        </w:rPr>
        <w:t>ותפוקות</w:t>
      </w:r>
      <w:r w:rsidRPr="003F2AD5">
        <w:rPr>
          <w:rFonts w:hint="cs"/>
          <w:rtl/>
        </w:rPr>
        <w:t xml:space="preserve">. משרד </w:t>
      </w:r>
      <w:r w:rsidRPr="003F2AD5">
        <w:rPr>
          <w:rFonts w:hint="cs"/>
          <w:rtl/>
        </w:rPr>
        <w:t>רה"ם</w:t>
      </w:r>
      <w:r w:rsidRPr="003F2AD5">
        <w:rPr>
          <w:rFonts w:hint="cs"/>
          <w:rtl/>
        </w:rPr>
        <w:t xml:space="preserve"> </w:t>
      </w:r>
      <w:r w:rsidRPr="003F2AD5">
        <w:rPr>
          <w:rFonts w:hint="cs"/>
          <w:rtl/>
        </w:rPr>
        <w:t>ואג"ת</w:t>
      </w:r>
      <w:r w:rsidRPr="003F2AD5">
        <w:rPr>
          <w:rFonts w:hint="cs"/>
          <w:rtl/>
        </w:rPr>
        <w:t xml:space="preserve"> לא דנו עם </w:t>
      </w:r>
      <w:r w:rsidRPr="003F2AD5">
        <w:rPr>
          <w:rFonts w:hint="cs"/>
          <w:rtl/>
        </w:rPr>
        <w:t>הלמ"ס</w:t>
      </w:r>
      <w:r w:rsidRPr="003F2AD5">
        <w:rPr>
          <w:rFonts w:hint="cs"/>
          <w:rtl/>
        </w:rPr>
        <w:t xml:space="preserve"> על היקף הפער הזה ולא קידמו </w:t>
      </w:r>
      <w:r w:rsidRPr="003F2AD5">
        <w:rPr>
          <w:rFonts w:hint="cs"/>
          <w:rtl/>
        </w:rPr>
        <w:t>תוכנית</w:t>
      </w:r>
      <w:r w:rsidRPr="003F2AD5">
        <w:rPr>
          <w:rFonts w:hint="cs"/>
          <w:rtl/>
        </w:rPr>
        <w:t xml:space="preserve"> לטווח ארו</w:t>
      </w:r>
      <w:r w:rsidR="000A6BBC">
        <w:rPr>
          <w:rFonts w:hint="cs"/>
          <w:rtl/>
        </w:rPr>
        <w:t xml:space="preserve">ך להתמודדות </w:t>
      </w:r>
      <w:r w:rsidR="000A6BBC">
        <w:rPr>
          <w:rFonts w:hint="cs"/>
          <w:rtl/>
        </w:rPr>
        <w:t>עימו</w:t>
      </w:r>
      <w:r w:rsidR="000A6BBC">
        <w:rPr>
          <w:rFonts w:hint="cs"/>
          <w:rtl/>
        </w:rPr>
        <w:t xml:space="preserve"> בעבודת </w:t>
      </w:r>
      <w:r w:rsidR="000A6BBC">
        <w:rPr>
          <w:rFonts w:hint="cs"/>
          <w:rtl/>
        </w:rPr>
        <w:t>הלמ"ס</w:t>
      </w:r>
      <w:r w:rsidR="000A6BBC">
        <w:rPr>
          <w:rFonts w:hint="cs"/>
          <w:rtl/>
        </w:rPr>
        <w:t xml:space="preserve">. </w:t>
      </w:r>
    </w:p>
    <w:p w:rsidR="00C04791" w:rsidRPr="003F2AD5" w:rsidP="001D65B3">
      <w:pPr>
        <w:pStyle w:val="RESHET"/>
        <w:rPr>
          <w:rtl/>
        </w:rPr>
      </w:pPr>
      <w:r w:rsidRPr="003F2AD5">
        <w:rPr>
          <w:rFonts w:hint="cs"/>
          <w:rtl/>
        </w:rPr>
        <w:t xml:space="preserve">על </w:t>
      </w:r>
      <w:r w:rsidRPr="003F2AD5">
        <w:rPr>
          <w:rFonts w:hint="cs"/>
          <w:rtl/>
        </w:rPr>
        <w:t>הלמ"ס</w:t>
      </w:r>
      <w:r w:rsidRPr="003F2AD5">
        <w:rPr>
          <w:rFonts w:hint="cs"/>
          <w:rtl/>
        </w:rPr>
        <w:t xml:space="preserve"> למפות את כל הפעולות הסטטיסטיות המוטלות עליה ולציין בנוגע לכל אחת מהן מהו מקור מחויבותה לביצוע; מהם המשאבים הקיימים והדרושים לביצועה; ומהי דחיפות הביצוע. על סמך מיפוי זה, על </w:t>
      </w:r>
      <w:r w:rsidRPr="003F2AD5">
        <w:rPr>
          <w:rFonts w:hint="cs"/>
          <w:rtl/>
        </w:rPr>
        <w:t>הלמ"ס</w:t>
      </w:r>
      <w:r w:rsidRPr="003F2AD5">
        <w:rPr>
          <w:rFonts w:hint="cs"/>
          <w:rtl/>
        </w:rPr>
        <w:t xml:space="preserve"> לגבש </w:t>
      </w:r>
      <w:r w:rsidRPr="003F2AD5">
        <w:rPr>
          <w:rFonts w:hint="cs"/>
          <w:rtl/>
        </w:rPr>
        <w:t>תוכנית</w:t>
      </w:r>
      <w:r w:rsidRPr="003F2AD5">
        <w:rPr>
          <w:rFonts w:hint="cs"/>
          <w:rtl/>
        </w:rPr>
        <w:t xml:space="preserve"> רב-שנתית מפורטת, הכוללת את האמצעים הדרושים ליישומה, את לוחות זמנים לביצוע המשימות ואת התפוקות הצפויות. </w:t>
      </w:r>
      <w:r w:rsidRPr="003F2AD5">
        <w:rPr>
          <w:rFonts w:hint="cs"/>
          <w:rtl/>
        </w:rPr>
        <w:t>תוכנית</w:t>
      </w:r>
      <w:r w:rsidRPr="003F2AD5">
        <w:rPr>
          <w:rFonts w:hint="cs"/>
          <w:rtl/>
        </w:rPr>
        <w:t xml:space="preserve"> זו צריכה להביא בחשבון גם את יכולת הביצוע הארגונית. על </w:t>
      </w:r>
      <w:r w:rsidRPr="003F2AD5">
        <w:rPr>
          <w:rFonts w:hint="cs"/>
          <w:rtl/>
        </w:rPr>
        <w:t>אג"ת</w:t>
      </w:r>
      <w:r w:rsidRPr="003F2AD5">
        <w:rPr>
          <w:rFonts w:hint="cs"/>
          <w:rtl/>
        </w:rPr>
        <w:t xml:space="preserve"> לקדם יחד עם </w:t>
      </w:r>
      <w:r w:rsidRPr="003F2AD5">
        <w:rPr>
          <w:rFonts w:hint="cs"/>
          <w:rtl/>
        </w:rPr>
        <w:t>הלמ"ס</w:t>
      </w:r>
      <w:r w:rsidRPr="003F2AD5">
        <w:rPr>
          <w:rFonts w:hint="cs"/>
          <w:rtl/>
        </w:rPr>
        <w:t xml:space="preserve"> את התוכנית הרב-שנתית. </w:t>
      </w:r>
      <w:r w:rsidRPr="003F2AD5">
        <w:rPr>
          <w:rFonts w:hint="cs"/>
          <w:rtl/>
        </w:rPr>
        <w:t>תוכנית</w:t>
      </w:r>
      <w:r w:rsidRPr="003F2AD5">
        <w:rPr>
          <w:rFonts w:hint="cs"/>
          <w:rtl/>
        </w:rPr>
        <w:t xml:space="preserve"> זו תאפשר </w:t>
      </w:r>
      <w:r w:rsidRPr="003F2AD5">
        <w:rPr>
          <w:rFonts w:hint="cs"/>
          <w:rtl/>
        </w:rPr>
        <w:t>ללמ"ס</w:t>
      </w:r>
      <w:r w:rsidRPr="003F2AD5">
        <w:rPr>
          <w:rFonts w:hint="cs"/>
          <w:rtl/>
        </w:rPr>
        <w:t xml:space="preserve"> לתכנן את עבודתה לאורך כמה שנים וכן תציב לפני הממשלה את מכלול הפעולות שעליה לבצע ואת הפער בין המשאבים הנדרשים למשאבים העומדים לרשותה, כך שתתקבל החלטה מודעת בנוגע למחויבויות המוטלות על </w:t>
      </w:r>
      <w:r w:rsidRPr="003F2AD5">
        <w:rPr>
          <w:rFonts w:hint="cs"/>
          <w:rtl/>
        </w:rPr>
        <w:t>הלמ"ס</w:t>
      </w:r>
      <w:r w:rsidRPr="003F2AD5">
        <w:rPr>
          <w:rFonts w:hint="cs"/>
          <w:rtl/>
        </w:rPr>
        <w:t xml:space="preserve">. אם ביצוע התוכנית כרוך בתוספת משאבים גדולה מאוד ביחס לתקציב </w:t>
      </w:r>
      <w:r w:rsidRPr="003F2AD5">
        <w:rPr>
          <w:rFonts w:hint="cs"/>
          <w:rtl/>
        </w:rPr>
        <w:t>הלמ"ס</w:t>
      </w:r>
      <w:r w:rsidRPr="003F2AD5">
        <w:rPr>
          <w:rFonts w:hint="cs"/>
          <w:rtl/>
        </w:rPr>
        <w:t xml:space="preserve"> יש מקום להביא את התוכנית לפני הממשלה לצורך קבלת החלטה אם לאשרה, וכפועל יוצא מהאישור - באיזו מידה </w:t>
      </w:r>
      <w:r w:rsidRPr="003F2AD5">
        <w:rPr>
          <w:rFonts w:hint="cs"/>
          <w:rtl/>
        </w:rPr>
        <w:t>לתקצבה</w:t>
      </w:r>
      <w:r w:rsidRPr="003F2AD5">
        <w:rPr>
          <w:rFonts w:hint="cs"/>
          <w:rtl/>
        </w:rPr>
        <w:t>.</w:t>
      </w:r>
      <w:r w:rsidRPr="001D65B3" w:rsidR="001D65B3">
        <w:rPr>
          <w:noProof/>
          <w:szCs w:val="17"/>
          <w:rtl/>
        </w:rPr>
        <w:t xml:space="preserve"> </w:t>
      </w:r>
      <w:r w:rsidRPr="0012789B" w:rsidR="001D65B3">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221107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659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רב</w:t>
                            </w:r>
                            <w:r w:rsidRPr="001D65B3">
                              <w:rPr>
                                <w:rFonts w:cs="Tahoma"/>
                                <w:color w:val="0B5294"/>
                                <w:spacing w:val="-4"/>
                                <w:sz w:val="24"/>
                                <w:szCs w:val="24"/>
                                <w:rtl/>
                              </w:rPr>
                              <w:t>-</w:t>
                            </w:r>
                            <w:r w:rsidRPr="001D65B3">
                              <w:rPr>
                                <w:rFonts w:cs="Tahoma" w:hint="eastAsia"/>
                                <w:color w:val="0B5294"/>
                                <w:spacing w:val="-4"/>
                                <w:sz w:val="24"/>
                                <w:szCs w:val="24"/>
                                <w:rtl/>
                              </w:rPr>
                              <w:t>שנתית</w:t>
                            </w:r>
                            <w:r w:rsidRPr="001D65B3">
                              <w:rPr>
                                <w:rFonts w:cs="Tahoma"/>
                                <w:color w:val="0B5294"/>
                                <w:spacing w:val="-4"/>
                                <w:sz w:val="24"/>
                                <w:szCs w:val="24"/>
                                <w:rtl/>
                              </w:rPr>
                              <w:t xml:space="preserve"> </w:t>
                            </w:r>
                            <w:r w:rsidRPr="001D65B3">
                              <w:rPr>
                                <w:rFonts w:cs="Tahoma" w:hint="eastAsia"/>
                                <w:color w:val="0B5294"/>
                                <w:spacing w:val="-4"/>
                                <w:sz w:val="24"/>
                                <w:szCs w:val="24"/>
                                <w:rtl/>
                              </w:rPr>
                              <w:t>זו</w:t>
                            </w:r>
                            <w:r w:rsidRPr="001D65B3">
                              <w:rPr>
                                <w:rFonts w:cs="Tahoma"/>
                                <w:color w:val="0B5294"/>
                                <w:spacing w:val="-4"/>
                                <w:sz w:val="24"/>
                                <w:szCs w:val="24"/>
                                <w:rtl/>
                              </w:rPr>
                              <w:t xml:space="preserve"> </w:t>
                            </w:r>
                            <w:r w:rsidRPr="001D65B3">
                              <w:rPr>
                                <w:rFonts w:cs="Tahoma" w:hint="eastAsia"/>
                                <w:color w:val="0B5294"/>
                                <w:spacing w:val="-4"/>
                                <w:sz w:val="24"/>
                                <w:szCs w:val="24"/>
                                <w:rtl/>
                              </w:rPr>
                              <w:t>תאפשר</w:t>
                            </w:r>
                            <w:r w:rsidRPr="001D65B3">
                              <w:rPr>
                                <w:rFonts w:cs="Tahoma"/>
                                <w:color w:val="0B5294"/>
                                <w:spacing w:val="-4"/>
                                <w:sz w:val="24"/>
                                <w:szCs w:val="24"/>
                                <w:rtl/>
                              </w:rPr>
                              <w:t xml:space="preserve"> </w:t>
                            </w:r>
                            <w:r w:rsidRPr="001D65B3">
                              <w:rPr>
                                <w:rFonts w:cs="Tahoma" w:hint="eastAsia"/>
                                <w:color w:val="0B5294"/>
                                <w:spacing w:val="-4"/>
                                <w:sz w:val="24"/>
                                <w:szCs w:val="24"/>
                                <w:rtl/>
                              </w:rPr>
                              <w:t>ללמ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לתכנן</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עבודתה</w:t>
                            </w:r>
                            <w:r w:rsidRPr="001D65B3">
                              <w:rPr>
                                <w:rFonts w:cs="Tahoma"/>
                                <w:color w:val="0B5294"/>
                                <w:spacing w:val="-4"/>
                                <w:sz w:val="24"/>
                                <w:szCs w:val="24"/>
                                <w:rtl/>
                              </w:rPr>
                              <w:t xml:space="preserve"> </w:t>
                            </w:r>
                            <w:r w:rsidRPr="001D65B3">
                              <w:rPr>
                                <w:rFonts w:cs="Tahoma" w:hint="eastAsia"/>
                                <w:color w:val="0B5294"/>
                                <w:spacing w:val="-4"/>
                                <w:sz w:val="24"/>
                                <w:szCs w:val="24"/>
                                <w:rtl/>
                              </w:rPr>
                              <w:t>לאורך</w:t>
                            </w:r>
                            <w:r w:rsidRPr="001D65B3">
                              <w:rPr>
                                <w:rFonts w:cs="Tahoma"/>
                                <w:color w:val="0B5294"/>
                                <w:spacing w:val="-4"/>
                                <w:sz w:val="24"/>
                                <w:szCs w:val="24"/>
                                <w:rtl/>
                              </w:rPr>
                              <w:t xml:space="preserve"> </w:t>
                            </w:r>
                            <w:r w:rsidRPr="001D65B3">
                              <w:rPr>
                                <w:rFonts w:cs="Tahoma" w:hint="eastAsia"/>
                                <w:color w:val="0B5294"/>
                                <w:spacing w:val="-4"/>
                                <w:sz w:val="24"/>
                                <w:szCs w:val="24"/>
                                <w:rtl/>
                              </w:rPr>
                              <w:t>שנים</w:t>
                            </w:r>
                            <w:r w:rsidRPr="001D65B3">
                              <w:rPr>
                                <w:rFonts w:cs="Tahoma"/>
                                <w:color w:val="0B5294"/>
                                <w:spacing w:val="-4"/>
                                <w:sz w:val="24"/>
                                <w:szCs w:val="24"/>
                                <w:rtl/>
                              </w:rPr>
                              <w:t xml:space="preserve"> </w:t>
                            </w:r>
                            <w:r w:rsidRPr="001D65B3">
                              <w:rPr>
                                <w:rFonts w:cs="Tahoma" w:hint="eastAsia"/>
                                <w:color w:val="0B5294"/>
                                <w:spacing w:val="-4"/>
                                <w:sz w:val="24"/>
                                <w:szCs w:val="24"/>
                                <w:rtl/>
                              </w:rPr>
                              <w:t>וכן</w:t>
                            </w:r>
                            <w:r w:rsidRPr="001D65B3">
                              <w:rPr>
                                <w:rFonts w:cs="Tahoma"/>
                                <w:color w:val="0B5294"/>
                                <w:spacing w:val="-4"/>
                                <w:sz w:val="24"/>
                                <w:szCs w:val="24"/>
                                <w:rtl/>
                              </w:rPr>
                              <w:t xml:space="preserve"> </w:t>
                            </w:r>
                            <w:r w:rsidRPr="001D65B3">
                              <w:rPr>
                                <w:rFonts w:cs="Tahoma" w:hint="eastAsia"/>
                                <w:color w:val="0B5294"/>
                                <w:spacing w:val="-4"/>
                                <w:sz w:val="24"/>
                                <w:szCs w:val="24"/>
                                <w:rtl/>
                              </w:rPr>
                              <w:t>תציג</w:t>
                            </w:r>
                            <w:r w:rsidRPr="001D65B3">
                              <w:rPr>
                                <w:rFonts w:cs="Tahoma"/>
                                <w:color w:val="0B5294"/>
                                <w:spacing w:val="-4"/>
                                <w:sz w:val="24"/>
                                <w:szCs w:val="24"/>
                                <w:rtl/>
                              </w:rPr>
                              <w:t xml:space="preserve"> </w:t>
                            </w:r>
                            <w:r w:rsidRPr="001D65B3">
                              <w:rPr>
                                <w:rFonts w:cs="Tahoma" w:hint="eastAsia"/>
                                <w:color w:val="0B5294"/>
                                <w:spacing w:val="-4"/>
                                <w:sz w:val="24"/>
                                <w:szCs w:val="24"/>
                                <w:rtl/>
                              </w:rPr>
                              <w:t>לפני</w:t>
                            </w:r>
                            <w:r w:rsidRPr="001D65B3">
                              <w:rPr>
                                <w:rFonts w:cs="Tahoma"/>
                                <w:color w:val="0B5294"/>
                                <w:spacing w:val="-4"/>
                                <w:sz w:val="24"/>
                                <w:szCs w:val="24"/>
                                <w:rtl/>
                              </w:rPr>
                              <w:t xml:space="preserve"> </w:t>
                            </w:r>
                            <w:r w:rsidRPr="001D65B3">
                              <w:rPr>
                                <w:rFonts w:cs="Tahoma" w:hint="eastAsia"/>
                                <w:color w:val="0B5294"/>
                                <w:spacing w:val="-4"/>
                                <w:sz w:val="24"/>
                                <w:szCs w:val="24"/>
                                <w:rtl/>
                              </w:rPr>
                              <w:t>הממשלה</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מכלול</w:t>
                            </w:r>
                            <w:r w:rsidRPr="001D65B3">
                              <w:rPr>
                                <w:rFonts w:cs="Tahoma"/>
                                <w:color w:val="0B5294"/>
                                <w:spacing w:val="-4"/>
                                <w:sz w:val="24"/>
                                <w:szCs w:val="24"/>
                                <w:rtl/>
                              </w:rPr>
                              <w:t xml:space="preserve"> </w:t>
                            </w:r>
                            <w:r w:rsidRPr="001D65B3">
                              <w:rPr>
                                <w:rFonts w:cs="Tahoma" w:hint="eastAsia"/>
                                <w:color w:val="0B5294"/>
                                <w:spacing w:val="-4"/>
                                <w:sz w:val="24"/>
                                <w:szCs w:val="24"/>
                                <w:rtl/>
                              </w:rPr>
                              <w:t>הפעולות</w:t>
                            </w:r>
                            <w:r w:rsidRPr="001D65B3">
                              <w:rPr>
                                <w:rFonts w:cs="Tahoma"/>
                                <w:color w:val="0B5294"/>
                                <w:spacing w:val="-4"/>
                                <w:sz w:val="24"/>
                                <w:szCs w:val="24"/>
                                <w:rtl/>
                              </w:rPr>
                              <w:t xml:space="preserve"> </w:t>
                            </w:r>
                            <w:r w:rsidRPr="001D65B3">
                              <w:rPr>
                                <w:rFonts w:cs="Tahoma" w:hint="eastAsia"/>
                                <w:color w:val="0B5294"/>
                                <w:spacing w:val="-4"/>
                                <w:sz w:val="24"/>
                                <w:szCs w:val="24"/>
                                <w:rtl/>
                              </w:rPr>
                              <w:t>שעליה</w:t>
                            </w:r>
                            <w:r w:rsidRPr="001D65B3">
                              <w:rPr>
                                <w:rFonts w:cs="Tahoma"/>
                                <w:color w:val="0B5294"/>
                                <w:spacing w:val="-4"/>
                                <w:sz w:val="24"/>
                                <w:szCs w:val="24"/>
                                <w:rtl/>
                              </w:rPr>
                              <w:t xml:space="preserve"> </w:t>
                            </w:r>
                            <w:r w:rsidRPr="001D65B3">
                              <w:rPr>
                                <w:rFonts w:cs="Tahoma" w:hint="eastAsia"/>
                                <w:color w:val="0B5294"/>
                                <w:spacing w:val="-4"/>
                                <w:sz w:val="24"/>
                                <w:szCs w:val="24"/>
                                <w:rtl/>
                              </w:rPr>
                              <w:t>לבצע</w:t>
                            </w:r>
                            <w:r w:rsidRPr="001D65B3">
                              <w:rPr>
                                <w:rFonts w:cs="Tahoma"/>
                                <w:color w:val="0B5294"/>
                                <w:spacing w:val="-4"/>
                                <w:sz w:val="24"/>
                                <w:szCs w:val="24"/>
                                <w:rtl/>
                              </w:rPr>
                              <w:t xml:space="preserve"> </w:t>
                            </w:r>
                            <w:r w:rsidRPr="001D65B3">
                              <w:rPr>
                                <w:rFonts w:cs="Tahoma" w:hint="eastAsia"/>
                                <w:color w:val="0B5294"/>
                                <w:spacing w:val="-4"/>
                                <w:sz w:val="24"/>
                                <w:szCs w:val="24"/>
                                <w:rtl/>
                              </w:rPr>
                              <w:t>ואת</w:t>
                            </w:r>
                            <w:r w:rsidRPr="001D65B3">
                              <w:rPr>
                                <w:rFonts w:cs="Tahoma"/>
                                <w:color w:val="0B5294"/>
                                <w:spacing w:val="-4"/>
                                <w:sz w:val="24"/>
                                <w:szCs w:val="24"/>
                                <w:rtl/>
                              </w:rPr>
                              <w:t xml:space="preserve"> </w:t>
                            </w:r>
                            <w:r w:rsidRPr="001D65B3">
                              <w:rPr>
                                <w:rFonts w:cs="Tahoma" w:hint="eastAsia"/>
                                <w:color w:val="0B5294"/>
                                <w:spacing w:val="-4"/>
                                <w:sz w:val="24"/>
                                <w:szCs w:val="24"/>
                                <w:rtl/>
                              </w:rPr>
                              <w:t>הפער</w:t>
                            </w:r>
                            <w:r w:rsidRPr="001D65B3">
                              <w:rPr>
                                <w:rFonts w:cs="Tahoma"/>
                                <w:color w:val="0B5294"/>
                                <w:spacing w:val="-4"/>
                                <w:sz w:val="24"/>
                                <w:szCs w:val="24"/>
                                <w:rtl/>
                              </w:rPr>
                              <w:t xml:space="preserve"> </w:t>
                            </w:r>
                            <w:r w:rsidRPr="001D65B3">
                              <w:rPr>
                                <w:rFonts w:cs="Tahoma" w:hint="eastAsia"/>
                                <w:color w:val="0B5294"/>
                                <w:spacing w:val="-4"/>
                                <w:sz w:val="24"/>
                                <w:szCs w:val="24"/>
                                <w:rtl/>
                              </w:rPr>
                              <w:t>בין</w:t>
                            </w:r>
                            <w:r w:rsidRPr="001D65B3">
                              <w:rPr>
                                <w:rFonts w:cs="Tahoma"/>
                                <w:color w:val="0B5294"/>
                                <w:spacing w:val="-4"/>
                                <w:sz w:val="24"/>
                                <w:szCs w:val="24"/>
                                <w:rtl/>
                              </w:rPr>
                              <w:t xml:space="preserve"> </w:t>
                            </w:r>
                            <w:r w:rsidRPr="001D65B3">
                              <w:rPr>
                                <w:rFonts w:cs="Tahoma" w:hint="eastAsia"/>
                                <w:color w:val="0B5294"/>
                                <w:spacing w:val="-4"/>
                                <w:sz w:val="24"/>
                                <w:szCs w:val="24"/>
                                <w:rtl/>
                              </w:rPr>
                              <w:t>המשאבים</w:t>
                            </w:r>
                            <w:r w:rsidRPr="001D65B3">
                              <w:rPr>
                                <w:rFonts w:cs="Tahoma"/>
                                <w:color w:val="0B5294"/>
                                <w:spacing w:val="-4"/>
                                <w:sz w:val="24"/>
                                <w:szCs w:val="24"/>
                                <w:rtl/>
                              </w:rPr>
                              <w:t xml:space="preserve"> </w:t>
                            </w:r>
                            <w:r w:rsidRPr="001D65B3">
                              <w:rPr>
                                <w:rFonts w:cs="Tahoma" w:hint="eastAsia"/>
                                <w:color w:val="0B5294"/>
                                <w:spacing w:val="-4"/>
                                <w:sz w:val="24"/>
                                <w:szCs w:val="24"/>
                                <w:rtl/>
                              </w:rPr>
                              <w:t>הנדרשים</w:t>
                            </w:r>
                            <w:r w:rsidRPr="001D65B3">
                              <w:rPr>
                                <w:rFonts w:cs="Tahoma"/>
                                <w:color w:val="0B5294"/>
                                <w:spacing w:val="-4"/>
                                <w:sz w:val="24"/>
                                <w:szCs w:val="24"/>
                                <w:rtl/>
                              </w:rPr>
                              <w:t xml:space="preserve"> </w:t>
                            </w:r>
                            <w:r w:rsidRPr="001D65B3">
                              <w:rPr>
                                <w:rFonts w:cs="Tahoma" w:hint="eastAsia"/>
                                <w:color w:val="0B5294"/>
                                <w:spacing w:val="-4"/>
                                <w:sz w:val="24"/>
                                <w:szCs w:val="24"/>
                                <w:rtl/>
                              </w:rPr>
                              <w:t>למשאבים</w:t>
                            </w:r>
                            <w:r w:rsidRPr="001D65B3">
                              <w:rPr>
                                <w:rFonts w:cs="Tahoma"/>
                                <w:color w:val="0B5294"/>
                                <w:spacing w:val="-4"/>
                                <w:sz w:val="24"/>
                                <w:szCs w:val="24"/>
                                <w:rtl/>
                              </w:rPr>
                              <w:t xml:space="preserve"> </w:t>
                            </w:r>
                            <w:r w:rsidRPr="001D65B3">
                              <w:rPr>
                                <w:rFonts w:cs="Tahoma" w:hint="eastAsia"/>
                                <w:color w:val="0B5294"/>
                                <w:spacing w:val="-4"/>
                                <w:sz w:val="24"/>
                                <w:szCs w:val="24"/>
                                <w:rtl/>
                              </w:rPr>
                              <w:t>העומדים</w:t>
                            </w:r>
                            <w:r w:rsidRPr="001D65B3">
                              <w:rPr>
                                <w:rFonts w:cs="Tahoma"/>
                                <w:color w:val="0B5294"/>
                                <w:spacing w:val="-4"/>
                                <w:sz w:val="24"/>
                                <w:szCs w:val="24"/>
                                <w:rtl/>
                              </w:rPr>
                              <w:t xml:space="preserve"> </w:t>
                            </w:r>
                            <w:r w:rsidRPr="001D65B3">
                              <w:rPr>
                                <w:rFonts w:cs="Tahoma" w:hint="eastAsia"/>
                                <w:color w:val="0B5294"/>
                                <w:spacing w:val="-4"/>
                                <w:sz w:val="24"/>
                                <w:szCs w:val="24"/>
                                <w:rtl/>
                              </w:rPr>
                              <w:t>לרשותה</w:t>
                            </w:r>
                            <w:r w:rsidRPr="001D65B3">
                              <w:rPr>
                                <w:rFonts w:cs="Tahoma"/>
                                <w:color w:val="0B5294"/>
                                <w:spacing w:val="-4"/>
                                <w:sz w:val="24"/>
                                <w:szCs w:val="24"/>
                                <w:rtl/>
                              </w:rPr>
                              <w:t xml:space="preserve">, </w:t>
                            </w:r>
                            <w:r w:rsidRPr="001D65B3">
                              <w:rPr>
                                <w:rFonts w:cs="Tahoma" w:hint="eastAsia"/>
                                <w:color w:val="0B5294"/>
                                <w:spacing w:val="-4"/>
                                <w:sz w:val="24"/>
                                <w:szCs w:val="24"/>
                                <w:rtl/>
                              </w:rPr>
                              <w:t>כך</w:t>
                            </w:r>
                            <w:r w:rsidRPr="001D65B3">
                              <w:rPr>
                                <w:rFonts w:cs="Tahoma"/>
                                <w:color w:val="0B5294"/>
                                <w:spacing w:val="-4"/>
                                <w:sz w:val="24"/>
                                <w:szCs w:val="24"/>
                                <w:rtl/>
                              </w:rPr>
                              <w:t xml:space="preserve"> </w:t>
                            </w:r>
                            <w:r w:rsidRPr="001D65B3">
                              <w:rPr>
                                <w:rFonts w:cs="Tahoma" w:hint="eastAsia"/>
                                <w:color w:val="0B5294"/>
                                <w:spacing w:val="-4"/>
                                <w:sz w:val="24"/>
                                <w:szCs w:val="24"/>
                                <w:rtl/>
                              </w:rPr>
                              <w:t>שיתאפשר</w:t>
                            </w:r>
                            <w:r w:rsidRPr="001D65B3">
                              <w:rPr>
                                <w:rFonts w:cs="Tahoma"/>
                                <w:color w:val="0B5294"/>
                                <w:spacing w:val="-4"/>
                                <w:sz w:val="24"/>
                                <w:szCs w:val="24"/>
                                <w:rtl/>
                              </w:rPr>
                              <w:t xml:space="preserve"> </w:t>
                            </w:r>
                            <w:r w:rsidRPr="001D65B3">
                              <w:rPr>
                                <w:rFonts w:cs="Tahoma" w:hint="eastAsia"/>
                                <w:color w:val="0B5294"/>
                                <w:spacing w:val="-4"/>
                                <w:sz w:val="24"/>
                                <w:szCs w:val="24"/>
                                <w:rtl/>
                              </w:rPr>
                              <w:t>לקבל</w:t>
                            </w:r>
                            <w:r w:rsidRPr="001D65B3">
                              <w:rPr>
                                <w:rFonts w:cs="Tahoma"/>
                                <w:color w:val="0B5294"/>
                                <w:spacing w:val="-4"/>
                                <w:sz w:val="24"/>
                                <w:szCs w:val="24"/>
                                <w:rtl/>
                              </w:rPr>
                              <w:t xml:space="preserve"> </w:t>
                            </w:r>
                            <w:r w:rsidRPr="001D65B3">
                              <w:rPr>
                                <w:rFonts w:cs="Tahoma" w:hint="eastAsia"/>
                                <w:color w:val="0B5294"/>
                                <w:spacing w:val="-4"/>
                                <w:sz w:val="24"/>
                                <w:szCs w:val="24"/>
                                <w:rtl/>
                              </w:rPr>
                              <w:t>החלטה</w:t>
                            </w:r>
                            <w:r w:rsidRPr="001D65B3">
                              <w:rPr>
                                <w:rFonts w:cs="Tahoma"/>
                                <w:color w:val="0B5294"/>
                                <w:spacing w:val="-4"/>
                                <w:sz w:val="24"/>
                                <w:szCs w:val="24"/>
                                <w:rtl/>
                              </w:rPr>
                              <w:t xml:space="preserve"> </w:t>
                            </w:r>
                            <w:r w:rsidRPr="001D65B3">
                              <w:rPr>
                                <w:rFonts w:cs="Tahoma" w:hint="eastAsia"/>
                                <w:color w:val="0B5294"/>
                                <w:spacing w:val="-4"/>
                                <w:sz w:val="24"/>
                                <w:szCs w:val="24"/>
                                <w:rtl/>
                              </w:rPr>
                              <w:t>מודעת</w:t>
                            </w:r>
                            <w:r w:rsidRPr="001D65B3">
                              <w:rPr>
                                <w:rFonts w:cs="Tahoma"/>
                                <w:color w:val="0B5294"/>
                                <w:spacing w:val="-4"/>
                                <w:sz w:val="24"/>
                                <w:szCs w:val="24"/>
                                <w:rtl/>
                              </w:rPr>
                              <w:t xml:space="preserve"> </w:t>
                            </w:r>
                            <w:r w:rsidRPr="001D65B3">
                              <w:rPr>
                                <w:rFonts w:cs="Tahoma" w:hint="eastAsia"/>
                                <w:color w:val="0B5294"/>
                                <w:spacing w:val="-4"/>
                                <w:sz w:val="24"/>
                                <w:szCs w:val="24"/>
                                <w:rtl/>
                              </w:rPr>
                              <w:t>בנוגע</w:t>
                            </w:r>
                            <w:r w:rsidRPr="001D65B3">
                              <w:rPr>
                                <w:rFonts w:cs="Tahoma"/>
                                <w:color w:val="0B5294"/>
                                <w:spacing w:val="-4"/>
                                <w:sz w:val="24"/>
                                <w:szCs w:val="24"/>
                                <w:rtl/>
                              </w:rPr>
                              <w:t xml:space="preserve"> </w:t>
                            </w:r>
                            <w:r w:rsidRPr="001D65B3">
                              <w:rPr>
                                <w:rFonts w:cs="Tahoma" w:hint="eastAsia"/>
                                <w:color w:val="0B5294"/>
                                <w:spacing w:val="-4"/>
                                <w:sz w:val="24"/>
                                <w:szCs w:val="24"/>
                                <w:rtl/>
                              </w:rPr>
                              <w:t>למחויבויות</w:t>
                            </w:r>
                            <w:r w:rsidRPr="001D65B3">
                              <w:rPr>
                                <w:rFonts w:cs="Tahoma"/>
                                <w:color w:val="0B5294"/>
                                <w:spacing w:val="-4"/>
                                <w:sz w:val="24"/>
                                <w:szCs w:val="24"/>
                                <w:rtl/>
                              </w:rPr>
                              <w:t xml:space="preserve"> </w:t>
                            </w:r>
                            <w:r w:rsidRPr="001D65B3">
                              <w:rPr>
                                <w:rFonts w:cs="Tahoma" w:hint="eastAsia"/>
                                <w:color w:val="0B5294"/>
                                <w:spacing w:val="-4"/>
                                <w:sz w:val="24"/>
                                <w:szCs w:val="24"/>
                                <w:rtl/>
                              </w:rPr>
                              <w:t>המוטלות</w:t>
                            </w:r>
                            <w:r w:rsidRPr="001D65B3">
                              <w:rPr>
                                <w:rFonts w:cs="Tahoma"/>
                                <w:color w:val="0B5294"/>
                                <w:spacing w:val="-4"/>
                                <w:sz w:val="24"/>
                                <w:szCs w:val="24"/>
                                <w:rtl/>
                              </w:rPr>
                              <w:t xml:space="preserve"> </w:t>
                            </w:r>
                            <w:r w:rsidRPr="001D65B3">
                              <w:rPr>
                                <w:rFonts w:cs="Tahoma" w:hint="eastAsia"/>
                                <w:color w:val="0B5294"/>
                                <w:spacing w:val="-4"/>
                                <w:sz w:val="24"/>
                                <w:szCs w:val="24"/>
                                <w:rtl/>
                              </w:rPr>
                              <w:t>עליה</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800905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5047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64021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רב</w:t>
                      </w:r>
                      <w:r w:rsidRPr="001D65B3">
                        <w:rPr>
                          <w:rFonts w:cs="Tahoma"/>
                          <w:color w:val="0B5294"/>
                          <w:spacing w:val="-4"/>
                          <w:sz w:val="24"/>
                          <w:szCs w:val="24"/>
                          <w:rtl/>
                        </w:rPr>
                        <w:t>-</w:t>
                      </w:r>
                      <w:r w:rsidRPr="001D65B3">
                        <w:rPr>
                          <w:rFonts w:cs="Tahoma" w:hint="eastAsia"/>
                          <w:color w:val="0B5294"/>
                          <w:spacing w:val="-4"/>
                          <w:sz w:val="24"/>
                          <w:szCs w:val="24"/>
                          <w:rtl/>
                        </w:rPr>
                        <w:t>שנתית</w:t>
                      </w:r>
                      <w:r w:rsidRPr="001D65B3">
                        <w:rPr>
                          <w:rFonts w:cs="Tahoma"/>
                          <w:color w:val="0B5294"/>
                          <w:spacing w:val="-4"/>
                          <w:sz w:val="24"/>
                          <w:szCs w:val="24"/>
                          <w:rtl/>
                        </w:rPr>
                        <w:t xml:space="preserve"> </w:t>
                      </w:r>
                      <w:r w:rsidRPr="001D65B3">
                        <w:rPr>
                          <w:rFonts w:cs="Tahoma" w:hint="eastAsia"/>
                          <w:color w:val="0B5294"/>
                          <w:spacing w:val="-4"/>
                          <w:sz w:val="24"/>
                          <w:szCs w:val="24"/>
                          <w:rtl/>
                        </w:rPr>
                        <w:t>זו</w:t>
                      </w:r>
                      <w:r w:rsidRPr="001D65B3">
                        <w:rPr>
                          <w:rFonts w:cs="Tahoma"/>
                          <w:color w:val="0B5294"/>
                          <w:spacing w:val="-4"/>
                          <w:sz w:val="24"/>
                          <w:szCs w:val="24"/>
                          <w:rtl/>
                        </w:rPr>
                        <w:t xml:space="preserve"> </w:t>
                      </w:r>
                      <w:r w:rsidRPr="001D65B3">
                        <w:rPr>
                          <w:rFonts w:cs="Tahoma" w:hint="eastAsia"/>
                          <w:color w:val="0B5294"/>
                          <w:spacing w:val="-4"/>
                          <w:sz w:val="24"/>
                          <w:szCs w:val="24"/>
                          <w:rtl/>
                        </w:rPr>
                        <w:t>תאפשר</w:t>
                      </w:r>
                      <w:r w:rsidRPr="001D65B3">
                        <w:rPr>
                          <w:rFonts w:cs="Tahoma"/>
                          <w:color w:val="0B5294"/>
                          <w:spacing w:val="-4"/>
                          <w:sz w:val="24"/>
                          <w:szCs w:val="24"/>
                          <w:rtl/>
                        </w:rPr>
                        <w:t xml:space="preserve"> </w:t>
                      </w:r>
                      <w:r w:rsidRPr="001D65B3">
                        <w:rPr>
                          <w:rFonts w:cs="Tahoma" w:hint="eastAsia"/>
                          <w:color w:val="0B5294"/>
                          <w:spacing w:val="-4"/>
                          <w:sz w:val="24"/>
                          <w:szCs w:val="24"/>
                          <w:rtl/>
                        </w:rPr>
                        <w:t>ללמ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לתכנן</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עבודתה</w:t>
                      </w:r>
                      <w:r w:rsidRPr="001D65B3">
                        <w:rPr>
                          <w:rFonts w:cs="Tahoma"/>
                          <w:color w:val="0B5294"/>
                          <w:spacing w:val="-4"/>
                          <w:sz w:val="24"/>
                          <w:szCs w:val="24"/>
                          <w:rtl/>
                        </w:rPr>
                        <w:t xml:space="preserve"> </w:t>
                      </w:r>
                      <w:r w:rsidRPr="001D65B3">
                        <w:rPr>
                          <w:rFonts w:cs="Tahoma" w:hint="eastAsia"/>
                          <w:color w:val="0B5294"/>
                          <w:spacing w:val="-4"/>
                          <w:sz w:val="24"/>
                          <w:szCs w:val="24"/>
                          <w:rtl/>
                        </w:rPr>
                        <w:t>לאורך</w:t>
                      </w:r>
                      <w:r w:rsidRPr="001D65B3">
                        <w:rPr>
                          <w:rFonts w:cs="Tahoma"/>
                          <w:color w:val="0B5294"/>
                          <w:spacing w:val="-4"/>
                          <w:sz w:val="24"/>
                          <w:szCs w:val="24"/>
                          <w:rtl/>
                        </w:rPr>
                        <w:t xml:space="preserve"> </w:t>
                      </w:r>
                      <w:r w:rsidRPr="001D65B3">
                        <w:rPr>
                          <w:rFonts w:cs="Tahoma" w:hint="eastAsia"/>
                          <w:color w:val="0B5294"/>
                          <w:spacing w:val="-4"/>
                          <w:sz w:val="24"/>
                          <w:szCs w:val="24"/>
                          <w:rtl/>
                        </w:rPr>
                        <w:t>שנים</w:t>
                      </w:r>
                      <w:r w:rsidRPr="001D65B3">
                        <w:rPr>
                          <w:rFonts w:cs="Tahoma"/>
                          <w:color w:val="0B5294"/>
                          <w:spacing w:val="-4"/>
                          <w:sz w:val="24"/>
                          <w:szCs w:val="24"/>
                          <w:rtl/>
                        </w:rPr>
                        <w:t xml:space="preserve"> </w:t>
                      </w:r>
                      <w:r w:rsidRPr="001D65B3">
                        <w:rPr>
                          <w:rFonts w:cs="Tahoma" w:hint="eastAsia"/>
                          <w:color w:val="0B5294"/>
                          <w:spacing w:val="-4"/>
                          <w:sz w:val="24"/>
                          <w:szCs w:val="24"/>
                          <w:rtl/>
                        </w:rPr>
                        <w:t>וכן</w:t>
                      </w:r>
                      <w:r w:rsidRPr="001D65B3">
                        <w:rPr>
                          <w:rFonts w:cs="Tahoma"/>
                          <w:color w:val="0B5294"/>
                          <w:spacing w:val="-4"/>
                          <w:sz w:val="24"/>
                          <w:szCs w:val="24"/>
                          <w:rtl/>
                        </w:rPr>
                        <w:t xml:space="preserve"> </w:t>
                      </w:r>
                      <w:r w:rsidRPr="001D65B3">
                        <w:rPr>
                          <w:rFonts w:cs="Tahoma" w:hint="eastAsia"/>
                          <w:color w:val="0B5294"/>
                          <w:spacing w:val="-4"/>
                          <w:sz w:val="24"/>
                          <w:szCs w:val="24"/>
                          <w:rtl/>
                        </w:rPr>
                        <w:t>תציג</w:t>
                      </w:r>
                      <w:r w:rsidRPr="001D65B3">
                        <w:rPr>
                          <w:rFonts w:cs="Tahoma"/>
                          <w:color w:val="0B5294"/>
                          <w:spacing w:val="-4"/>
                          <w:sz w:val="24"/>
                          <w:szCs w:val="24"/>
                          <w:rtl/>
                        </w:rPr>
                        <w:t xml:space="preserve"> </w:t>
                      </w:r>
                      <w:r w:rsidRPr="001D65B3">
                        <w:rPr>
                          <w:rFonts w:cs="Tahoma" w:hint="eastAsia"/>
                          <w:color w:val="0B5294"/>
                          <w:spacing w:val="-4"/>
                          <w:sz w:val="24"/>
                          <w:szCs w:val="24"/>
                          <w:rtl/>
                        </w:rPr>
                        <w:t>לפני</w:t>
                      </w:r>
                      <w:r w:rsidRPr="001D65B3">
                        <w:rPr>
                          <w:rFonts w:cs="Tahoma"/>
                          <w:color w:val="0B5294"/>
                          <w:spacing w:val="-4"/>
                          <w:sz w:val="24"/>
                          <w:szCs w:val="24"/>
                          <w:rtl/>
                        </w:rPr>
                        <w:t xml:space="preserve"> </w:t>
                      </w:r>
                      <w:r w:rsidRPr="001D65B3">
                        <w:rPr>
                          <w:rFonts w:cs="Tahoma" w:hint="eastAsia"/>
                          <w:color w:val="0B5294"/>
                          <w:spacing w:val="-4"/>
                          <w:sz w:val="24"/>
                          <w:szCs w:val="24"/>
                          <w:rtl/>
                        </w:rPr>
                        <w:t>הממשלה</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מכלול</w:t>
                      </w:r>
                      <w:r w:rsidRPr="001D65B3">
                        <w:rPr>
                          <w:rFonts w:cs="Tahoma"/>
                          <w:color w:val="0B5294"/>
                          <w:spacing w:val="-4"/>
                          <w:sz w:val="24"/>
                          <w:szCs w:val="24"/>
                          <w:rtl/>
                        </w:rPr>
                        <w:t xml:space="preserve"> </w:t>
                      </w:r>
                      <w:r w:rsidRPr="001D65B3">
                        <w:rPr>
                          <w:rFonts w:cs="Tahoma" w:hint="eastAsia"/>
                          <w:color w:val="0B5294"/>
                          <w:spacing w:val="-4"/>
                          <w:sz w:val="24"/>
                          <w:szCs w:val="24"/>
                          <w:rtl/>
                        </w:rPr>
                        <w:t>הפעולות</w:t>
                      </w:r>
                      <w:r w:rsidRPr="001D65B3">
                        <w:rPr>
                          <w:rFonts w:cs="Tahoma"/>
                          <w:color w:val="0B5294"/>
                          <w:spacing w:val="-4"/>
                          <w:sz w:val="24"/>
                          <w:szCs w:val="24"/>
                          <w:rtl/>
                        </w:rPr>
                        <w:t xml:space="preserve"> </w:t>
                      </w:r>
                      <w:r w:rsidRPr="001D65B3">
                        <w:rPr>
                          <w:rFonts w:cs="Tahoma" w:hint="eastAsia"/>
                          <w:color w:val="0B5294"/>
                          <w:spacing w:val="-4"/>
                          <w:sz w:val="24"/>
                          <w:szCs w:val="24"/>
                          <w:rtl/>
                        </w:rPr>
                        <w:t>שעליה</w:t>
                      </w:r>
                      <w:r w:rsidRPr="001D65B3">
                        <w:rPr>
                          <w:rFonts w:cs="Tahoma"/>
                          <w:color w:val="0B5294"/>
                          <w:spacing w:val="-4"/>
                          <w:sz w:val="24"/>
                          <w:szCs w:val="24"/>
                          <w:rtl/>
                        </w:rPr>
                        <w:t xml:space="preserve"> </w:t>
                      </w:r>
                      <w:r w:rsidRPr="001D65B3">
                        <w:rPr>
                          <w:rFonts w:cs="Tahoma" w:hint="eastAsia"/>
                          <w:color w:val="0B5294"/>
                          <w:spacing w:val="-4"/>
                          <w:sz w:val="24"/>
                          <w:szCs w:val="24"/>
                          <w:rtl/>
                        </w:rPr>
                        <w:t>לבצע</w:t>
                      </w:r>
                      <w:r w:rsidRPr="001D65B3">
                        <w:rPr>
                          <w:rFonts w:cs="Tahoma"/>
                          <w:color w:val="0B5294"/>
                          <w:spacing w:val="-4"/>
                          <w:sz w:val="24"/>
                          <w:szCs w:val="24"/>
                          <w:rtl/>
                        </w:rPr>
                        <w:t xml:space="preserve"> </w:t>
                      </w:r>
                      <w:r w:rsidRPr="001D65B3">
                        <w:rPr>
                          <w:rFonts w:cs="Tahoma" w:hint="eastAsia"/>
                          <w:color w:val="0B5294"/>
                          <w:spacing w:val="-4"/>
                          <w:sz w:val="24"/>
                          <w:szCs w:val="24"/>
                          <w:rtl/>
                        </w:rPr>
                        <w:t>ואת</w:t>
                      </w:r>
                      <w:r w:rsidRPr="001D65B3">
                        <w:rPr>
                          <w:rFonts w:cs="Tahoma"/>
                          <w:color w:val="0B5294"/>
                          <w:spacing w:val="-4"/>
                          <w:sz w:val="24"/>
                          <w:szCs w:val="24"/>
                          <w:rtl/>
                        </w:rPr>
                        <w:t xml:space="preserve"> </w:t>
                      </w:r>
                      <w:r w:rsidRPr="001D65B3">
                        <w:rPr>
                          <w:rFonts w:cs="Tahoma" w:hint="eastAsia"/>
                          <w:color w:val="0B5294"/>
                          <w:spacing w:val="-4"/>
                          <w:sz w:val="24"/>
                          <w:szCs w:val="24"/>
                          <w:rtl/>
                        </w:rPr>
                        <w:t>הפער</w:t>
                      </w:r>
                      <w:r w:rsidRPr="001D65B3">
                        <w:rPr>
                          <w:rFonts w:cs="Tahoma"/>
                          <w:color w:val="0B5294"/>
                          <w:spacing w:val="-4"/>
                          <w:sz w:val="24"/>
                          <w:szCs w:val="24"/>
                          <w:rtl/>
                        </w:rPr>
                        <w:t xml:space="preserve"> </w:t>
                      </w:r>
                      <w:r w:rsidRPr="001D65B3">
                        <w:rPr>
                          <w:rFonts w:cs="Tahoma" w:hint="eastAsia"/>
                          <w:color w:val="0B5294"/>
                          <w:spacing w:val="-4"/>
                          <w:sz w:val="24"/>
                          <w:szCs w:val="24"/>
                          <w:rtl/>
                        </w:rPr>
                        <w:t>בין</w:t>
                      </w:r>
                      <w:r w:rsidRPr="001D65B3">
                        <w:rPr>
                          <w:rFonts w:cs="Tahoma"/>
                          <w:color w:val="0B5294"/>
                          <w:spacing w:val="-4"/>
                          <w:sz w:val="24"/>
                          <w:szCs w:val="24"/>
                          <w:rtl/>
                        </w:rPr>
                        <w:t xml:space="preserve"> </w:t>
                      </w:r>
                      <w:r w:rsidRPr="001D65B3">
                        <w:rPr>
                          <w:rFonts w:cs="Tahoma" w:hint="eastAsia"/>
                          <w:color w:val="0B5294"/>
                          <w:spacing w:val="-4"/>
                          <w:sz w:val="24"/>
                          <w:szCs w:val="24"/>
                          <w:rtl/>
                        </w:rPr>
                        <w:t>המשאבים</w:t>
                      </w:r>
                      <w:r w:rsidRPr="001D65B3">
                        <w:rPr>
                          <w:rFonts w:cs="Tahoma"/>
                          <w:color w:val="0B5294"/>
                          <w:spacing w:val="-4"/>
                          <w:sz w:val="24"/>
                          <w:szCs w:val="24"/>
                          <w:rtl/>
                        </w:rPr>
                        <w:t xml:space="preserve"> </w:t>
                      </w:r>
                      <w:r w:rsidRPr="001D65B3">
                        <w:rPr>
                          <w:rFonts w:cs="Tahoma" w:hint="eastAsia"/>
                          <w:color w:val="0B5294"/>
                          <w:spacing w:val="-4"/>
                          <w:sz w:val="24"/>
                          <w:szCs w:val="24"/>
                          <w:rtl/>
                        </w:rPr>
                        <w:t>הנדרשים</w:t>
                      </w:r>
                      <w:r w:rsidRPr="001D65B3">
                        <w:rPr>
                          <w:rFonts w:cs="Tahoma"/>
                          <w:color w:val="0B5294"/>
                          <w:spacing w:val="-4"/>
                          <w:sz w:val="24"/>
                          <w:szCs w:val="24"/>
                          <w:rtl/>
                        </w:rPr>
                        <w:t xml:space="preserve"> </w:t>
                      </w:r>
                      <w:r w:rsidRPr="001D65B3">
                        <w:rPr>
                          <w:rFonts w:cs="Tahoma" w:hint="eastAsia"/>
                          <w:color w:val="0B5294"/>
                          <w:spacing w:val="-4"/>
                          <w:sz w:val="24"/>
                          <w:szCs w:val="24"/>
                          <w:rtl/>
                        </w:rPr>
                        <w:t>למשאבים</w:t>
                      </w:r>
                      <w:r w:rsidRPr="001D65B3">
                        <w:rPr>
                          <w:rFonts w:cs="Tahoma"/>
                          <w:color w:val="0B5294"/>
                          <w:spacing w:val="-4"/>
                          <w:sz w:val="24"/>
                          <w:szCs w:val="24"/>
                          <w:rtl/>
                        </w:rPr>
                        <w:t xml:space="preserve"> </w:t>
                      </w:r>
                      <w:r w:rsidRPr="001D65B3">
                        <w:rPr>
                          <w:rFonts w:cs="Tahoma" w:hint="eastAsia"/>
                          <w:color w:val="0B5294"/>
                          <w:spacing w:val="-4"/>
                          <w:sz w:val="24"/>
                          <w:szCs w:val="24"/>
                          <w:rtl/>
                        </w:rPr>
                        <w:t>העומדים</w:t>
                      </w:r>
                      <w:r w:rsidRPr="001D65B3">
                        <w:rPr>
                          <w:rFonts w:cs="Tahoma"/>
                          <w:color w:val="0B5294"/>
                          <w:spacing w:val="-4"/>
                          <w:sz w:val="24"/>
                          <w:szCs w:val="24"/>
                          <w:rtl/>
                        </w:rPr>
                        <w:t xml:space="preserve"> </w:t>
                      </w:r>
                      <w:r w:rsidRPr="001D65B3">
                        <w:rPr>
                          <w:rFonts w:cs="Tahoma" w:hint="eastAsia"/>
                          <w:color w:val="0B5294"/>
                          <w:spacing w:val="-4"/>
                          <w:sz w:val="24"/>
                          <w:szCs w:val="24"/>
                          <w:rtl/>
                        </w:rPr>
                        <w:t>לרשותה</w:t>
                      </w:r>
                      <w:r w:rsidRPr="001D65B3">
                        <w:rPr>
                          <w:rFonts w:cs="Tahoma"/>
                          <w:color w:val="0B5294"/>
                          <w:spacing w:val="-4"/>
                          <w:sz w:val="24"/>
                          <w:szCs w:val="24"/>
                          <w:rtl/>
                        </w:rPr>
                        <w:t xml:space="preserve">, </w:t>
                      </w:r>
                      <w:r w:rsidRPr="001D65B3">
                        <w:rPr>
                          <w:rFonts w:cs="Tahoma" w:hint="eastAsia"/>
                          <w:color w:val="0B5294"/>
                          <w:spacing w:val="-4"/>
                          <w:sz w:val="24"/>
                          <w:szCs w:val="24"/>
                          <w:rtl/>
                        </w:rPr>
                        <w:t>כך</w:t>
                      </w:r>
                      <w:r w:rsidRPr="001D65B3">
                        <w:rPr>
                          <w:rFonts w:cs="Tahoma"/>
                          <w:color w:val="0B5294"/>
                          <w:spacing w:val="-4"/>
                          <w:sz w:val="24"/>
                          <w:szCs w:val="24"/>
                          <w:rtl/>
                        </w:rPr>
                        <w:t xml:space="preserve"> </w:t>
                      </w:r>
                      <w:r w:rsidRPr="001D65B3">
                        <w:rPr>
                          <w:rFonts w:cs="Tahoma" w:hint="eastAsia"/>
                          <w:color w:val="0B5294"/>
                          <w:spacing w:val="-4"/>
                          <w:sz w:val="24"/>
                          <w:szCs w:val="24"/>
                          <w:rtl/>
                        </w:rPr>
                        <w:t>שיתאפשר</w:t>
                      </w:r>
                      <w:r w:rsidRPr="001D65B3">
                        <w:rPr>
                          <w:rFonts w:cs="Tahoma"/>
                          <w:color w:val="0B5294"/>
                          <w:spacing w:val="-4"/>
                          <w:sz w:val="24"/>
                          <w:szCs w:val="24"/>
                          <w:rtl/>
                        </w:rPr>
                        <w:t xml:space="preserve"> </w:t>
                      </w:r>
                      <w:r w:rsidRPr="001D65B3">
                        <w:rPr>
                          <w:rFonts w:cs="Tahoma" w:hint="eastAsia"/>
                          <w:color w:val="0B5294"/>
                          <w:spacing w:val="-4"/>
                          <w:sz w:val="24"/>
                          <w:szCs w:val="24"/>
                          <w:rtl/>
                        </w:rPr>
                        <w:t>לקבל</w:t>
                      </w:r>
                      <w:r w:rsidRPr="001D65B3">
                        <w:rPr>
                          <w:rFonts w:cs="Tahoma"/>
                          <w:color w:val="0B5294"/>
                          <w:spacing w:val="-4"/>
                          <w:sz w:val="24"/>
                          <w:szCs w:val="24"/>
                          <w:rtl/>
                        </w:rPr>
                        <w:t xml:space="preserve"> </w:t>
                      </w:r>
                      <w:r w:rsidRPr="001D65B3">
                        <w:rPr>
                          <w:rFonts w:cs="Tahoma" w:hint="eastAsia"/>
                          <w:color w:val="0B5294"/>
                          <w:spacing w:val="-4"/>
                          <w:sz w:val="24"/>
                          <w:szCs w:val="24"/>
                          <w:rtl/>
                        </w:rPr>
                        <w:t>החלטה</w:t>
                      </w:r>
                      <w:r w:rsidRPr="001D65B3">
                        <w:rPr>
                          <w:rFonts w:cs="Tahoma"/>
                          <w:color w:val="0B5294"/>
                          <w:spacing w:val="-4"/>
                          <w:sz w:val="24"/>
                          <w:szCs w:val="24"/>
                          <w:rtl/>
                        </w:rPr>
                        <w:t xml:space="preserve"> </w:t>
                      </w:r>
                      <w:r w:rsidRPr="001D65B3">
                        <w:rPr>
                          <w:rFonts w:cs="Tahoma" w:hint="eastAsia"/>
                          <w:color w:val="0B5294"/>
                          <w:spacing w:val="-4"/>
                          <w:sz w:val="24"/>
                          <w:szCs w:val="24"/>
                          <w:rtl/>
                        </w:rPr>
                        <w:t>מודעת</w:t>
                      </w:r>
                      <w:r w:rsidRPr="001D65B3">
                        <w:rPr>
                          <w:rFonts w:cs="Tahoma"/>
                          <w:color w:val="0B5294"/>
                          <w:spacing w:val="-4"/>
                          <w:sz w:val="24"/>
                          <w:szCs w:val="24"/>
                          <w:rtl/>
                        </w:rPr>
                        <w:t xml:space="preserve"> </w:t>
                      </w:r>
                      <w:r w:rsidRPr="001D65B3">
                        <w:rPr>
                          <w:rFonts w:cs="Tahoma" w:hint="eastAsia"/>
                          <w:color w:val="0B5294"/>
                          <w:spacing w:val="-4"/>
                          <w:sz w:val="24"/>
                          <w:szCs w:val="24"/>
                          <w:rtl/>
                        </w:rPr>
                        <w:t>בנוגע</w:t>
                      </w:r>
                      <w:r w:rsidRPr="001D65B3">
                        <w:rPr>
                          <w:rFonts w:cs="Tahoma"/>
                          <w:color w:val="0B5294"/>
                          <w:spacing w:val="-4"/>
                          <w:sz w:val="24"/>
                          <w:szCs w:val="24"/>
                          <w:rtl/>
                        </w:rPr>
                        <w:t xml:space="preserve"> </w:t>
                      </w:r>
                      <w:r w:rsidRPr="001D65B3">
                        <w:rPr>
                          <w:rFonts w:cs="Tahoma" w:hint="eastAsia"/>
                          <w:color w:val="0B5294"/>
                          <w:spacing w:val="-4"/>
                          <w:sz w:val="24"/>
                          <w:szCs w:val="24"/>
                          <w:rtl/>
                        </w:rPr>
                        <w:t>למחויבויות</w:t>
                      </w:r>
                      <w:r w:rsidRPr="001D65B3">
                        <w:rPr>
                          <w:rFonts w:cs="Tahoma"/>
                          <w:color w:val="0B5294"/>
                          <w:spacing w:val="-4"/>
                          <w:sz w:val="24"/>
                          <w:szCs w:val="24"/>
                          <w:rtl/>
                        </w:rPr>
                        <w:t xml:space="preserve"> </w:t>
                      </w:r>
                      <w:r w:rsidRPr="001D65B3">
                        <w:rPr>
                          <w:rFonts w:cs="Tahoma" w:hint="eastAsia"/>
                          <w:color w:val="0B5294"/>
                          <w:spacing w:val="-4"/>
                          <w:sz w:val="24"/>
                          <w:szCs w:val="24"/>
                          <w:rtl/>
                        </w:rPr>
                        <w:t>המוטלות</w:t>
                      </w:r>
                      <w:r w:rsidRPr="001D65B3">
                        <w:rPr>
                          <w:rFonts w:cs="Tahoma"/>
                          <w:color w:val="0B5294"/>
                          <w:spacing w:val="-4"/>
                          <w:sz w:val="24"/>
                          <w:szCs w:val="24"/>
                          <w:rtl/>
                        </w:rPr>
                        <w:t xml:space="preserve"> </w:t>
                      </w:r>
                      <w:r w:rsidRPr="001D65B3">
                        <w:rPr>
                          <w:rFonts w:cs="Tahoma" w:hint="eastAsia"/>
                          <w:color w:val="0B5294"/>
                          <w:spacing w:val="-4"/>
                          <w:sz w:val="24"/>
                          <w:szCs w:val="24"/>
                          <w:rtl/>
                        </w:rPr>
                        <w:t>עליה</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92913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3F2AD5" w:rsidP="003F2AD5">
      <w:pPr>
        <w:pStyle w:val="RESHET"/>
        <w:rPr>
          <w:rtl/>
        </w:rPr>
      </w:pPr>
      <w:r w:rsidRPr="003F2AD5">
        <w:rPr>
          <w:rFonts w:hint="cs"/>
          <w:rtl/>
        </w:rPr>
        <w:t xml:space="preserve">על משרד </w:t>
      </w:r>
      <w:r w:rsidRPr="003F2AD5">
        <w:rPr>
          <w:rFonts w:hint="cs"/>
          <w:rtl/>
        </w:rPr>
        <w:t>רה"ם</w:t>
      </w:r>
      <w:r w:rsidRPr="003F2AD5">
        <w:rPr>
          <w:rFonts w:hint="cs"/>
          <w:rtl/>
        </w:rPr>
        <w:t xml:space="preserve">, </w:t>
      </w:r>
      <w:r w:rsidRPr="003F2AD5">
        <w:rPr>
          <w:rFonts w:hint="cs"/>
          <w:rtl/>
        </w:rPr>
        <w:t>שהלמ"ס</w:t>
      </w:r>
      <w:r w:rsidRPr="003F2AD5">
        <w:rPr>
          <w:rFonts w:hint="cs"/>
          <w:rtl/>
        </w:rPr>
        <w:t xml:space="preserve"> היא יחידת סמך תחת אחריותו, לסייע בקידום גיבושה של התוכנית הרב-שנתית ולאחר מכן לקדם גם את יישומה. </w:t>
      </w:r>
    </w:p>
    <w:p w:rsidR="00C04791" w:rsidRPr="009E6AE4" w:rsidP="009E6AE4">
      <w:pPr>
        <w:spacing w:line="240" w:lineRule="exact"/>
        <w:ind w:right="2268"/>
        <w:jc w:val="both"/>
        <w:rPr>
          <w:rFonts w:ascii="Tahoma" w:hAnsi="Tahoma" w:cs="Tahoma"/>
          <w:sz w:val="18"/>
          <w:szCs w:val="18"/>
          <w:rtl/>
        </w:rPr>
      </w:pPr>
    </w:p>
    <w:p w:rsidR="00C04791" w:rsidRPr="009E6AE4" w:rsidP="009E6AE4">
      <w:pPr>
        <w:spacing w:line="240" w:lineRule="exact"/>
        <w:ind w:right="2268"/>
        <w:jc w:val="both"/>
        <w:rPr>
          <w:rFonts w:ascii="Tahoma" w:hAnsi="Tahoma" w:cs="Tahoma"/>
          <w:sz w:val="18"/>
          <w:szCs w:val="18"/>
          <w:rtl/>
        </w:rPr>
      </w:pPr>
    </w:p>
    <w:p w:rsidR="00C04791" w:rsidP="009E6AE4">
      <w:pPr>
        <w:pStyle w:val="KOT4"/>
        <w:rPr>
          <w:rtl/>
        </w:rPr>
      </w:pPr>
      <w:r>
        <w:rPr>
          <w:rFonts w:hint="cs"/>
          <w:rtl/>
        </w:rPr>
        <w:t xml:space="preserve">אי-ביצוע פרויקטים הנדרשים על פי החלטות הממשלה </w:t>
      </w:r>
    </w:p>
    <w:p w:rsidR="00C04791" w:rsidP="009E6AE4">
      <w:pPr>
        <w:pStyle w:val="KOT5"/>
        <w:rPr>
          <w:rtl/>
        </w:rPr>
      </w:pPr>
      <w:r>
        <w:rPr>
          <w:rFonts w:hint="cs"/>
          <w:rtl/>
        </w:rPr>
        <w:t>סקר על אנשים עם מוגבלויות</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בדוח מבקר המדינה שפורסם באפריל 2002</w:t>
      </w:r>
      <w:r>
        <w:rPr>
          <w:rStyle w:val="FootnoteReference0"/>
          <w:rFonts w:ascii="Tahoma" w:hAnsi="Tahoma" w:cs="Tahoma"/>
          <w:sz w:val="18"/>
          <w:szCs w:val="18"/>
          <w:rtl/>
        </w:rPr>
        <w:footnoteReference w:id="22"/>
      </w:r>
      <w:r w:rsidRPr="009E6AE4">
        <w:rPr>
          <w:rFonts w:ascii="Tahoma" w:hAnsi="Tahoma" w:cs="Tahoma" w:hint="cs"/>
          <w:sz w:val="18"/>
          <w:szCs w:val="18"/>
          <w:rtl/>
        </w:rPr>
        <w:t xml:space="preserve"> נכתב שאין במדינה מסד נתונים כולל ומרוכז בנוגע לאנשים עם מוגבלות החיים בה. כך, למשל, אין מידע על הצרכים המיוחדים של אותם אנשים ועל הפער בין הצרכים ובין מילויים, ורשויות המדינה מסתמכות על אומדנים ועל נתונים חלקיים. עוד נכתב שיש חשיבות לערוך סקר מקיף שיאתר את כל האנשים עם מוגבלות החיים במדינה ויאפשר לתכנן את הפעולות לטיפול בהם תוך קביעת סדרי עדיפויות לביצוען.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בעקבות דוח מבקר המדינה החליטה הממשלה במארס 2002 </w:t>
      </w:r>
      <w:r w:rsidRPr="009E6AE4">
        <w:rPr>
          <w:rFonts w:ascii="Tahoma" w:hAnsi="Tahoma" w:cs="Tahoma" w:hint="cs"/>
          <w:sz w:val="18"/>
          <w:szCs w:val="18"/>
          <w:rtl/>
        </w:rPr>
        <w:t>שהלמ"ס</w:t>
      </w:r>
      <w:r w:rsidRPr="009E6AE4">
        <w:rPr>
          <w:rFonts w:ascii="Tahoma" w:hAnsi="Tahoma" w:cs="Tahoma" w:hint="cs"/>
          <w:sz w:val="18"/>
          <w:szCs w:val="18"/>
          <w:rtl/>
        </w:rPr>
        <w:t xml:space="preserve"> תכין סקר על אנשים עם מוגבלות בשיתוף משרד האוצר, משרד הבריאות, משרד העבודה והרווחה, נציבות שוויון זכויות לאנשים עם מוגבלות במשרד המשפטים</w:t>
      </w:r>
      <w:r w:rsidRPr="009E6AE4">
        <w:rPr>
          <w:rFonts w:ascii="Tahoma" w:hAnsi="Tahoma" w:cs="Tahoma"/>
          <w:sz w:val="18"/>
          <w:szCs w:val="18"/>
          <w:rtl/>
        </w:rPr>
        <w:t xml:space="preserve"> </w:t>
      </w:r>
      <w:r w:rsidRPr="009E6AE4">
        <w:rPr>
          <w:rFonts w:ascii="Tahoma" w:hAnsi="Tahoma" w:cs="Tahoma" w:hint="cs"/>
          <w:sz w:val="18"/>
          <w:szCs w:val="18"/>
          <w:rtl/>
        </w:rPr>
        <w:t>ו</w:t>
      </w:r>
      <w:r w:rsidRPr="009E6AE4">
        <w:rPr>
          <w:rFonts w:ascii="Tahoma" w:hAnsi="Tahoma" w:cs="Tahoma"/>
          <w:sz w:val="18"/>
          <w:szCs w:val="18"/>
          <w:rtl/>
        </w:rPr>
        <w:t>המוסד לביטוח לאומי</w:t>
      </w:r>
      <w:r w:rsidRPr="009E6AE4">
        <w:rPr>
          <w:rFonts w:ascii="Tahoma" w:hAnsi="Tahoma" w:cs="Tahoma" w:hint="cs"/>
          <w:sz w:val="18"/>
          <w:szCs w:val="18"/>
          <w:rtl/>
        </w:rPr>
        <w:t>. בהחלטה לא נקבע מי הגורם שיממן את הסקר.</w:t>
      </w:r>
    </w:p>
    <w:p w:rsidR="00C04791" w:rsidRPr="009E6AE4" w:rsidP="003F2AD5">
      <w:pPr>
        <w:spacing w:after="240" w:line="240" w:lineRule="exact"/>
        <w:ind w:right="2268"/>
        <w:jc w:val="both"/>
        <w:rPr>
          <w:rFonts w:ascii="Tahoma" w:hAnsi="Tahoma" w:cs="Tahoma"/>
          <w:sz w:val="18"/>
          <w:szCs w:val="18"/>
          <w:rtl/>
        </w:rPr>
      </w:pPr>
      <w:r w:rsidRPr="009E6AE4">
        <w:rPr>
          <w:rFonts w:ascii="Tahoma" w:hAnsi="Tahoma" w:cs="Tahoma" w:hint="cs"/>
          <w:sz w:val="18"/>
          <w:szCs w:val="18"/>
          <w:rtl/>
        </w:rPr>
        <w:t xml:space="preserve">על פי מסמכי </w:t>
      </w:r>
      <w:r w:rsidRPr="009E6AE4">
        <w:rPr>
          <w:rFonts w:ascii="Tahoma" w:hAnsi="Tahoma" w:cs="Tahoma" w:hint="cs"/>
          <w:sz w:val="18"/>
          <w:szCs w:val="18"/>
          <w:rtl/>
        </w:rPr>
        <w:t>הלמ"ס</w:t>
      </w:r>
      <w:r w:rsidRPr="009E6AE4">
        <w:rPr>
          <w:rFonts w:ascii="Tahoma" w:hAnsi="Tahoma" w:cs="Tahoma" w:hint="cs"/>
          <w:sz w:val="18"/>
          <w:szCs w:val="18"/>
          <w:rtl/>
        </w:rPr>
        <w:t xml:space="preserve">, </w:t>
      </w:r>
      <w:r w:rsidRPr="009E6AE4">
        <w:rPr>
          <w:rFonts w:ascii="Tahoma" w:hAnsi="Tahoma" w:cs="Tahoma"/>
          <w:sz w:val="18"/>
          <w:szCs w:val="18"/>
          <w:rtl/>
        </w:rPr>
        <w:t xml:space="preserve">הניסיון </w:t>
      </w:r>
      <w:r w:rsidRPr="009E6AE4">
        <w:rPr>
          <w:rFonts w:ascii="Tahoma" w:hAnsi="Tahoma" w:cs="Tahoma" w:hint="cs"/>
          <w:sz w:val="18"/>
          <w:szCs w:val="18"/>
          <w:rtl/>
        </w:rPr>
        <w:t>בעולם מלמד</w:t>
      </w:r>
      <w:r w:rsidRPr="009E6AE4">
        <w:rPr>
          <w:rFonts w:ascii="Tahoma" w:hAnsi="Tahoma" w:cs="Tahoma"/>
          <w:sz w:val="18"/>
          <w:szCs w:val="18"/>
          <w:rtl/>
        </w:rPr>
        <w:t xml:space="preserve"> שלסקרים על אנשים עם מוגבלות </w:t>
      </w:r>
      <w:r w:rsidRPr="009E6AE4">
        <w:rPr>
          <w:rFonts w:ascii="Tahoma" w:hAnsi="Tahoma" w:cs="Tahoma" w:hint="cs"/>
          <w:sz w:val="18"/>
          <w:szCs w:val="18"/>
          <w:rtl/>
        </w:rPr>
        <w:t xml:space="preserve">יש </w:t>
      </w:r>
      <w:r w:rsidRPr="009E6AE4">
        <w:rPr>
          <w:rFonts w:ascii="Tahoma" w:hAnsi="Tahoma" w:cs="Tahoma"/>
          <w:sz w:val="18"/>
          <w:szCs w:val="18"/>
          <w:rtl/>
        </w:rPr>
        <w:t>ש</w:t>
      </w:r>
      <w:r w:rsidRPr="009E6AE4">
        <w:rPr>
          <w:rFonts w:ascii="Tahoma" w:hAnsi="Tahoma" w:cs="Tahoma" w:hint="cs"/>
          <w:sz w:val="18"/>
          <w:szCs w:val="18"/>
          <w:rtl/>
        </w:rPr>
        <w:t>ת</w:t>
      </w:r>
      <w:r w:rsidRPr="009E6AE4">
        <w:rPr>
          <w:rFonts w:ascii="Tahoma" w:hAnsi="Tahoma" w:cs="Tahoma"/>
          <w:sz w:val="18"/>
          <w:szCs w:val="18"/>
          <w:rtl/>
        </w:rPr>
        <w:t xml:space="preserve">י </w:t>
      </w:r>
      <w:r w:rsidRPr="009E6AE4">
        <w:rPr>
          <w:rFonts w:ascii="Tahoma" w:hAnsi="Tahoma" w:cs="Tahoma" w:hint="cs"/>
          <w:sz w:val="18"/>
          <w:szCs w:val="18"/>
          <w:rtl/>
        </w:rPr>
        <w:t>מטרות</w:t>
      </w:r>
      <w:r w:rsidRPr="009E6AE4">
        <w:rPr>
          <w:rFonts w:ascii="Tahoma" w:hAnsi="Tahoma" w:cs="Tahoma"/>
          <w:sz w:val="18"/>
          <w:szCs w:val="18"/>
          <w:rtl/>
        </w:rPr>
        <w:t xml:space="preserve"> עיקרי</w:t>
      </w:r>
      <w:r w:rsidRPr="009E6AE4">
        <w:rPr>
          <w:rFonts w:ascii="Tahoma" w:hAnsi="Tahoma" w:cs="Tahoma" w:hint="cs"/>
          <w:sz w:val="18"/>
          <w:szCs w:val="18"/>
          <w:rtl/>
        </w:rPr>
        <w:t>ות</w:t>
      </w:r>
      <w:r w:rsidRPr="009E6AE4">
        <w:rPr>
          <w:rFonts w:ascii="Tahoma" w:hAnsi="Tahoma" w:cs="Tahoma"/>
          <w:sz w:val="18"/>
          <w:szCs w:val="18"/>
          <w:rtl/>
        </w:rPr>
        <w:t xml:space="preserve">: לאמוד את חלקה של אוכלוסיית </w:t>
      </w:r>
      <w:r w:rsidRPr="009E6AE4">
        <w:rPr>
          <w:rFonts w:ascii="Tahoma" w:hAnsi="Tahoma" w:cs="Tahoma" w:hint="cs"/>
          <w:sz w:val="18"/>
          <w:szCs w:val="18"/>
          <w:rtl/>
        </w:rPr>
        <w:t>ה</w:t>
      </w:r>
      <w:r w:rsidRPr="009E6AE4">
        <w:rPr>
          <w:rFonts w:ascii="Tahoma" w:hAnsi="Tahoma" w:cs="Tahoma"/>
          <w:sz w:val="18"/>
          <w:szCs w:val="18"/>
          <w:rtl/>
        </w:rPr>
        <w:t xml:space="preserve">אנשים עם מוגבלות </w:t>
      </w:r>
      <w:r w:rsidRPr="009E6AE4">
        <w:rPr>
          <w:rFonts w:ascii="Tahoma" w:hAnsi="Tahoma" w:cs="Tahoma" w:hint="cs"/>
          <w:sz w:val="18"/>
          <w:szCs w:val="18"/>
          <w:rtl/>
        </w:rPr>
        <w:t>ב</w:t>
      </w:r>
      <w:r w:rsidRPr="009E6AE4">
        <w:rPr>
          <w:rFonts w:ascii="Tahoma" w:hAnsi="Tahoma" w:cs="Tahoma"/>
          <w:sz w:val="18"/>
          <w:szCs w:val="18"/>
          <w:rtl/>
        </w:rPr>
        <w:t>אוכלוסייה לפי תכונותיהם (תכונות דמוגרפיות, תכונות חברתיות-כלכליות, ופיזור גיאוגרפי)</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ו</w:t>
      </w:r>
      <w:r w:rsidRPr="009E6AE4">
        <w:rPr>
          <w:rFonts w:ascii="Tahoma" w:hAnsi="Tahoma" w:cs="Tahoma"/>
          <w:sz w:val="18"/>
          <w:szCs w:val="18"/>
          <w:rtl/>
        </w:rPr>
        <w:t xml:space="preserve">לחקור את </w:t>
      </w:r>
      <w:r w:rsidRPr="009E6AE4">
        <w:rPr>
          <w:rFonts w:ascii="Tahoma" w:hAnsi="Tahoma" w:cs="Tahoma" w:hint="cs"/>
          <w:sz w:val="18"/>
          <w:szCs w:val="18"/>
          <w:rtl/>
        </w:rPr>
        <w:t>צורכיהם</w:t>
      </w:r>
      <w:r w:rsidRPr="009E6AE4">
        <w:rPr>
          <w:rFonts w:ascii="Tahoma" w:hAnsi="Tahoma" w:cs="Tahoma"/>
          <w:sz w:val="18"/>
          <w:szCs w:val="18"/>
          <w:rtl/>
        </w:rPr>
        <w:t xml:space="preserve"> של </w:t>
      </w:r>
      <w:r w:rsidRPr="009E6AE4">
        <w:rPr>
          <w:rFonts w:ascii="Tahoma" w:hAnsi="Tahoma" w:cs="Tahoma" w:hint="cs"/>
          <w:sz w:val="18"/>
          <w:szCs w:val="18"/>
          <w:rtl/>
        </w:rPr>
        <w:t xml:space="preserve">אותם אנשים, את </w:t>
      </w:r>
      <w:r w:rsidRPr="009E6AE4">
        <w:rPr>
          <w:rFonts w:ascii="Tahoma" w:hAnsi="Tahoma" w:cs="Tahoma"/>
          <w:sz w:val="18"/>
          <w:szCs w:val="18"/>
          <w:rtl/>
        </w:rPr>
        <w:t>עמדותיהם ו</w:t>
      </w:r>
      <w:r w:rsidRPr="009E6AE4">
        <w:rPr>
          <w:rFonts w:ascii="Tahoma" w:hAnsi="Tahoma" w:cs="Tahoma" w:hint="cs"/>
          <w:sz w:val="18"/>
          <w:szCs w:val="18"/>
          <w:rtl/>
        </w:rPr>
        <w:t xml:space="preserve">את </w:t>
      </w:r>
      <w:r w:rsidRPr="009E6AE4">
        <w:rPr>
          <w:rFonts w:ascii="Tahoma" w:hAnsi="Tahoma" w:cs="Tahoma"/>
          <w:sz w:val="18"/>
          <w:szCs w:val="18"/>
          <w:rtl/>
        </w:rPr>
        <w:t>איכות חייהם בתחומי חיים שונים (בריאות, תעסוקה, דיור, קשרים חברתיים</w:t>
      </w:r>
      <w:r w:rsidRPr="009E6AE4">
        <w:rPr>
          <w:rFonts w:ascii="Tahoma" w:hAnsi="Tahoma" w:cs="Tahoma" w:hint="cs"/>
          <w:sz w:val="18"/>
          <w:szCs w:val="18"/>
          <w:rtl/>
        </w:rPr>
        <w:t>)</w:t>
      </w:r>
      <w:r w:rsidRPr="009E6AE4">
        <w:rPr>
          <w:rFonts w:ascii="Tahoma" w:hAnsi="Tahoma" w:cs="Tahoma"/>
          <w:sz w:val="18"/>
          <w:szCs w:val="18"/>
          <w:rtl/>
        </w:rPr>
        <w:t xml:space="preserve">.  </w:t>
      </w:r>
    </w:p>
    <w:p w:rsidR="00C04791" w:rsidRPr="009E6AE4" w:rsidP="001D65B3">
      <w:pPr>
        <w:pStyle w:val="RESHET"/>
      </w:pPr>
      <w:r w:rsidRPr="009E6AE4">
        <w:rPr>
          <w:rFonts w:hint="cs"/>
          <w:rtl/>
        </w:rPr>
        <w:t>הועלה כי במשך כ-15 שנים ממועד החלטת הממשלה</w:t>
      </w:r>
      <w:r w:rsidRPr="009E6AE4">
        <w:rPr>
          <w:rtl/>
        </w:rPr>
        <w:t xml:space="preserve"> </w:t>
      </w:r>
      <w:r w:rsidRPr="009E6AE4">
        <w:rPr>
          <w:rFonts w:hint="cs"/>
          <w:rtl/>
        </w:rPr>
        <w:t>ו</w:t>
      </w:r>
      <w:r w:rsidRPr="009E6AE4">
        <w:rPr>
          <w:rtl/>
        </w:rPr>
        <w:t xml:space="preserve">עד </w:t>
      </w:r>
      <w:r w:rsidRPr="009E6AE4">
        <w:rPr>
          <w:rFonts w:hint="cs"/>
          <w:rtl/>
        </w:rPr>
        <w:t>למועד</w:t>
      </w:r>
      <w:r w:rsidRPr="009E6AE4">
        <w:rPr>
          <w:rtl/>
        </w:rPr>
        <w:t xml:space="preserve"> </w:t>
      </w:r>
      <w:r w:rsidRPr="009E6AE4">
        <w:rPr>
          <w:rFonts w:hint="cs"/>
          <w:rtl/>
        </w:rPr>
        <w:t>סיום</w:t>
      </w:r>
      <w:r w:rsidRPr="009E6AE4">
        <w:rPr>
          <w:rtl/>
        </w:rPr>
        <w:t xml:space="preserve"> </w:t>
      </w:r>
      <w:r w:rsidRPr="009E6AE4">
        <w:rPr>
          <w:rFonts w:hint="cs"/>
          <w:rtl/>
        </w:rPr>
        <w:t>הביקורת</w:t>
      </w:r>
      <w:r w:rsidRPr="009E6AE4">
        <w:rPr>
          <w:rtl/>
        </w:rPr>
        <w:t xml:space="preserve">, לא הכינה </w:t>
      </w:r>
      <w:r w:rsidRPr="009E6AE4">
        <w:rPr>
          <w:rFonts w:hint="cs"/>
          <w:rtl/>
        </w:rPr>
        <w:t>הלמ</w:t>
      </w:r>
      <w:r w:rsidRPr="009E6AE4">
        <w:rPr>
          <w:rtl/>
        </w:rPr>
        <w:t>"ס</w:t>
      </w:r>
      <w:r w:rsidRPr="009E6AE4">
        <w:rPr>
          <w:rtl/>
        </w:rPr>
        <w:t xml:space="preserve"> את הסקר על אנשים עם מוגבלות, כנדרש ממנה על פי החלטת הממשלה. </w:t>
      </w:r>
      <w:r w:rsidRPr="0012789B" w:rsidR="001D65B3">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867685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00028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במשך</w:t>
                            </w:r>
                            <w:r w:rsidRPr="001D65B3">
                              <w:rPr>
                                <w:rFonts w:cs="Tahoma"/>
                                <w:color w:val="0B5294"/>
                                <w:spacing w:val="-4"/>
                                <w:sz w:val="24"/>
                                <w:szCs w:val="24"/>
                                <w:rtl/>
                              </w:rPr>
                              <w:t xml:space="preserve"> </w:t>
                            </w:r>
                            <w:r w:rsidRPr="001D65B3">
                              <w:rPr>
                                <w:rFonts w:cs="Tahoma" w:hint="eastAsia"/>
                                <w:color w:val="0B5294"/>
                                <w:spacing w:val="-4"/>
                                <w:sz w:val="24"/>
                                <w:szCs w:val="24"/>
                                <w:rtl/>
                              </w:rPr>
                              <w:t>כ</w:t>
                            </w:r>
                            <w:r w:rsidRPr="001D65B3">
                              <w:rPr>
                                <w:rFonts w:cs="Tahoma"/>
                                <w:color w:val="0B5294"/>
                                <w:spacing w:val="-4"/>
                                <w:sz w:val="24"/>
                                <w:szCs w:val="24"/>
                                <w:rtl/>
                              </w:rPr>
                              <w:t xml:space="preserve">-15 </w:t>
                            </w:r>
                            <w:r w:rsidRPr="001D65B3">
                              <w:rPr>
                                <w:rFonts w:cs="Tahoma" w:hint="eastAsia"/>
                                <w:color w:val="0B5294"/>
                                <w:spacing w:val="-4"/>
                                <w:sz w:val="24"/>
                                <w:szCs w:val="24"/>
                                <w:rtl/>
                              </w:rPr>
                              <w:t>שנים</w:t>
                            </w:r>
                            <w:r w:rsidRPr="001D65B3">
                              <w:rPr>
                                <w:rFonts w:cs="Tahoma"/>
                                <w:color w:val="0B5294"/>
                                <w:spacing w:val="-4"/>
                                <w:sz w:val="24"/>
                                <w:szCs w:val="24"/>
                                <w:rtl/>
                              </w:rPr>
                              <w:t xml:space="preserve">, </w:t>
                            </w:r>
                            <w:r w:rsidRPr="001D65B3">
                              <w:rPr>
                                <w:rFonts w:cs="Tahoma" w:hint="eastAsia"/>
                                <w:color w:val="0B5294"/>
                                <w:spacing w:val="-4"/>
                                <w:sz w:val="24"/>
                                <w:szCs w:val="24"/>
                                <w:rtl/>
                              </w:rPr>
                              <w:t>ממועד</w:t>
                            </w:r>
                            <w:r w:rsidRPr="001D65B3">
                              <w:rPr>
                                <w:rFonts w:cs="Tahoma"/>
                                <w:color w:val="0B5294"/>
                                <w:spacing w:val="-4"/>
                                <w:sz w:val="24"/>
                                <w:szCs w:val="24"/>
                                <w:rtl/>
                              </w:rPr>
                              <w:t xml:space="preserve"> </w:t>
                            </w:r>
                            <w:r w:rsidRPr="001D65B3">
                              <w:rPr>
                                <w:rFonts w:cs="Tahoma" w:hint="eastAsia"/>
                                <w:color w:val="0B5294"/>
                                <w:spacing w:val="-4"/>
                                <w:sz w:val="24"/>
                                <w:szCs w:val="24"/>
                                <w:rtl/>
                              </w:rPr>
                              <w:t>החלטת</w:t>
                            </w:r>
                            <w:r w:rsidRPr="001D65B3">
                              <w:rPr>
                                <w:rFonts w:cs="Tahoma"/>
                                <w:color w:val="0B5294"/>
                                <w:spacing w:val="-4"/>
                                <w:sz w:val="24"/>
                                <w:szCs w:val="24"/>
                                <w:rtl/>
                              </w:rPr>
                              <w:t xml:space="preserve"> </w:t>
                            </w:r>
                            <w:r w:rsidRPr="001D65B3">
                              <w:rPr>
                                <w:rFonts w:cs="Tahoma" w:hint="eastAsia"/>
                                <w:color w:val="0B5294"/>
                                <w:spacing w:val="-4"/>
                                <w:sz w:val="24"/>
                                <w:szCs w:val="24"/>
                                <w:rtl/>
                              </w:rPr>
                              <w:t>הממשלה</w:t>
                            </w:r>
                            <w:r w:rsidRPr="001D65B3">
                              <w:rPr>
                                <w:rFonts w:cs="Tahoma"/>
                                <w:color w:val="0B5294"/>
                                <w:spacing w:val="-4"/>
                                <w:sz w:val="24"/>
                                <w:szCs w:val="24"/>
                                <w:rtl/>
                              </w:rPr>
                              <w:t xml:space="preserve"> </w:t>
                            </w:r>
                            <w:r w:rsidRPr="001D65B3">
                              <w:rPr>
                                <w:rFonts w:cs="Tahoma" w:hint="eastAsia"/>
                                <w:color w:val="0B5294"/>
                                <w:spacing w:val="-4"/>
                                <w:sz w:val="24"/>
                                <w:szCs w:val="24"/>
                                <w:rtl/>
                              </w:rPr>
                              <w:t>ועד</w:t>
                            </w:r>
                            <w:r w:rsidRPr="001D65B3">
                              <w:rPr>
                                <w:rFonts w:cs="Tahoma"/>
                                <w:color w:val="0B5294"/>
                                <w:spacing w:val="-4"/>
                                <w:sz w:val="24"/>
                                <w:szCs w:val="24"/>
                                <w:rtl/>
                              </w:rPr>
                              <w:t xml:space="preserve"> </w:t>
                            </w:r>
                            <w:r w:rsidRPr="001D65B3">
                              <w:rPr>
                                <w:rFonts w:cs="Tahoma" w:hint="eastAsia"/>
                                <w:color w:val="0B5294"/>
                                <w:spacing w:val="-4"/>
                                <w:sz w:val="24"/>
                                <w:szCs w:val="24"/>
                                <w:rtl/>
                              </w:rPr>
                              <w:t>למועד</w:t>
                            </w:r>
                            <w:r w:rsidRPr="001D65B3">
                              <w:rPr>
                                <w:rFonts w:cs="Tahoma"/>
                                <w:color w:val="0B5294"/>
                                <w:spacing w:val="-4"/>
                                <w:sz w:val="24"/>
                                <w:szCs w:val="24"/>
                                <w:rtl/>
                              </w:rPr>
                              <w:t xml:space="preserve"> </w:t>
                            </w:r>
                            <w:r w:rsidRPr="001D65B3">
                              <w:rPr>
                                <w:rFonts w:cs="Tahoma" w:hint="eastAsia"/>
                                <w:color w:val="0B5294"/>
                                <w:spacing w:val="-4"/>
                                <w:sz w:val="24"/>
                                <w:szCs w:val="24"/>
                                <w:rtl/>
                              </w:rPr>
                              <w:t>סיום</w:t>
                            </w:r>
                            <w:r w:rsidRPr="001D65B3">
                              <w:rPr>
                                <w:rFonts w:cs="Tahoma"/>
                                <w:color w:val="0B5294"/>
                                <w:spacing w:val="-4"/>
                                <w:sz w:val="24"/>
                                <w:szCs w:val="24"/>
                                <w:rtl/>
                              </w:rPr>
                              <w:t xml:space="preserve"> </w:t>
                            </w:r>
                            <w:r w:rsidRPr="001D65B3">
                              <w:rPr>
                                <w:rFonts w:cs="Tahoma" w:hint="eastAsia"/>
                                <w:color w:val="0B5294"/>
                                <w:spacing w:val="-4"/>
                                <w:sz w:val="24"/>
                                <w:szCs w:val="24"/>
                                <w:rtl/>
                              </w:rPr>
                              <w:t>הביקורת</w:t>
                            </w:r>
                            <w:r w:rsidRPr="001D65B3">
                              <w:rPr>
                                <w:rFonts w:cs="Tahoma"/>
                                <w:color w:val="0B5294"/>
                                <w:spacing w:val="-4"/>
                                <w:sz w:val="24"/>
                                <w:szCs w:val="24"/>
                                <w:rtl/>
                              </w:rPr>
                              <w:t xml:space="preserve">, </w:t>
                            </w:r>
                            <w:r w:rsidRPr="001D65B3">
                              <w:rPr>
                                <w:rFonts w:cs="Tahoma" w:hint="eastAsia"/>
                                <w:color w:val="0B5294"/>
                                <w:spacing w:val="-4"/>
                                <w:sz w:val="24"/>
                                <w:szCs w:val="24"/>
                                <w:rtl/>
                              </w:rPr>
                              <w:t>לא</w:t>
                            </w:r>
                            <w:r w:rsidRPr="001D65B3">
                              <w:rPr>
                                <w:rFonts w:cs="Tahoma"/>
                                <w:color w:val="0B5294"/>
                                <w:spacing w:val="-4"/>
                                <w:sz w:val="24"/>
                                <w:szCs w:val="24"/>
                                <w:rtl/>
                              </w:rPr>
                              <w:t xml:space="preserve"> </w:t>
                            </w:r>
                            <w:r w:rsidRPr="001D65B3">
                              <w:rPr>
                                <w:rFonts w:cs="Tahoma" w:hint="eastAsia"/>
                                <w:color w:val="0B5294"/>
                                <w:spacing w:val="-4"/>
                                <w:sz w:val="24"/>
                                <w:szCs w:val="24"/>
                                <w:rtl/>
                              </w:rPr>
                              <w:t>הכינה</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הסקר</w:t>
                            </w:r>
                            <w:r w:rsidRPr="001D65B3">
                              <w:rPr>
                                <w:rFonts w:cs="Tahoma"/>
                                <w:color w:val="0B5294"/>
                                <w:spacing w:val="-4"/>
                                <w:sz w:val="24"/>
                                <w:szCs w:val="24"/>
                                <w:rtl/>
                              </w:rPr>
                              <w:t xml:space="preserve"> </w:t>
                            </w: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אנשים</w:t>
                            </w:r>
                            <w:r w:rsidRPr="001D65B3">
                              <w:rPr>
                                <w:rFonts w:cs="Tahoma"/>
                                <w:color w:val="0B5294"/>
                                <w:spacing w:val="-4"/>
                                <w:sz w:val="24"/>
                                <w:szCs w:val="24"/>
                                <w:rtl/>
                              </w:rPr>
                              <w:t xml:space="preserve"> </w:t>
                            </w:r>
                            <w:r w:rsidRPr="001D65B3">
                              <w:rPr>
                                <w:rFonts w:cs="Tahoma" w:hint="eastAsia"/>
                                <w:color w:val="0B5294"/>
                                <w:spacing w:val="-4"/>
                                <w:sz w:val="24"/>
                                <w:szCs w:val="24"/>
                                <w:rtl/>
                              </w:rPr>
                              <w:t>עם</w:t>
                            </w:r>
                            <w:r w:rsidRPr="001D65B3">
                              <w:rPr>
                                <w:rFonts w:cs="Tahoma"/>
                                <w:color w:val="0B5294"/>
                                <w:spacing w:val="-4"/>
                                <w:sz w:val="24"/>
                                <w:szCs w:val="24"/>
                                <w:rtl/>
                              </w:rPr>
                              <w:t xml:space="preserve"> </w:t>
                            </w:r>
                            <w:r w:rsidRPr="001D65B3">
                              <w:rPr>
                                <w:rFonts w:cs="Tahoma" w:hint="eastAsia"/>
                                <w:color w:val="0B5294"/>
                                <w:spacing w:val="-4"/>
                                <w:sz w:val="24"/>
                                <w:szCs w:val="24"/>
                                <w:rtl/>
                              </w:rPr>
                              <w:t>מוגבלות</w:t>
                            </w:r>
                            <w:r w:rsidRPr="001D65B3">
                              <w:rPr>
                                <w:rFonts w:cs="Tahoma"/>
                                <w:color w:val="0B5294"/>
                                <w:spacing w:val="-4"/>
                                <w:sz w:val="24"/>
                                <w:szCs w:val="24"/>
                                <w:rtl/>
                              </w:rPr>
                              <w:t xml:space="preserve"> </w:t>
                            </w:r>
                            <w:r w:rsidRPr="001D65B3">
                              <w:rPr>
                                <w:rFonts w:cs="Tahoma" w:hint="eastAsia"/>
                                <w:color w:val="0B5294"/>
                                <w:spacing w:val="-4"/>
                                <w:sz w:val="24"/>
                                <w:szCs w:val="24"/>
                                <w:rtl/>
                              </w:rPr>
                              <w:t>הנדרש</w:t>
                            </w:r>
                            <w:r w:rsidRPr="001D65B3">
                              <w:rPr>
                                <w:rFonts w:cs="Tahoma"/>
                                <w:color w:val="0B5294"/>
                                <w:spacing w:val="-4"/>
                                <w:sz w:val="24"/>
                                <w:szCs w:val="24"/>
                                <w:rtl/>
                              </w:rPr>
                              <w:t xml:space="preserve"> </w:t>
                            </w:r>
                            <w:r w:rsidRPr="001D65B3">
                              <w:rPr>
                                <w:rFonts w:cs="Tahoma" w:hint="eastAsia"/>
                                <w:color w:val="0B5294"/>
                                <w:spacing w:val="-4"/>
                                <w:sz w:val="24"/>
                                <w:szCs w:val="24"/>
                                <w:rtl/>
                              </w:rPr>
                              <w:t>ממנה</w:t>
                            </w:r>
                            <w:r w:rsidRPr="001D65B3">
                              <w:rPr>
                                <w:rFonts w:cs="Tahoma"/>
                                <w:color w:val="0B5294"/>
                                <w:spacing w:val="-4"/>
                                <w:sz w:val="24"/>
                                <w:szCs w:val="24"/>
                                <w:rtl/>
                              </w:rPr>
                              <w:t xml:space="preserve"> </w:t>
                            </w: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פי</w:t>
                            </w:r>
                            <w:r w:rsidRPr="001D65B3">
                              <w:rPr>
                                <w:rFonts w:cs="Tahoma"/>
                                <w:color w:val="0B5294"/>
                                <w:spacing w:val="-4"/>
                                <w:sz w:val="24"/>
                                <w:szCs w:val="24"/>
                                <w:rtl/>
                              </w:rPr>
                              <w:t xml:space="preserve"> </w:t>
                            </w:r>
                            <w:r w:rsidRPr="001D65B3">
                              <w:rPr>
                                <w:rFonts w:cs="Tahoma" w:hint="eastAsia"/>
                                <w:color w:val="0B5294"/>
                                <w:spacing w:val="-4"/>
                                <w:sz w:val="24"/>
                                <w:szCs w:val="24"/>
                                <w:rtl/>
                              </w:rPr>
                              <w:t>החלטת</w:t>
                            </w:r>
                            <w:r w:rsidRPr="001D65B3">
                              <w:rPr>
                                <w:rFonts w:cs="Tahoma"/>
                                <w:color w:val="0B5294"/>
                                <w:spacing w:val="-4"/>
                                <w:sz w:val="24"/>
                                <w:szCs w:val="24"/>
                                <w:rtl/>
                              </w:rPr>
                              <w:t xml:space="preserve"> </w:t>
                            </w:r>
                            <w:r w:rsidRPr="001D65B3">
                              <w:rPr>
                                <w:rFonts w:cs="Tahoma" w:hint="eastAsia"/>
                                <w:color w:val="0B5294"/>
                                <w:spacing w:val="-4"/>
                                <w:sz w:val="24"/>
                                <w:szCs w:val="24"/>
                                <w:rtl/>
                              </w:rPr>
                              <w:t>הממשלה</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4378110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307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58349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במשך</w:t>
                      </w:r>
                      <w:r w:rsidRPr="001D65B3">
                        <w:rPr>
                          <w:rFonts w:cs="Tahoma"/>
                          <w:color w:val="0B5294"/>
                          <w:spacing w:val="-4"/>
                          <w:sz w:val="24"/>
                          <w:szCs w:val="24"/>
                          <w:rtl/>
                        </w:rPr>
                        <w:t xml:space="preserve"> </w:t>
                      </w:r>
                      <w:r w:rsidRPr="001D65B3">
                        <w:rPr>
                          <w:rFonts w:cs="Tahoma" w:hint="eastAsia"/>
                          <w:color w:val="0B5294"/>
                          <w:spacing w:val="-4"/>
                          <w:sz w:val="24"/>
                          <w:szCs w:val="24"/>
                          <w:rtl/>
                        </w:rPr>
                        <w:t>כ</w:t>
                      </w:r>
                      <w:r w:rsidRPr="001D65B3">
                        <w:rPr>
                          <w:rFonts w:cs="Tahoma"/>
                          <w:color w:val="0B5294"/>
                          <w:spacing w:val="-4"/>
                          <w:sz w:val="24"/>
                          <w:szCs w:val="24"/>
                          <w:rtl/>
                        </w:rPr>
                        <w:t xml:space="preserve">-15 </w:t>
                      </w:r>
                      <w:r w:rsidRPr="001D65B3">
                        <w:rPr>
                          <w:rFonts w:cs="Tahoma" w:hint="eastAsia"/>
                          <w:color w:val="0B5294"/>
                          <w:spacing w:val="-4"/>
                          <w:sz w:val="24"/>
                          <w:szCs w:val="24"/>
                          <w:rtl/>
                        </w:rPr>
                        <w:t>שנים</w:t>
                      </w:r>
                      <w:r w:rsidRPr="001D65B3">
                        <w:rPr>
                          <w:rFonts w:cs="Tahoma"/>
                          <w:color w:val="0B5294"/>
                          <w:spacing w:val="-4"/>
                          <w:sz w:val="24"/>
                          <w:szCs w:val="24"/>
                          <w:rtl/>
                        </w:rPr>
                        <w:t xml:space="preserve">, </w:t>
                      </w:r>
                      <w:r w:rsidRPr="001D65B3">
                        <w:rPr>
                          <w:rFonts w:cs="Tahoma" w:hint="eastAsia"/>
                          <w:color w:val="0B5294"/>
                          <w:spacing w:val="-4"/>
                          <w:sz w:val="24"/>
                          <w:szCs w:val="24"/>
                          <w:rtl/>
                        </w:rPr>
                        <w:t>ממועד</w:t>
                      </w:r>
                      <w:r w:rsidRPr="001D65B3">
                        <w:rPr>
                          <w:rFonts w:cs="Tahoma"/>
                          <w:color w:val="0B5294"/>
                          <w:spacing w:val="-4"/>
                          <w:sz w:val="24"/>
                          <w:szCs w:val="24"/>
                          <w:rtl/>
                        </w:rPr>
                        <w:t xml:space="preserve"> </w:t>
                      </w:r>
                      <w:r w:rsidRPr="001D65B3">
                        <w:rPr>
                          <w:rFonts w:cs="Tahoma" w:hint="eastAsia"/>
                          <w:color w:val="0B5294"/>
                          <w:spacing w:val="-4"/>
                          <w:sz w:val="24"/>
                          <w:szCs w:val="24"/>
                          <w:rtl/>
                        </w:rPr>
                        <w:t>החלטת</w:t>
                      </w:r>
                      <w:r w:rsidRPr="001D65B3">
                        <w:rPr>
                          <w:rFonts w:cs="Tahoma"/>
                          <w:color w:val="0B5294"/>
                          <w:spacing w:val="-4"/>
                          <w:sz w:val="24"/>
                          <w:szCs w:val="24"/>
                          <w:rtl/>
                        </w:rPr>
                        <w:t xml:space="preserve"> </w:t>
                      </w:r>
                      <w:r w:rsidRPr="001D65B3">
                        <w:rPr>
                          <w:rFonts w:cs="Tahoma" w:hint="eastAsia"/>
                          <w:color w:val="0B5294"/>
                          <w:spacing w:val="-4"/>
                          <w:sz w:val="24"/>
                          <w:szCs w:val="24"/>
                          <w:rtl/>
                        </w:rPr>
                        <w:t>הממשלה</w:t>
                      </w:r>
                      <w:r w:rsidRPr="001D65B3">
                        <w:rPr>
                          <w:rFonts w:cs="Tahoma"/>
                          <w:color w:val="0B5294"/>
                          <w:spacing w:val="-4"/>
                          <w:sz w:val="24"/>
                          <w:szCs w:val="24"/>
                          <w:rtl/>
                        </w:rPr>
                        <w:t xml:space="preserve"> </w:t>
                      </w:r>
                      <w:r w:rsidRPr="001D65B3">
                        <w:rPr>
                          <w:rFonts w:cs="Tahoma" w:hint="eastAsia"/>
                          <w:color w:val="0B5294"/>
                          <w:spacing w:val="-4"/>
                          <w:sz w:val="24"/>
                          <w:szCs w:val="24"/>
                          <w:rtl/>
                        </w:rPr>
                        <w:t>ועד</w:t>
                      </w:r>
                      <w:r w:rsidRPr="001D65B3">
                        <w:rPr>
                          <w:rFonts w:cs="Tahoma"/>
                          <w:color w:val="0B5294"/>
                          <w:spacing w:val="-4"/>
                          <w:sz w:val="24"/>
                          <w:szCs w:val="24"/>
                          <w:rtl/>
                        </w:rPr>
                        <w:t xml:space="preserve"> </w:t>
                      </w:r>
                      <w:r w:rsidRPr="001D65B3">
                        <w:rPr>
                          <w:rFonts w:cs="Tahoma" w:hint="eastAsia"/>
                          <w:color w:val="0B5294"/>
                          <w:spacing w:val="-4"/>
                          <w:sz w:val="24"/>
                          <w:szCs w:val="24"/>
                          <w:rtl/>
                        </w:rPr>
                        <w:t>למועד</w:t>
                      </w:r>
                      <w:r w:rsidRPr="001D65B3">
                        <w:rPr>
                          <w:rFonts w:cs="Tahoma"/>
                          <w:color w:val="0B5294"/>
                          <w:spacing w:val="-4"/>
                          <w:sz w:val="24"/>
                          <w:szCs w:val="24"/>
                          <w:rtl/>
                        </w:rPr>
                        <w:t xml:space="preserve"> </w:t>
                      </w:r>
                      <w:r w:rsidRPr="001D65B3">
                        <w:rPr>
                          <w:rFonts w:cs="Tahoma" w:hint="eastAsia"/>
                          <w:color w:val="0B5294"/>
                          <w:spacing w:val="-4"/>
                          <w:sz w:val="24"/>
                          <w:szCs w:val="24"/>
                          <w:rtl/>
                        </w:rPr>
                        <w:t>סיום</w:t>
                      </w:r>
                      <w:r w:rsidRPr="001D65B3">
                        <w:rPr>
                          <w:rFonts w:cs="Tahoma"/>
                          <w:color w:val="0B5294"/>
                          <w:spacing w:val="-4"/>
                          <w:sz w:val="24"/>
                          <w:szCs w:val="24"/>
                          <w:rtl/>
                        </w:rPr>
                        <w:t xml:space="preserve"> </w:t>
                      </w:r>
                      <w:r w:rsidRPr="001D65B3">
                        <w:rPr>
                          <w:rFonts w:cs="Tahoma" w:hint="eastAsia"/>
                          <w:color w:val="0B5294"/>
                          <w:spacing w:val="-4"/>
                          <w:sz w:val="24"/>
                          <w:szCs w:val="24"/>
                          <w:rtl/>
                        </w:rPr>
                        <w:t>הביקורת</w:t>
                      </w:r>
                      <w:r w:rsidRPr="001D65B3">
                        <w:rPr>
                          <w:rFonts w:cs="Tahoma"/>
                          <w:color w:val="0B5294"/>
                          <w:spacing w:val="-4"/>
                          <w:sz w:val="24"/>
                          <w:szCs w:val="24"/>
                          <w:rtl/>
                        </w:rPr>
                        <w:t xml:space="preserve">, </w:t>
                      </w:r>
                      <w:r w:rsidRPr="001D65B3">
                        <w:rPr>
                          <w:rFonts w:cs="Tahoma" w:hint="eastAsia"/>
                          <w:color w:val="0B5294"/>
                          <w:spacing w:val="-4"/>
                          <w:sz w:val="24"/>
                          <w:szCs w:val="24"/>
                          <w:rtl/>
                        </w:rPr>
                        <w:t>לא</w:t>
                      </w:r>
                      <w:r w:rsidRPr="001D65B3">
                        <w:rPr>
                          <w:rFonts w:cs="Tahoma"/>
                          <w:color w:val="0B5294"/>
                          <w:spacing w:val="-4"/>
                          <w:sz w:val="24"/>
                          <w:szCs w:val="24"/>
                          <w:rtl/>
                        </w:rPr>
                        <w:t xml:space="preserve"> </w:t>
                      </w:r>
                      <w:r w:rsidRPr="001D65B3">
                        <w:rPr>
                          <w:rFonts w:cs="Tahoma" w:hint="eastAsia"/>
                          <w:color w:val="0B5294"/>
                          <w:spacing w:val="-4"/>
                          <w:sz w:val="24"/>
                          <w:szCs w:val="24"/>
                          <w:rtl/>
                        </w:rPr>
                        <w:t>הכינה</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הסקר</w:t>
                      </w:r>
                      <w:r w:rsidRPr="001D65B3">
                        <w:rPr>
                          <w:rFonts w:cs="Tahoma"/>
                          <w:color w:val="0B5294"/>
                          <w:spacing w:val="-4"/>
                          <w:sz w:val="24"/>
                          <w:szCs w:val="24"/>
                          <w:rtl/>
                        </w:rPr>
                        <w:t xml:space="preserve"> </w:t>
                      </w: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אנשים</w:t>
                      </w:r>
                      <w:r w:rsidRPr="001D65B3">
                        <w:rPr>
                          <w:rFonts w:cs="Tahoma"/>
                          <w:color w:val="0B5294"/>
                          <w:spacing w:val="-4"/>
                          <w:sz w:val="24"/>
                          <w:szCs w:val="24"/>
                          <w:rtl/>
                        </w:rPr>
                        <w:t xml:space="preserve"> </w:t>
                      </w:r>
                      <w:r w:rsidRPr="001D65B3">
                        <w:rPr>
                          <w:rFonts w:cs="Tahoma" w:hint="eastAsia"/>
                          <w:color w:val="0B5294"/>
                          <w:spacing w:val="-4"/>
                          <w:sz w:val="24"/>
                          <w:szCs w:val="24"/>
                          <w:rtl/>
                        </w:rPr>
                        <w:t>עם</w:t>
                      </w:r>
                      <w:r w:rsidRPr="001D65B3">
                        <w:rPr>
                          <w:rFonts w:cs="Tahoma"/>
                          <w:color w:val="0B5294"/>
                          <w:spacing w:val="-4"/>
                          <w:sz w:val="24"/>
                          <w:szCs w:val="24"/>
                          <w:rtl/>
                        </w:rPr>
                        <w:t xml:space="preserve"> </w:t>
                      </w:r>
                      <w:r w:rsidRPr="001D65B3">
                        <w:rPr>
                          <w:rFonts w:cs="Tahoma" w:hint="eastAsia"/>
                          <w:color w:val="0B5294"/>
                          <w:spacing w:val="-4"/>
                          <w:sz w:val="24"/>
                          <w:szCs w:val="24"/>
                          <w:rtl/>
                        </w:rPr>
                        <w:t>מוגבלות</w:t>
                      </w:r>
                      <w:r w:rsidRPr="001D65B3">
                        <w:rPr>
                          <w:rFonts w:cs="Tahoma"/>
                          <w:color w:val="0B5294"/>
                          <w:spacing w:val="-4"/>
                          <w:sz w:val="24"/>
                          <w:szCs w:val="24"/>
                          <w:rtl/>
                        </w:rPr>
                        <w:t xml:space="preserve"> </w:t>
                      </w:r>
                      <w:r w:rsidRPr="001D65B3">
                        <w:rPr>
                          <w:rFonts w:cs="Tahoma" w:hint="eastAsia"/>
                          <w:color w:val="0B5294"/>
                          <w:spacing w:val="-4"/>
                          <w:sz w:val="24"/>
                          <w:szCs w:val="24"/>
                          <w:rtl/>
                        </w:rPr>
                        <w:t>הנדרש</w:t>
                      </w:r>
                      <w:r w:rsidRPr="001D65B3">
                        <w:rPr>
                          <w:rFonts w:cs="Tahoma"/>
                          <w:color w:val="0B5294"/>
                          <w:spacing w:val="-4"/>
                          <w:sz w:val="24"/>
                          <w:szCs w:val="24"/>
                          <w:rtl/>
                        </w:rPr>
                        <w:t xml:space="preserve"> </w:t>
                      </w:r>
                      <w:r w:rsidRPr="001D65B3">
                        <w:rPr>
                          <w:rFonts w:cs="Tahoma" w:hint="eastAsia"/>
                          <w:color w:val="0B5294"/>
                          <w:spacing w:val="-4"/>
                          <w:sz w:val="24"/>
                          <w:szCs w:val="24"/>
                          <w:rtl/>
                        </w:rPr>
                        <w:t>ממנה</w:t>
                      </w:r>
                      <w:r w:rsidRPr="001D65B3">
                        <w:rPr>
                          <w:rFonts w:cs="Tahoma"/>
                          <w:color w:val="0B5294"/>
                          <w:spacing w:val="-4"/>
                          <w:sz w:val="24"/>
                          <w:szCs w:val="24"/>
                          <w:rtl/>
                        </w:rPr>
                        <w:t xml:space="preserve"> </w:t>
                      </w: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פי</w:t>
                      </w:r>
                      <w:r w:rsidRPr="001D65B3">
                        <w:rPr>
                          <w:rFonts w:cs="Tahoma"/>
                          <w:color w:val="0B5294"/>
                          <w:spacing w:val="-4"/>
                          <w:sz w:val="24"/>
                          <w:szCs w:val="24"/>
                          <w:rtl/>
                        </w:rPr>
                        <w:t xml:space="preserve"> </w:t>
                      </w:r>
                      <w:r w:rsidRPr="001D65B3">
                        <w:rPr>
                          <w:rFonts w:cs="Tahoma" w:hint="eastAsia"/>
                          <w:color w:val="0B5294"/>
                          <w:spacing w:val="-4"/>
                          <w:sz w:val="24"/>
                          <w:szCs w:val="24"/>
                          <w:rtl/>
                        </w:rPr>
                        <w:t>החלטת</w:t>
                      </w:r>
                      <w:r w:rsidRPr="001D65B3">
                        <w:rPr>
                          <w:rFonts w:cs="Tahoma"/>
                          <w:color w:val="0B5294"/>
                          <w:spacing w:val="-4"/>
                          <w:sz w:val="24"/>
                          <w:szCs w:val="24"/>
                          <w:rtl/>
                        </w:rPr>
                        <w:t xml:space="preserve"> </w:t>
                      </w:r>
                      <w:r w:rsidRPr="001D65B3">
                        <w:rPr>
                          <w:rFonts w:cs="Tahoma" w:hint="eastAsia"/>
                          <w:color w:val="0B5294"/>
                          <w:spacing w:val="-4"/>
                          <w:sz w:val="24"/>
                          <w:szCs w:val="24"/>
                          <w:rtl/>
                        </w:rPr>
                        <w:t>הממשלה</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1405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3F2AD5">
      <w:pPr>
        <w:pStyle w:val="RESHET"/>
        <w:rPr>
          <w:rtl/>
        </w:rPr>
      </w:pPr>
      <w:r w:rsidRPr="009E6AE4">
        <w:rPr>
          <w:rFonts w:hint="cs"/>
          <w:rtl/>
        </w:rPr>
        <w:t xml:space="preserve">בשנים אלה פעלה </w:t>
      </w:r>
      <w:r w:rsidRPr="009E6AE4">
        <w:rPr>
          <w:rFonts w:hint="cs"/>
          <w:rtl/>
        </w:rPr>
        <w:t>הלמ"ס</w:t>
      </w:r>
      <w:r w:rsidRPr="009E6AE4">
        <w:rPr>
          <w:rFonts w:hint="cs"/>
          <w:rtl/>
        </w:rPr>
        <w:t xml:space="preserve"> </w:t>
      </w:r>
      <w:r w:rsidRPr="009E6AE4">
        <w:rPr>
          <w:rtl/>
        </w:rPr>
        <w:t>לגיבוש מתוד</w:t>
      </w:r>
      <w:r w:rsidRPr="009E6AE4">
        <w:rPr>
          <w:rFonts w:hint="cs"/>
          <w:rtl/>
        </w:rPr>
        <w:t>ולוגיה</w:t>
      </w:r>
      <w:r w:rsidRPr="009E6AE4">
        <w:rPr>
          <w:rtl/>
        </w:rPr>
        <w:t xml:space="preserve"> לביצוע הסקר</w:t>
      </w:r>
      <w:r w:rsidRPr="009E6AE4">
        <w:rPr>
          <w:rFonts w:hint="cs"/>
          <w:rtl/>
        </w:rPr>
        <w:t>, ולדבריה הסקר לא בוצע כיוון שלא נמצא מקור תקציבי למימונו</w:t>
      </w:r>
      <w:r w:rsidRPr="009E6AE4">
        <w:rPr>
          <w:rtl/>
        </w:rPr>
        <w:t xml:space="preserve">. </w:t>
      </w:r>
      <w:r w:rsidRPr="009E6AE4">
        <w:rPr>
          <w:rFonts w:hint="cs"/>
          <w:rtl/>
        </w:rPr>
        <w:t>ואולם</w:t>
      </w:r>
      <w:r w:rsidRPr="009E6AE4">
        <w:rPr>
          <w:rtl/>
        </w:rPr>
        <w:t xml:space="preserve"> על פי מסמכי </w:t>
      </w:r>
      <w:r w:rsidRPr="009E6AE4">
        <w:rPr>
          <w:rFonts w:hint="cs"/>
          <w:rtl/>
        </w:rPr>
        <w:t>הלמ</w:t>
      </w:r>
      <w:r w:rsidRPr="009E6AE4">
        <w:rPr>
          <w:rtl/>
        </w:rPr>
        <w:t>"ס</w:t>
      </w:r>
      <w:r w:rsidRPr="009E6AE4">
        <w:rPr>
          <w:rtl/>
        </w:rPr>
        <w:t xml:space="preserve"> </w:t>
      </w:r>
      <w:r w:rsidRPr="009E6AE4">
        <w:rPr>
          <w:rFonts w:hint="cs"/>
          <w:rtl/>
        </w:rPr>
        <w:t>היא</w:t>
      </w:r>
      <w:r w:rsidRPr="009E6AE4">
        <w:rPr>
          <w:rtl/>
        </w:rPr>
        <w:t xml:space="preserve"> לא העלתה את הצורך </w:t>
      </w:r>
      <w:r w:rsidRPr="009E6AE4">
        <w:rPr>
          <w:rFonts w:hint="cs"/>
          <w:rtl/>
        </w:rPr>
        <w:t xml:space="preserve">לתקצב את </w:t>
      </w:r>
      <w:r w:rsidRPr="009E6AE4">
        <w:rPr>
          <w:rtl/>
        </w:rPr>
        <w:t>הסקר</w:t>
      </w:r>
      <w:r w:rsidRPr="009E6AE4">
        <w:rPr>
          <w:rFonts w:hint="cs"/>
          <w:rtl/>
        </w:rPr>
        <w:t xml:space="preserve"> בדיוני התקציב</w:t>
      </w:r>
      <w:r w:rsidRPr="009E6AE4">
        <w:rPr>
          <w:rtl/>
        </w:rPr>
        <w:t xml:space="preserve"> </w:t>
      </w:r>
      <w:r w:rsidRPr="009E6AE4">
        <w:rPr>
          <w:rFonts w:hint="cs"/>
          <w:rtl/>
        </w:rPr>
        <w:t>עם</w:t>
      </w:r>
      <w:r w:rsidRPr="009E6AE4">
        <w:rPr>
          <w:rtl/>
        </w:rPr>
        <w:t xml:space="preserve"> </w:t>
      </w:r>
      <w:r w:rsidRPr="009E6AE4">
        <w:rPr>
          <w:rFonts w:hint="cs"/>
          <w:rtl/>
        </w:rPr>
        <w:t>אג</w:t>
      </w:r>
      <w:r w:rsidRPr="009E6AE4">
        <w:rPr>
          <w:rtl/>
        </w:rPr>
        <w:t>"ת</w:t>
      </w:r>
      <w:r w:rsidRPr="009E6AE4">
        <w:rPr>
          <w:rtl/>
        </w:rPr>
        <w:t xml:space="preserve"> </w:t>
      </w:r>
      <w:r w:rsidRPr="009E6AE4">
        <w:rPr>
          <w:rFonts w:hint="cs"/>
          <w:rtl/>
        </w:rPr>
        <w:t xml:space="preserve">בשנים 2016 - 2017. באוגוסט 2017 העלה הסטטיסטיקן הלאומי את הצורך לתקצב את הסקר במכתביו האמורים למנכ"ל משרד </w:t>
      </w:r>
      <w:r w:rsidRPr="009E6AE4">
        <w:rPr>
          <w:rFonts w:hint="cs"/>
          <w:rtl/>
        </w:rPr>
        <w:t>רה"ם</w:t>
      </w:r>
      <w:r w:rsidRPr="009E6AE4">
        <w:rPr>
          <w:rFonts w:hint="cs"/>
          <w:rtl/>
        </w:rPr>
        <w:t xml:space="preserve"> דאז ולראש לשכת ראש הממשלה, ורק בפברואר 2018 הציגה זאת </w:t>
      </w:r>
      <w:r w:rsidRPr="009E6AE4">
        <w:rPr>
          <w:rFonts w:hint="cs"/>
          <w:rtl/>
        </w:rPr>
        <w:t>הלמ"ס</w:t>
      </w:r>
      <w:r w:rsidRPr="009E6AE4">
        <w:rPr>
          <w:rFonts w:hint="cs"/>
          <w:rtl/>
        </w:rPr>
        <w:t xml:space="preserve"> לפני </w:t>
      </w:r>
      <w:r w:rsidRPr="009E6AE4">
        <w:rPr>
          <w:rFonts w:hint="cs"/>
          <w:rtl/>
        </w:rPr>
        <w:t>אג"ת</w:t>
      </w:r>
      <w:r w:rsidRPr="009E6AE4">
        <w:rPr>
          <w:rFonts w:hint="cs"/>
          <w:rtl/>
        </w:rPr>
        <w:t xml:space="preserve">, ככל הנראה לראשונה. </w:t>
      </w:r>
    </w:p>
    <w:p w:rsidR="00C04791" w:rsidRPr="009E6AE4" w:rsidP="003F2AD5">
      <w:pPr>
        <w:spacing w:before="180" w:after="240" w:line="240" w:lineRule="exact"/>
        <w:ind w:right="2268"/>
        <w:jc w:val="both"/>
        <w:rPr>
          <w:rFonts w:ascii="Tahoma" w:hAnsi="Tahoma" w:cs="Tahoma"/>
          <w:sz w:val="18"/>
          <w:szCs w:val="18"/>
          <w:rtl/>
        </w:rPr>
      </w:pPr>
      <w:r w:rsidRPr="009E6AE4">
        <w:rPr>
          <w:rFonts w:ascii="Tahoma" w:hAnsi="Tahoma" w:cs="Tahoma" w:hint="cs"/>
          <w:sz w:val="18"/>
          <w:szCs w:val="18"/>
          <w:rtl/>
        </w:rPr>
        <w:t xml:space="preserve">מדברים שמסרו </w:t>
      </w:r>
      <w:r w:rsidRPr="009E6AE4">
        <w:rPr>
          <w:rFonts w:ascii="Tahoma" w:hAnsi="Tahoma" w:cs="Tahoma" w:hint="cs"/>
          <w:sz w:val="18"/>
          <w:szCs w:val="18"/>
          <w:rtl/>
        </w:rPr>
        <w:t>הלמ"ס</w:t>
      </w:r>
      <w:r w:rsidRPr="009E6AE4">
        <w:rPr>
          <w:rFonts w:ascii="Tahoma" w:hAnsi="Tahoma" w:cs="Tahoma" w:hint="cs"/>
          <w:sz w:val="18"/>
          <w:szCs w:val="18"/>
          <w:rtl/>
        </w:rPr>
        <w:t xml:space="preserve"> </w:t>
      </w:r>
      <w:r w:rsidRPr="009E6AE4">
        <w:rPr>
          <w:rFonts w:ascii="Tahoma" w:hAnsi="Tahoma" w:cs="Tahoma" w:hint="cs"/>
          <w:sz w:val="18"/>
          <w:szCs w:val="18"/>
          <w:rtl/>
        </w:rPr>
        <w:t>ואג"ת</w:t>
      </w:r>
      <w:r w:rsidRPr="009E6AE4">
        <w:rPr>
          <w:rFonts w:ascii="Tahoma" w:hAnsi="Tahoma" w:cs="Tahoma" w:hint="cs"/>
          <w:sz w:val="18"/>
          <w:szCs w:val="18"/>
          <w:rtl/>
        </w:rPr>
        <w:t xml:space="preserve"> למשרד מבקר המדינה עולה מחלוקת בשאלה אם יש מקום להקצות </w:t>
      </w:r>
      <w:r w:rsidRPr="009E6AE4">
        <w:rPr>
          <w:rFonts w:ascii="Tahoma" w:hAnsi="Tahoma" w:cs="Tahoma" w:hint="cs"/>
          <w:sz w:val="18"/>
          <w:szCs w:val="18"/>
          <w:rtl/>
        </w:rPr>
        <w:t>ללמ"ס</w:t>
      </w:r>
      <w:r w:rsidRPr="009E6AE4">
        <w:rPr>
          <w:rFonts w:ascii="Tahoma" w:hAnsi="Tahoma" w:cs="Tahoma" w:hint="cs"/>
          <w:sz w:val="18"/>
          <w:szCs w:val="18"/>
          <w:rtl/>
        </w:rPr>
        <w:t xml:space="preserve"> משאבים לביצוע הסקר האמור: על פי עמדת </w:t>
      </w:r>
      <w:r w:rsidRPr="009E6AE4">
        <w:rPr>
          <w:rFonts w:ascii="Tahoma" w:hAnsi="Tahoma" w:cs="Tahoma" w:hint="cs"/>
          <w:sz w:val="18"/>
          <w:szCs w:val="18"/>
          <w:rtl/>
        </w:rPr>
        <w:t>למ"ס</w:t>
      </w:r>
      <w:r w:rsidRPr="009E6AE4">
        <w:rPr>
          <w:rFonts w:ascii="Tahoma" w:hAnsi="Tahoma" w:cs="Tahoma" w:hint="cs"/>
          <w:sz w:val="18"/>
          <w:szCs w:val="18"/>
          <w:rtl/>
        </w:rPr>
        <w:t xml:space="preserve">, כדי לבצע את הסקר יש להקצות לכך משאבים נוספים; על פי עמדת </w:t>
      </w:r>
      <w:r w:rsidRPr="009E6AE4">
        <w:rPr>
          <w:rFonts w:ascii="Tahoma" w:hAnsi="Tahoma" w:cs="Tahoma" w:hint="cs"/>
          <w:sz w:val="18"/>
          <w:szCs w:val="18"/>
          <w:rtl/>
        </w:rPr>
        <w:t>אג"ת</w:t>
      </w:r>
      <w:r w:rsidRPr="009E6AE4">
        <w:rPr>
          <w:rFonts w:ascii="Tahoma" w:hAnsi="Tahoma" w:cs="Tahoma" w:hint="cs"/>
          <w:sz w:val="18"/>
          <w:szCs w:val="18"/>
          <w:rtl/>
        </w:rPr>
        <w:t>,</w:t>
      </w:r>
      <w:r w:rsidRPr="009E6AE4">
        <w:rPr>
          <w:rFonts w:ascii="Tahoma" w:hAnsi="Tahoma" w:cs="Tahoma"/>
          <w:sz w:val="18"/>
          <w:szCs w:val="18"/>
          <w:rtl/>
        </w:rPr>
        <w:t xml:space="preserve"> הממשלה יכולה להטיל על משרד ממשלתי או יחידת סמך לבצע פעולות ללא הקצאה של משאבים </w:t>
      </w:r>
      <w:r w:rsidRPr="009E6AE4">
        <w:rPr>
          <w:rFonts w:ascii="Tahoma" w:hAnsi="Tahoma" w:cs="Tahoma" w:hint="cs"/>
          <w:sz w:val="18"/>
          <w:szCs w:val="18"/>
          <w:rtl/>
        </w:rPr>
        <w:t>נוספים</w:t>
      </w:r>
      <w:r w:rsidRPr="009E6AE4">
        <w:rPr>
          <w:rFonts w:ascii="Tahoma" w:hAnsi="Tahoma" w:cs="Tahoma"/>
          <w:sz w:val="18"/>
          <w:szCs w:val="18"/>
          <w:rtl/>
        </w:rPr>
        <w:t xml:space="preserve"> </w:t>
      </w:r>
      <w:r w:rsidRPr="009E6AE4">
        <w:rPr>
          <w:rFonts w:ascii="Tahoma" w:hAnsi="Tahoma" w:cs="Tahoma" w:hint="cs"/>
          <w:sz w:val="18"/>
          <w:szCs w:val="18"/>
          <w:rtl/>
        </w:rPr>
        <w:t xml:space="preserve">ועליהם </w:t>
      </w:r>
      <w:r w:rsidRPr="009E6AE4">
        <w:rPr>
          <w:rFonts w:ascii="Tahoma" w:hAnsi="Tahoma" w:cs="Tahoma"/>
          <w:sz w:val="18"/>
          <w:szCs w:val="18"/>
          <w:rtl/>
        </w:rPr>
        <w:t xml:space="preserve">לבצע זאת במסגרת </w:t>
      </w:r>
      <w:r w:rsidRPr="009E6AE4">
        <w:rPr>
          <w:rFonts w:ascii="Tahoma" w:hAnsi="Tahoma" w:cs="Tahoma" w:hint="cs"/>
          <w:sz w:val="18"/>
          <w:szCs w:val="18"/>
          <w:rtl/>
        </w:rPr>
        <w:t>משאביהם. כך, למשל, הם</w:t>
      </w:r>
      <w:r w:rsidRPr="009E6AE4">
        <w:rPr>
          <w:rFonts w:ascii="Tahoma" w:hAnsi="Tahoma" w:cs="Tahoma"/>
          <w:sz w:val="18"/>
          <w:szCs w:val="18"/>
          <w:rtl/>
        </w:rPr>
        <w:t xml:space="preserve"> </w:t>
      </w:r>
      <w:r w:rsidRPr="009E6AE4">
        <w:rPr>
          <w:rFonts w:ascii="Tahoma" w:hAnsi="Tahoma" w:cs="Tahoma" w:hint="cs"/>
          <w:sz w:val="18"/>
          <w:szCs w:val="18"/>
          <w:rtl/>
        </w:rPr>
        <w:t>יוכלו להתייעל</w:t>
      </w:r>
      <w:r w:rsidRPr="009E6AE4">
        <w:rPr>
          <w:rFonts w:ascii="Tahoma" w:hAnsi="Tahoma" w:cs="Tahoma"/>
          <w:sz w:val="18"/>
          <w:szCs w:val="18"/>
          <w:rtl/>
        </w:rPr>
        <w:t xml:space="preserve">, </w:t>
      </w:r>
      <w:r w:rsidRPr="009E6AE4">
        <w:rPr>
          <w:rFonts w:ascii="Tahoma" w:hAnsi="Tahoma" w:cs="Tahoma" w:hint="cs"/>
          <w:sz w:val="18"/>
          <w:szCs w:val="18"/>
          <w:rtl/>
        </w:rPr>
        <w:t>לערוך שינוי ב</w:t>
      </w:r>
      <w:r w:rsidRPr="009E6AE4">
        <w:rPr>
          <w:rFonts w:ascii="Tahoma" w:hAnsi="Tahoma" w:cs="Tahoma"/>
          <w:sz w:val="18"/>
          <w:szCs w:val="18"/>
          <w:rtl/>
        </w:rPr>
        <w:t xml:space="preserve">סדרי </w:t>
      </w:r>
      <w:r w:rsidRPr="009E6AE4">
        <w:rPr>
          <w:rFonts w:ascii="Tahoma" w:hAnsi="Tahoma" w:cs="Tahoma" w:hint="cs"/>
          <w:sz w:val="18"/>
          <w:szCs w:val="18"/>
          <w:rtl/>
        </w:rPr>
        <w:t>ה</w:t>
      </w:r>
      <w:r w:rsidRPr="009E6AE4">
        <w:rPr>
          <w:rFonts w:ascii="Tahoma" w:hAnsi="Tahoma" w:cs="Tahoma"/>
          <w:sz w:val="18"/>
          <w:szCs w:val="18"/>
          <w:rtl/>
        </w:rPr>
        <w:t xml:space="preserve">עדיפויות </w:t>
      </w:r>
      <w:r w:rsidRPr="009E6AE4">
        <w:rPr>
          <w:rFonts w:ascii="Tahoma" w:hAnsi="Tahoma" w:cs="Tahoma" w:hint="cs"/>
          <w:sz w:val="18"/>
          <w:szCs w:val="18"/>
          <w:rtl/>
        </w:rPr>
        <w:t>וכן</w:t>
      </w:r>
      <w:r w:rsidRPr="009E6AE4">
        <w:rPr>
          <w:rFonts w:ascii="Tahoma" w:hAnsi="Tahoma" w:cs="Tahoma"/>
          <w:sz w:val="18"/>
          <w:szCs w:val="18"/>
          <w:rtl/>
        </w:rPr>
        <w:t xml:space="preserve"> לנסות לגייס </w:t>
      </w:r>
      <w:r w:rsidRPr="009E6AE4">
        <w:rPr>
          <w:rFonts w:ascii="Tahoma" w:hAnsi="Tahoma" w:cs="Tahoma"/>
          <w:sz w:val="18"/>
          <w:szCs w:val="18"/>
          <w:rtl/>
        </w:rPr>
        <w:t xml:space="preserve">משאבים תוספתיים, בין </w:t>
      </w:r>
      <w:r w:rsidRPr="009E6AE4">
        <w:rPr>
          <w:rFonts w:ascii="Tahoma" w:hAnsi="Tahoma" w:cs="Tahoma" w:hint="cs"/>
          <w:sz w:val="18"/>
          <w:szCs w:val="18"/>
          <w:rtl/>
        </w:rPr>
        <w:t>ש</w:t>
      </w:r>
      <w:r w:rsidRPr="009E6AE4">
        <w:rPr>
          <w:rFonts w:ascii="Tahoma" w:hAnsi="Tahoma" w:cs="Tahoma"/>
          <w:sz w:val="18"/>
          <w:szCs w:val="18"/>
          <w:rtl/>
        </w:rPr>
        <w:t xml:space="preserve">ממשרדי ממשלה ובין </w:t>
      </w:r>
      <w:r w:rsidRPr="009E6AE4">
        <w:rPr>
          <w:rFonts w:ascii="Tahoma" w:hAnsi="Tahoma" w:cs="Tahoma" w:hint="cs"/>
          <w:sz w:val="18"/>
          <w:szCs w:val="18"/>
          <w:rtl/>
        </w:rPr>
        <w:t>ש</w:t>
      </w:r>
      <w:r w:rsidRPr="009E6AE4">
        <w:rPr>
          <w:rFonts w:ascii="Tahoma" w:hAnsi="Tahoma" w:cs="Tahoma"/>
          <w:sz w:val="18"/>
          <w:szCs w:val="18"/>
          <w:rtl/>
        </w:rPr>
        <w:t>באמצעות תקצוב תוספתי</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נוסף על ה</w:t>
      </w:r>
      <w:r w:rsidRPr="009E6AE4">
        <w:rPr>
          <w:rFonts w:ascii="Tahoma" w:hAnsi="Tahoma" w:cs="Tahoma"/>
          <w:sz w:val="18"/>
          <w:szCs w:val="18"/>
          <w:rtl/>
        </w:rPr>
        <w:t xml:space="preserve">סיכומים הקיימים </w:t>
      </w:r>
      <w:r w:rsidRPr="009E6AE4">
        <w:rPr>
          <w:rFonts w:ascii="Tahoma" w:hAnsi="Tahoma" w:cs="Tahoma" w:hint="cs"/>
          <w:sz w:val="18"/>
          <w:szCs w:val="18"/>
          <w:rtl/>
        </w:rPr>
        <w:t>עם</w:t>
      </w:r>
      <w:r w:rsidRPr="009E6AE4">
        <w:rPr>
          <w:rFonts w:ascii="Tahoma" w:hAnsi="Tahoma" w:cs="Tahoma"/>
          <w:sz w:val="18"/>
          <w:szCs w:val="18"/>
          <w:rtl/>
        </w:rPr>
        <w:t xml:space="preserve"> משרד האוצר.</w:t>
      </w:r>
    </w:p>
    <w:p w:rsidR="00C04791" w:rsidRPr="009E6AE4" w:rsidP="003F2AD5">
      <w:pPr>
        <w:pStyle w:val="RESHET"/>
        <w:rPr>
          <w:rtl/>
        </w:rPr>
      </w:pPr>
      <w:r w:rsidRPr="009E6AE4">
        <w:rPr>
          <w:rFonts w:hint="cs"/>
          <w:rtl/>
        </w:rPr>
        <w:t xml:space="preserve">על </w:t>
      </w:r>
      <w:r w:rsidRPr="009E6AE4">
        <w:rPr>
          <w:rFonts w:hint="cs"/>
          <w:rtl/>
        </w:rPr>
        <w:t>הלמ"ס</w:t>
      </w:r>
      <w:r w:rsidRPr="009E6AE4">
        <w:rPr>
          <w:rFonts w:hint="cs"/>
          <w:rtl/>
        </w:rPr>
        <w:t xml:space="preserve"> לקדם ולבצע את הסקר על אנשים עם מוגבלויות כפי שנדרש ממנה בהחלטת הממשלה. לצורך כך עליה לאתר מקור תקציבי לביצוע הסקר, בין שמתוך תקציבה ובין שבאמצעות מקור תקציבי אחר. אם תמצא כי אין ביכולתה לבצע את הסקר בשל היעדר מקור תקציבי, עליה להודיע על כך לממשלה. </w:t>
      </w:r>
    </w:p>
    <w:p w:rsidR="00C04791" w:rsidRPr="009E6AE4" w:rsidP="009E6AE4">
      <w:pPr>
        <w:spacing w:line="240" w:lineRule="exact"/>
        <w:ind w:right="2268"/>
        <w:jc w:val="both"/>
        <w:rPr>
          <w:rFonts w:ascii="Tahoma" w:hAnsi="Tahoma" w:cs="Tahoma"/>
          <w:sz w:val="18"/>
          <w:szCs w:val="18"/>
          <w:rtl/>
        </w:rPr>
      </w:pPr>
    </w:p>
    <w:p w:rsidR="00C04791" w:rsidP="009E6AE4">
      <w:pPr>
        <w:pStyle w:val="KOT5"/>
        <w:rPr>
          <w:rtl/>
        </w:rPr>
      </w:pPr>
      <w:r>
        <w:rPr>
          <w:rFonts w:hint="cs"/>
          <w:rtl/>
        </w:rPr>
        <w:t>מדד עוני רחב</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מדד העוני מבוסס על מדידת ההכנסות הכספיות של משק בית ביחס לגודלו. בשנת 2010 המליצה ועדה ממלכתית לפיתוח מדדי עוני נוספים להרחיב את מדידת שיעורי העוני, ולכלול במדידה גם הכנסות של משק בית בגין </w:t>
      </w:r>
      <w:r w:rsidRPr="009E6AE4">
        <w:rPr>
          <w:rFonts w:ascii="Tahoma" w:hAnsi="Tahoma" w:cs="Tahoma"/>
          <w:sz w:val="18"/>
          <w:szCs w:val="18"/>
          <w:rtl/>
        </w:rPr>
        <w:t xml:space="preserve">הטבות והנחות כספיות הניתנות </w:t>
      </w:r>
      <w:r w:rsidRPr="009E6AE4">
        <w:rPr>
          <w:rFonts w:ascii="Tahoma" w:hAnsi="Tahoma" w:cs="Tahoma" w:hint="cs"/>
          <w:sz w:val="18"/>
          <w:szCs w:val="18"/>
          <w:rtl/>
        </w:rPr>
        <w:t>לה (</w:t>
      </w:r>
      <w:r w:rsidRPr="009E6AE4">
        <w:rPr>
          <w:rFonts w:ascii="Tahoma" w:hAnsi="Tahoma" w:cs="Tahoma"/>
          <w:sz w:val="18"/>
          <w:szCs w:val="18"/>
          <w:rtl/>
        </w:rPr>
        <w:t>כמו הטבות מס)</w:t>
      </w:r>
      <w:r w:rsidRPr="009E6AE4">
        <w:rPr>
          <w:rFonts w:ascii="Tahoma" w:hAnsi="Tahoma" w:cs="Tahoma" w:hint="cs"/>
          <w:sz w:val="18"/>
          <w:szCs w:val="18"/>
          <w:rtl/>
        </w:rPr>
        <w:t>. ועדה בראשות ה</w:t>
      </w:r>
      <w:r w:rsidRPr="009E6AE4">
        <w:rPr>
          <w:rFonts w:ascii="Tahoma" w:hAnsi="Tahoma" w:cs="Tahoma"/>
          <w:sz w:val="18"/>
          <w:szCs w:val="18"/>
          <w:rtl/>
        </w:rPr>
        <w:t>סטטיסטיקן</w:t>
      </w:r>
      <w:r w:rsidRPr="009E6AE4">
        <w:rPr>
          <w:rFonts w:ascii="Tahoma" w:hAnsi="Tahoma" w:cs="Tahoma" w:hint="cs"/>
          <w:sz w:val="18"/>
          <w:szCs w:val="18"/>
          <w:rtl/>
        </w:rPr>
        <w:t xml:space="preserve"> </w:t>
      </w:r>
      <w:r w:rsidRPr="009E6AE4">
        <w:rPr>
          <w:rFonts w:ascii="Tahoma" w:hAnsi="Tahoma" w:cs="Tahoma"/>
          <w:sz w:val="18"/>
          <w:szCs w:val="18"/>
          <w:rtl/>
        </w:rPr>
        <w:t>הממשלתי דאז</w:t>
      </w:r>
      <w:r w:rsidRPr="009E6AE4">
        <w:rPr>
          <w:rFonts w:ascii="Tahoma" w:hAnsi="Tahoma" w:cs="Tahoma" w:hint="cs"/>
          <w:sz w:val="18"/>
          <w:szCs w:val="18"/>
          <w:rtl/>
        </w:rPr>
        <w:t xml:space="preserve"> גיבשה מתודולוגיה לפיתוח מדד עוני רחב, אולם התברר כי היא לא ישימה.</w:t>
      </w:r>
      <w:r w:rsidRPr="009E6AE4">
        <w:rPr>
          <w:rFonts w:ascii="Tahoma" w:hAnsi="Tahoma" w:cs="Tahoma"/>
          <w:sz w:val="18"/>
          <w:szCs w:val="18"/>
          <w:rtl/>
        </w:rPr>
        <w:t xml:space="preserve"> </w:t>
      </w:r>
      <w:r w:rsidRPr="009E6AE4">
        <w:rPr>
          <w:rFonts w:ascii="Tahoma" w:hAnsi="Tahoma" w:cs="Tahoma" w:hint="cs"/>
          <w:sz w:val="18"/>
          <w:szCs w:val="18"/>
          <w:rtl/>
        </w:rPr>
        <w:t>על פי המלצות ועדה ציבורית למלחמה בעוני משנת 2014</w:t>
      </w:r>
      <w:r>
        <w:rPr>
          <w:rStyle w:val="FootnoteReference0"/>
          <w:rFonts w:ascii="Tahoma" w:hAnsi="Tahoma" w:cs="Tahoma"/>
          <w:sz w:val="18"/>
          <w:szCs w:val="18"/>
          <w:rtl/>
        </w:rPr>
        <w:footnoteReference w:id="23"/>
      </w:r>
      <w:r w:rsidRPr="009E6AE4">
        <w:rPr>
          <w:rFonts w:ascii="Tahoma" w:hAnsi="Tahoma" w:cs="Tahoma" w:hint="cs"/>
          <w:sz w:val="18"/>
          <w:szCs w:val="18"/>
          <w:rtl/>
        </w:rPr>
        <w:t xml:space="preserve">, הרחבת מדד העוני עשויה לשפר מאוד את המידע שיש לממשלה על </w:t>
      </w:r>
      <w:r w:rsidRPr="009E6AE4">
        <w:rPr>
          <w:rFonts w:ascii="Tahoma" w:hAnsi="Tahoma" w:cs="Tahoma"/>
          <w:sz w:val="18"/>
          <w:szCs w:val="18"/>
          <w:rtl/>
        </w:rPr>
        <w:t>משאבי</w:t>
      </w:r>
      <w:r w:rsidRPr="009E6AE4">
        <w:rPr>
          <w:rFonts w:ascii="Tahoma" w:hAnsi="Tahoma" w:cs="Tahoma" w:hint="cs"/>
          <w:sz w:val="18"/>
          <w:szCs w:val="18"/>
          <w:rtl/>
        </w:rPr>
        <w:t>הם של</w:t>
      </w:r>
      <w:r w:rsidRPr="009E6AE4">
        <w:rPr>
          <w:rFonts w:ascii="Tahoma" w:hAnsi="Tahoma" w:cs="Tahoma"/>
          <w:sz w:val="18"/>
          <w:szCs w:val="18"/>
          <w:rtl/>
        </w:rPr>
        <w:t xml:space="preserve"> </w:t>
      </w:r>
      <w:r w:rsidRPr="009E6AE4">
        <w:rPr>
          <w:rFonts w:ascii="Tahoma" w:hAnsi="Tahoma" w:cs="Tahoma" w:hint="cs"/>
          <w:sz w:val="18"/>
          <w:szCs w:val="18"/>
          <w:rtl/>
        </w:rPr>
        <w:t xml:space="preserve">משקי הבית ולהבהיר את </w:t>
      </w:r>
      <w:r w:rsidRPr="009E6AE4">
        <w:rPr>
          <w:rFonts w:ascii="Tahoma" w:hAnsi="Tahoma" w:cs="Tahoma"/>
          <w:sz w:val="18"/>
          <w:szCs w:val="18"/>
          <w:rtl/>
        </w:rPr>
        <w:t xml:space="preserve">ההבדלים בין </w:t>
      </w:r>
      <w:r w:rsidRPr="009E6AE4">
        <w:rPr>
          <w:rFonts w:ascii="Tahoma" w:hAnsi="Tahoma" w:cs="Tahoma" w:hint="cs"/>
          <w:sz w:val="18"/>
          <w:szCs w:val="18"/>
          <w:rtl/>
        </w:rPr>
        <w:t xml:space="preserve">משקי בית שונים; לאפשר </w:t>
      </w:r>
      <w:r w:rsidRPr="009E6AE4">
        <w:rPr>
          <w:rFonts w:ascii="Tahoma" w:hAnsi="Tahoma" w:cs="Tahoma"/>
          <w:sz w:val="18"/>
          <w:szCs w:val="18"/>
          <w:rtl/>
        </w:rPr>
        <w:t xml:space="preserve">מעקב </w:t>
      </w:r>
      <w:r w:rsidRPr="009E6AE4">
        <w:rPr>
          <w:rFonts w:ascii="Tahoma" w:hAnsi="Tahoma" w:cs="Tahoma" w:hint="cs"/>
          <w:sz w:val="18"/>
          <w:szCs w:val="18"/>
          <w:rtl/>
        </w:rPr>
        <w:t xml:space="preserve">טוב יותר </w:t>
      </w:r>
      <w:r w:rsidRPr="009E6AE4">
        <w:rPr>
          <w:rFonts w:ascii="Tahoma" w:hAnsi="Tahoma" w:cs="Tahoma"/>
          <w:sz w:val="18"/>
          <w:szCs w:val="18"/>
          <w:rtl/>
        </w:rPr>
        <w:t xml:space="preserve">אחר </w:t>
      </w:r>
      <w:r w:rsidRPr="009E6AE4">
        <w:rPr>
          <w:rFonts w:ascii="Tahoma" w:hAnsi="Tahoma" w:cs="Tahoma" w:hint="cs"/>
          <w:sz w:val="18"/>
          <w:szCs w:val="18"/>
          <w:rtl/>
        </w:rPr>
        <w:t xml:space="preserve">האפקטיביות של </w:t>
      </w:r>
      <w:r w:rsidRPr="009E6AE4">
        <w:rPr>
          <w:rFonts w:ascii="Tahoma" w:hAnsi="Tahoma" w:cs="Tahoma"/>
          <w:sz w:val="18"/>
          <w:szCs w:val="18"/>
          <w:rtl/>
        </w:rPr>
        <w:t xml:space="preserve">הסיוע </w:t>
      </w:r>
      <w:r w:rsidRPr="009E6AE4">
        <w:rPr>
          <w:rFonts w:ascii="Tahoma" w:hAnsi="Tahoma" w:cs="Tahoma" w:hint="cs"/>
          <w:sz w:val="18"/>
          <w:szCs w:val="18"/>
          <w:rtl/>
        </w:rPr>
        <w:t xml:space="preserve">שהמדינה מעניקה </w:t>
      </w:r>
      <w:r w:rsidRPr="009E6AE4">
        <w:rPr>
          <w:rFonts w:ascii="Tahoma" w:hAnsi="Tahoma" w:cs="Tahoma"/>
          <w:sz w:val="18"/>
          <w:szCs w:val="18"/>
          <w:rtl/>
        </w:rPr>
        <w:t xml:space="preserve">למשפחות </w:t>
      </w:r>
      <w:r w:rsidRPr="009E6AE4">
        <w:rPr>
          <w:rFonts w:ascii="Tahoma" w:hAnsi="Tahoma" w:cs="Tahoma" w:hint="cs"/>
          <w:sz w:val="18"/>
          <w:szCs w:val="18"/>
          <w:rtl/>
        </w:rPr>
        <w:t>עניות; ולהציג את  הצורך בהגדלת הסיוע</w:t>
      </w:r>
      <w:r>
        <w:rPr>
          <w:rStyle w:val="FootnoteReference0"/>
          <w:rFonts w:ascii="Tahoma" w:hAnsi="Tahoma" w:cs="Tahoma"/>
          <w:sz w:val="18"/>
          <w:szCs w:val="18"/>
          <w:rtl/>
        </w:rPr>
        <w:footnoteReference w:id="24"/>
      </w:r>
      <w:r w:rsidRPr="009E6AE4">
        <w:rPr>
          <w:rFonts w:ascii="Tahoma" w:hAnsi="Tahoma" w:cs="Tahoma" w:hint="cs"/>
          <w:sz w:val="18"/>
          <w:szCs w:val="18"/>
          <w:rtl/>
        </w:rPr>
        <w:t xml:space="preserve">. </w:t>
      </w:r>
    </w:p>
    <w:p w:rsidR="00C04791" w:rsidRPr="009E6AE4" w:rsidP="003F2AD5">
      <w:pPr>
        <w:spacing w:after="240" w:line="240" w:lineRule="exact"/>
        <w:ind w:right="2268"/>
        <w:jc w:val="both"/>
        <w:rPr>
          <w:rFonts w:ascii="Tahoma" w:hAnsi="Tahoma" w:cs="Tahoma"/>
          <w:sz w:val="18"/>
          <w:szCs w:val="18"/>
          <w:rtl/>
        </w:rPr>
      </w:pPr>
      <w:r w:rsidRPr="003F2AD5">
        <w:rPr>
          <w:rFonts w:ascii="Tahoma" w:hAnsi="Tahoma" w:cs="Tahoma" w:hint="cs"/>
          <w:spacing w:val="-4"/>
          <w:sz w:val="18"/>
          <w:szCs w:val="18"/>
          <w:rtl/>
        </w:rPr>
        <w:t>באוגוסט 2015 החליטה הממשלה</w:t>
      </w:r>
      <w:r>
        <w:rPr>
          <w:rStyle w:val="FootnoteReference0"/>
          <w:rFonts w:ascii="Tahoma" w:hAnsi="Tahoma" w:cs="Tahoma"/>
          <w:spacing w:val="-4"/>
          <w:sz w:val="18"/>
          <w:szCs w:val="18"/>
          <w:rtl/>
        </w:rPr>
        <w:footnoteReference w:id="25"/>
      </w:r>
      <w:r w:rsidRPr="003F2AD5">
        <w:rPr>
          <w:rFonts w:ascii="Tahoma" w:hAnsi="Tahoma" w:cs="Tahoma" w:hint="cs"/>
          <w:spacing w:val="-4"/>
          <w:sz w:val="18"/>
          <w:szCs w:val="18"/>
          <w:rtl/>
        </w:rPr>
        <w:t xml:space="preserve"> </w:t>
      </w:r>
      <w:r w:rsidRPr="003F2AD5">
        <w:rPr>
          <w:rFonts w:ascii="Tahoma" w:hAnsi="Tahoma" w:cs="Tahoma" w:hint="cs"/>
          <w:spacing w:val="-4"/>
          <w:sz w:val="18"/>
          <w:szCs w:val="18"/>
          <w:rtl/>
        </w:rPr>
        <w:t>שהלמ"ס</w:t>
      </w:r>
      <w:r w:rsidRPr="003F2AD5">
        <w:rPr>
          <w:rFonts w:ascii="Tahoma" w:hAnsi="Tahoma" w:cs="Tahoma" w:hint="cs"/>
          <w:spacing w:val="-4"/>
          <w:sz w:val="18"/>
          <w:szCs w:val="18"/>
          <w:rtl/>
        </w:rPr>
        <w:t xml:space="preserve"> תגבש מדד עוני רחב מזה שגיבשה</w:t>
      </w:r>
      <w:r w:rsidRPr="009E6AE4">
        <w:rPr>
          <w:rFonts w:ascii="Tahoma" w:hAnsi="Tahoma" w:cs="Tahoma" w:hint="cs"/>
          <w:sz w:val="18"/>
          <w:szCs w:val="18"/>
          <w:rtl/>
        </w:rPr>
        <w:t xml:space="preserve"> בעבר, ובו יובאו בחשבון גם </w:t>
      </w:r>
      <w:r w:rsidRPr="009E6AE4">
        <w:rPr>
          <w:rFonts w:ascii="Tahoma" w:hAnsi="Tahoma" w:cs="Tahoma"/>
          <w:sz w:val="18"/>
          <w:szCs w:val="18"/>
          <w:rtl/>
        </w:rPr>
        <w:t xml:space="preserve">הערך של הטבות והנחות כספיות </w:t>
      </w:r>
      <w:r w:rsidRPr="009E6AE4">
        <w:rPr>
          <w:rFonts w:ascii="Tahoma" w:hAnsi="Tahoma" w:cs="Tahoma" w:hint="cs"/>
          <w:sz w:val="18"/>
          <w:szCs w:val="18"/>
          <w:rtl/>
        </w:rPr>
        <w:t xml:space="preserve">כאמור. בהחלטת הממשלה לא נקבע לוח הזמנים לגיבוש מדד העוני. על פי מסמכי </w:t>
      </w:r>
      <w:r w:rsidRPr="009E6AE4">
        <w:rPr>
          <w:rFonts w:ascii="Tahoma" w:hAnsi="Tahoma" w:cs="Tahoma" w:hint="cs"/>
          <w:sz w:val="18"/>
          <w:szCs w:val="18"/>
          <w:rtl/>
        </w:rPr>
        <w:t>הלמ"ס</w:t>
      </w:r>
      <w:r w:rsidRPr="009E6AE4">
        <w:rPr>
          <w:rFonts w:ascii="Tahoma" w:hAnsi="Tahoma" w:cs="Tahoma" w:hint="cs"/>
          <w:sz w:val="18"/>
          <w:szCs w:val="18"/>
          <w:rtl/>
        </w:rPr>
        <w:t>, גם היא לא קבעה לוח זמנים לגיבוש המדד.</w:t>
      </w:r>
    </w:p>
    <w:p w:rsidR="00C04791" w:rsidRPr="009E6AE4" w:rsidP="003F2AD5">
      <w:pPr>
        <w:pStyle w:val="RESHET"/>
        <w:rPr>
          <w:rtl/>
        </w:rPr>
      </w:pPr>
      <w:r w:rsidRPr="009E6AE4">
        <w:rPr>
          <w:rFonts w:hint="cs"/>
          <w:rtl/>
        </w:rPr>
        <w:t xml:space="preserve">הועלה שרק לאחר סיום הביקורת, יותר משלוש שנים ממועד החלטת הממשלה, השלימה </w:t>
      </w:r>
      <w:r w:rsidRPr="009E6AE4">
        <w:rPr>
          <w:rFonts w:hint="cs"/>
          <w:rtl/>
        </w:rPr>
        <w:t>הלמ"ס</w:t>
      </w:r>
      <w:r w:rsidRPr="009E6AE4">
        <w:rPr>
          <w:rFonts w:hint="cs"/>
          <w:rtl/>
        </w:rPr>
        <w:t xml:space="preserve"> את יישום השלב הראשון הדרוש לגיבוש מדד העוני הרחב - קביעת מתודולוגיה לגיבוש המדד. </w:t>
      </w:r>
    </w:p>
    <w:p w:rsidR="00C04791" w:rsidRPr="009E6AE4" w:rsidP="003F2AD5">
      <w:pPr>
        <w:spacing w:before="180" w:after="240" w:line="240" w:lineRule="exact"/>
        <w:ind w:right="2268"/>
        <w:jc w:val="both"/>
        <w:rPr>
          <w:rFonts w:ascii="Tahoma" w:hAnsi="Tahoma" w:cs="Tahoma"/>
          <w:sz w:val="18"/>
          <w:szCs w:val="18"/>
          <w:rtl/>
        </w:rPr>
      </w:pPr>
      <w:r w:rsidRPr="009E6AE4">
        <w:rPr>
          <w:rFonts w:ascii="Tahoma" w:hAnsi="Tahoma" w:cs="Tahoma" w:hint="cs"/>
          <w:sz w:val="18"/>
          <w:szCs w:val="18"/>
          <w:rtl/>
        </w:rPr>
        <w:t xml:space="preserve">בתשובתה לביקורת מסרה </w:t>
      </w:r>
      <w:r w:rsidRPr="009E6AE4">
        <w:rPr>
          <w:rFonts w:ascii="Tahoma" w:hAnsi="Tahoma" w:cs="Tahoma" w:hint="cs"/>
          <w:sz w:val="18"/>
          <w:szCs w:val="18"/>
          <w:rtl/>
        </w:rPr>
        <w:t>הלמ"ס</w:t>
      </w:r>
      <w:r w:rsidRPr="009E6AE4">
        <w:rPr>
          <w:rFonts w:ascii="Tahoma" w:hAnsi="Tahoma" w:cs="Tahoma" w:hint="cs"/>
          <w:sz w:val="18"/>
          <w:szCs w:val="18"/>
          <w:rtl/>
        </w:rPr>
        <w:t xml:space="preserve"> כי אף שלא הוקצה כוח אדם ייעודי לנושא החלה </w:t>
      </w:r>
      <w:r w:rsidRPr="009E6AE4">
        <w:rPr>
          <w:rFonts w:ascii="Tahoma" w:hAnsi="Tahoma" w:cs="Tahoma" w:hint="cs"/>
          <w:sz w:val="18"/>
          <w:szCs w:val="18"/>
          <w:rtl/>
        </w:rPr>
        <w:t>הלמ"ס</w:t>
      </w:r>
      <w:r w:rsidRPr="009E6AE4">
        <w:rPr>
          <w:rFonts w:ascii="Tahoma" w:hAnsi="Tahoma" w:cs="Tahoma" w:hint="cs"/>
          <w:sz w:val="18"/>
          <w:szCs w:val="18"/>
          <w:rtl/>
        </w:rPr>
        <w:t xml:space="preserve"> לפתח נושא זה, וממצאים ראשוניים הוצגו לפני </w:t>
      </w:r>
      <w:r w:rsidRPr="009E6AE4">
        <w:rPr>
          <w:rFonts w:ascii="Tahoma" w:hAnsi="Tahoma" w:cs="Tahoma" w:hint="cs"/>
          <w:sz w:val="18"/>
          <w:szCs w:val="18"/>
          <w:rtl/>
        </w:rPr>
        <w:t>אג"ת</w:t>
      </w:r>
      <w:r w:rsidRPr="009E6AE4">
        <w:rPr>
          <w:rFonts w:ascii="Tahoma" w:hAnsi="Tahoma" w:cs="Tahoma" w:hint="cs"/>
          <w:sz w:val="18"/>
          <w:szCs w:val="18"/>
          <w:rtl/>
        </w:rPr>
        <w:t xml:space="preserve"> וארגון </w:t>
      </w:r>
      <w:r w:rsidRPr="009E6AE4">
        <w:rPr>
          <w:rFonts w:ascii="Tahoma" w:hAnsi="Tahoma" w:cs="Tahoma"/>
          <w:sz w:val="18"/>
          <w:szCs w:val="18"/>
        </w:rPr>
        <w:t>OECD</w:t>
      </w:r>
      <w:r w:rsidRPr="009E6AE4">
        <w:rPr>
          <w:rFonts w:ascii="Tahoma" w:hAnsi="Tahoma" w:cs="Tahoma" w:hint="cs"/>
          <w:sz w:val="18"/>
          <w:szCs w:val="18"/>
          <w:rtl/>
        </w:rPr>
        <w:t xml:space="preserve">. </w:t>
      </w:r>
      <w:r w:rsidRPr="009E6AE4">
        <w:rPr>
          <w:rFonts w:ascii="Tahoma" w:hAnsi="Tahoma" w:cs="Tahoma" w:hint="cs"/>
          <w:sz w:val="18"/>
          <w:szCs w:val="18"/>
          <w:rtl/>
        </w:rPr>
        <w:t>הלמ"ס</w:t>
      </w:r>
      <w:r w:rsidRPr="009E6AE4">
        <w:rPr>
          <w:rFonts w:ascii="Tahoma" w:hAnsi="Tahoma" w:cs="Tahoma" w:hint="cs"/>
          <w:sz w:val="18"/>
          <w:szCs w:val="18"/>
          <w:rtl/>
        </w:rPr>
        <w:t xml:space="preserve"> הוסיפה כי אושר תקן נוסף לטובת המשך הטיפול בנושא זה החל מינואר 2019 ובסוף 2019 ישתלבו נתונים של מדד העוני החדש בקובצי הנתונים של סקר הוצאות משק הבית ובקבצים המופקים ללקוחות </w:t>
      </w:r>
      <w:r w:rsidRPr="009E6AE4">
        <w:rPr>
          <w:rFonts w:ascii="Tahoma" w:hAnsi="Tahoma" w:cs="Tahoma" w:hint="cs"/>
          <w:sz w:val="18"/>
          <w:szCs w:val="18"/>
          <w:rtl/>
        </w:rPr>
        <w:t>הלמ"ס</w:t>
      </w:r>
      <w:r w:rsidRPr="009E6AE4">
        <w:rPr>
          <w:rFonts w:ascii="Tahoma" w:hAnsi="Tahoma" w:cs="Tahoma" w:hint="cs"/>
          <w:sz w:val="18"/>
          <w:szCs w:val="18"/>
          <w:rtl/>
        </w:rPr>
        <w:t>.</w:t>
      </w:r>
    </w:p>
    <w:p w:rsidR="00C04791" w:rsidRPr="009E6AE4" w:rsidP="003F2AD5">
      <w:pPr>
        <w:pStyle w:val="RESHET"/>
        <w:rPr>
          <w:rtl/>
        </w:rPr>
      </w:pPr>
      <w:r w:rsidRPr="009E6AE4">
        <w:rPr>
          <w:rFonts w:hint="cs"/>
          <w:rtl/>
        </w:rPr>
        <w:t>על הסטטיסטיקן הלאומי לקבוע לוח זמנים מפורט לקידום ביצוע מדד העוני הרחב, ולוודא שהגורמים המקצועיים בלמ"ס פועלים על פיו.</w:t>
      </w:r>
    </w:p>
    <w:p w:rsidR="00C04791" w:rsidRPr="009E6AE4" w:rsidP="009E6AE4">
      <w:pPr>
        <w:spacing w:line="240" w:lineRule="exact"/>
        <w:ind w:right="2268"/>
        <w:jc w:val="both"/>
        <w:rPr>
          <w:rFonts w:ascii="Tahoma" w:hAnsi="Tahoma" w:cs="Tahoma"/>
          <w:sz w:val="18"/>
          <w:szCs w:val="18"/>
          <w:rtl/>
        </w:rPr>
      </w:pPr>
    </w:p>
    <w:p w:rsidR="00C04791" w:rsidP="009E6AE4">
      <w:pPr>
        <w:pStyle w:val="KOT5"/>
        <w:rPr>
          <w:rtl/>
        </w:rPr>
      </w:pPr>
      <w:r>
        <w:rPr>
          <w:rFonts w:hint="cs"/>
          <w:rtl/>
        </w:rPr>
        <w:t xml:space="preserve">מתודולוגיה לסקר תקצוב זמן </w:t>
      </w:r>
    </w:p>
    <w:p w:rsidR="00C04791" w:rsidRPr="009E6AE4" w:rsidP="009E6AE4">
      <w:pPr>
        <w:spacing w:line="240" w:lineRule="exact"/>
        <w:ind w:right="2268"/>
        <w:jc w:val="both"/>
        <w:rPr>
          <w:rFonts w:ascii="Tahoma" w:hAnsi="Tahoma" w:cs="Tahoma"/>
          <w:sz w:val="18"/>
          <w:szCs w:val="18"/>
          <w:rtl/>
        </w:rPr>
      </w:pPr>
      <w:r w:rsidRPr="003F2AD5">
        <w:rPr>
          <w:rFonts w:ascii="Tahoma" w:hAnsi="Tahoma" w:cs="Tahoma" w:hint="cs"/>
          <w:spacing w:val="-4"/>
          <w:sz w:val="18"/>
          <w:szCs w:val="18"/>
          <w:rtl/>
        </w:rPr>
        <w:t>באפריל 2015 החליטה הממשלה</w:t>
      </w:r>
      <w:r>
        <w:rPr>
          <w:rStyle w:val="FootnoteReference0"/>
          <w:rFonts w:ascii="Tahoma" w:hAnsi="Tahoma" w:cs="Tahoma"/>
          <w:spacing w:val="-4"/>
          <w:sz w:val="18"/>
          <w:szCs w:val="18"/>
          <w:rtl/>
        </w:rPr>
        <w:footnoteReference w:id="26"/>
      </w:r>
      <w:r w:rsidRPr="003F2AD5">
        <w:rPr>
          <w:rFonts w:ascii="Tahoma" w:hAnsi="Tahoma" w:cs="Tahoma" w:hint="cs"/>
          <w:spacing w:val="-4"/>
          <w:sz w:val="18"/>
          <w:szCs w:val="18"/>
          <w:rtl/>
        </w:rPr>
        <w:t xml:space="preserve"> </w:t>
      </w:r>
      <w:r w:rsidRPr="003F2AD5">
        <w:rPr>
          <w:rFonts w:ascii="Tahoma" w:hAnsi="Tahoma" w:cs="Tahoma"/>
          <w:spacing w:val="-4"/>
          <w:sz w:val="18"/>
          <w:szCs w:val="18"/>
          <w:rtl/>
        </w:rPr>
        <w:t>לאמץ החלט</w:t>
      </w:r>
      <w:r w:rsidRPr="003F2AD5">
        <w:rPr>
          <w:rFonts w:ascii="Tahoma" w:hAnsi="Tahoma" w:cs="Tahoma" w:hint="cs"/>
          <w:spacing w:val="-4"/>
          <w:sz w:val="18"/>
          <w:szCs w:val="18"/>
          <w:rtl/>
        </w:rPr>
        <w:t>ה של</w:t>
      </w:r>
      <w:r w:rsidRPr="003F2AD5">
        <w:rPr>
          <w:rFonts w:ascii="Tahoma" w:hAnsi="Tahoma" w:cs="Tahoma"/>
          <w:spacing w:val="-4"/>
          <w:sz w:val="18"/>
          <w:szCs w:val="18"/>
          <w:rtl/>
        </w:rPr>
        <w:t xml:space="preserve"> ועדת היגוי</w:t>
      </w:r>
      <w:r w:rsidRPr="003F2AD5">
        <w:rPr>
          <w:rFonts w:ascii="Tahoma" w:hAnsi="Tahoma" w:cs="Tahoma" w:hint="cs"/>
          <w:spacing w:val="-4"/>
          <w:sz w:val="18"/>
          <w:szCs w:val="18"/>
          <w:rtl/>
        </w:rPr>
        <w:t xml:space="preserve"> בראשות מנכ"ל</w:t>
      </w:r>
      <w:r w:rsidRPr="009E6AE4">
        <w:rPr>
          <w:rFonts w:ascii="Tahoma" w:hAnsi="Tahoma" w:cs="Tahoma" w:hint="cs"/>
          <w:sz w:val="18"/>
          <w:szCs w:val="18"/>
          <w:rtl/>
        </w:rPr>
        <w:t xml:space="preserve"> </w:t>
      </w:r>
      <w:r w:rsidRPr="003F2AD5">
        <w:rPr>
          <w:rFonts w:ascii="Tahoma" w:hAnsi="Tahoma" w:cs="Tahoma" w:hint="cs"/>
          <w:spacing w:val="-4"/>
          <w:sz w:val="18"/>
          <w:szCs w:val="18"/>
          <w:rtl/>
        </w:rPr>
        <w:t xml:space="preserve">משרד </w:t>
      </w:r>
      <w:r w:rsidRPr="003F2AD5">
        <w:rPr>
          <w:rFonts w:ascii="Tahoma" w:hAnsi="Tahoma" w:cs="Tahoma" w:hint="cs"/>
          <w:spacing w:val="-4"/>
          <w:sz w:val="18"/>
          <w:szCs w:val="18"/>
          <w:rtl/>
        </w:rPr>
        <w:t>רה"ם</w:t>
      </w:r>
      <w:r w:rsidRPr="003F2AD5">
        <w:rPr>
          <w:rFonts w:ascii="Tahoma" w:hAnsi="Tahoma" w:cs="Tahoma" w:hint="cs"/>
          <w:spacing w:val="-4"/>
          <w:sz w:val="18"/>
          <w:szCs w:val="18"/>
          <w:rtl/>
        </w:rPr>
        <w:t xml:space="preserve"> דאז</w:t>
      </w:r>
      <w:r>
        <w:rPr>
          <w:rStyle w:val="FootnoteReference0"/>
          <w:rFonts w:ascii="Tahoma" w:hAnsi="Tahoma" w:cs="Tahoma"/>
          <w:spacing w:val="-4"/>
          <w:sz w:val="18"/>
          <w:szCs w:val="18"/>
          <w:rtl/>
        </w:rPr>
        <w:footnoteReference w:id="27"/>
      </w:r>
      <w:r w:rsidRPr="003F2AD5">
        <w:rPr>
          <w:rFonts w:ascii="Tahoma" w:hAnsi="Tahoma" w:cs="Tahoma"/>
          <w:spacing w:val="-4"/>
          <w:sz w:val="18"/>
          <w:szCs w:val="18"/>
          <w:rtl/>
        </w:rPr>
        <w:t xml:space="preserve"> </w:t>
      </w:r>
      <w:r w:rsidRPr="003F2AD5">
        <w:rPr>
          <w:rFonts w:ascii="Tahoma" w:hAnsi="Tahoma" w:cs="Tahoma" w:hint="cs"/>
          <w:spacing w:val="-4"/>
          <w:sz w:val="18"/>
          <w:szCs w:val="18"/>
          <w:rtl/>
        </w:rPr>
        <w:t xml:space="preserve">ולגבש </w:t>
      </w:r>
      <w:r w:rsidRPr="003F2AD5">
        <w:rPr>
          <w:rFonts w:ascii="Tahoma" w:hAnsi="Tahoma" w:cs="Tahoma"/>
          <w:spacing w:val="-4"/>
          <w:sz w:val="18"/>
          <w:szCs w:val="18"/>
          <w:rtl/>
        </w:rPr>
        <w:t xml:space="preserve">מערכת מדדי איכות חיים, קיימות וחוסן </w:t>
      </w:r>
      <w:r w:rsidRPr="003F2AD5">
        <w:rPr>
          <w:rFonts w:ascii="Tahoma" w:hAnsi="Tahoma" w:cs="Tahoma" w:hint="cs"/>
          <w:spacing w:val="-4"/>
          <w:sz w:val="18"/>
          <w:szCs w:val="18"/>
          <w:rtl/>
        </w:rPr>
        <w:t xml:space="preserve">בכמה </w:t>
      </w:r>
      <w:r w:rsidRPr="003F2AD5">
        <w:rPr>
          <w:rFonts w:ascii="Tahoma" w:hAnsi="Tahoma" w:cs="Tahoma"/>
          <w:spacing w:val="-4"/>
          <w:sz w:val="18"/>
          <w:szCs w:val="18"/>
          <w:rtl/>
        </w:rPr>
        <w:t>תחומי</w:t>
      </w:r>
      <w:r w:rsidRPr="003F2AD5">
        <w:rPr>
          <w:rFonts w:ascii="Tahoma" w:hAnsi="Tahoma" w:cs="Tahoma" w:hint="cs"/>
          <w:spacing w:val="-4"/>
          <w:sz w:val="18"/>
          <w:szCs w:val="18"/>
          <w:rtl/>
        </w:rPr>
        <w:t>ם,</w:t>
      </w:r>
      <w:r w:rsidRPr="009E6AE4">
        <w:rPr>
          <w:rFonts w:ascii="Tahoma" w:hAnsi="Tahoma" w:cs="Tahoma" w:hint="cs"/>
          <w:sz w:val="18"/>
          <w:szCs w:val="18"/>
          <w:rtl/>
        </w:rPr>
        <w:t xml:space="preserve"> לרבות</w:t>
      </w:r>
      <w:r w:rsidRPr="009E6AE4">
        <w:rPr>
          <w:rFonts w:ascii="Tahoma" w:hAnsi="Tahoma" w:cs="Tahoma"/>
          <w:sz w:val="18"/>
          <w:szCs w:val="18"/>
          <w:rtl/>
        </w:rPr>
        <w:t xml:space="preserve"> איכות תעסוקה, בריאות</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דיור ו</w:t>
      </w:r>
      <w:r w:rsidRPr="009E6AE4">
        <w:rPr>
          <w:rFonts w:ascii="Tahoma" w:hAnsi="Tahoma" w:cs="Tahoma"/>
          <w:sz w:val="18"/>
          <w:szCs w:val="18"/>
          <w:rtl/>
        </w:rPr>
        <w:t xml:space="preserve">חינוך. מערכת מדדים </w:t>
      </w:r>
      <w:r w:rsidRPr="009E6AE4">
        <w:rPr>
          <w:rFonts w:ascii="Tahoma" w:hAnsi="Tahoma" w:cs="Tahoma" w:hint="cs"/>
          <w:sz w:val="18"/>
          <w:szCs w:val="18"/>
          <w:rtl/>
        </w:rPr>
        <w:t>כזו עשויה ל</w:t>
      </w:r>
      <w:r w:rsidRPr="009E6AE4">
        <w:rPr>
          <w:rFonts w:ascii="Tahoma" w:hAnsi="Tahoma" w:cs="Tahoma"/>
          <w:sz w:val="18"/>
          <w:szCs w:val="18"/>
          <w:rtl/>
        </w:rPr>
        <w:t xml:space="preserve">אפשר למקבלי החלטות לפעול בהתאם לתמונת מצב מהימנה המבטאת, </w:t>
      </w:r>
      <w:r w:rsidRPr="009E6AE4">
        <w:rPr>
          <w:rFonts w:ascii="Tahoma" w:hAnsi="Tahoma" w:cs="Tahoma" w:hint="cs"/>
          <w:sz w:val="18"/>
          <w:szCs w:val="18"/>
          <w:rtl/>
        </w:rPr>
        <w:t>בין היתר,</w:t>
      </w:r>
      <w:r w:rsidRPr="009E6AE4">
        <w:rPr>
          <w:rFonts w:ascii="Tahoma" w:hAnsi="Tahoma" w:cs="Tahoma"/>
          <w:sz w:val="18"/>
          <w:szCs w:val="18"/>
          <w:rtl/>
        </w:rPr>
        <w:t xml:space="preserve"> את השינויים באיכות החיים של התושבים לאורך זמן</w:t>
      </w:r>
      <w:r>
        <w:rPr>
          <w:rStyle w:val="FootnoteReference0"/>
          <w:rFonts w:ascii="Tahoma" w:hAnsi="Tahoma" w:cs="Tahoma"/>
          <w:sz w:val="18"/>
          <w:szCs w:val="18"/>
          <w:rtl/>
        </w:rPr>
        <w:footnoteReference w:id="28"/>
      </w:r>
      <w:r w:rsidRPr="009E6AE4">
        <w:rPr>
          <w:rFonts w:ascii="Tahoma" w:hAnsi="Tahoma" w:cs="Tahoma" w:hint="cs"/>
          <w:sz w:val="18"/>
          <w:szCs w:val="18"/>
          <w:rtl/>
        </w:rPr>
        <w:t>.</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בכלל זאת החליטה הממשלה </w:t>
      </w:r>
      <w:r w:rsidRPr="009E6AE4">
        <w:rPr>
          <w:rFonts w:ascii="Tahoma" w:hAnsi="Tahoma" w:cs="Tahoma"/>
          <w:sz w:val="18"/>
          <w:szCs w:val="18"/>
          <w:rtl/>
        </w:rPr>
        <w:t>להטיל על הסטטיסטיקן</w:t>
      </w:r>
      <w:r w:rsidRPr="009E6AE4">
        <w:rPr>
          <w:rFonts w:ascii="Tahoma" w:hAnsi="Tahoma" w:cs="Tahoma" w:hint="cs"/>
          <w:sz w:val="18"/>
          <w:szCs w:val="18"/>
          <w:rtl/>
        </w:rPr>
        <w:t xml:space="preserve"> הלאומי</w:t>
      </w:r>
      <w:r w:rsidRPr="009E6AE4">
        <w:rPr>
          <w:rFonts w:ascii="Tahoma" w:hAnsi="Tahoma" w:cs="Tahoma"/>
          <w:sz w:val="18"/>
          <w:szCs w:val="18"/>
          <w:rtl/>
        </w:rPr>
        <w:t xml:space="preserve"> </w:t>
      </w:r>
      <w:r w:rsidRPr="009E6AE4">
        <w:rPr>
          <w:rFonts w:ascii="Tahoma" w:hAnsi="Tahoma" w:cs="Tahoma" w:hint="cs"/>
          <w:sz w:val="18"/>
          <w:szCs w:val="18"/>
          <w:rtl/>
        </w:rPr>
        <w:t>להיערך לביצוע סקרים חדשים ולהקים</w:t>
      </w:r>
      <w:r w:rsidRPr="009E6AE4">
        <w:rPr>
          <w:rFonts w:ascii="Tahoma" w:hAnsi="Tahoma" w:cs="Tahoma"/>
          <w:sz w:val="18"/>
          <w:szCs w:val="18"/>
          <w:rtl/>
        </w:rPr>
        <w:t xml:space="preserve"> צוות לגיבוש מתודולוגיה לביצוע סקר תקצוב זמן. </w:t>
      </w:r>
      <w:r w:rsidRPr="009E6AE4">
        <w:rPr>
          <w:rFonts w:ascii="Tahoma" w:hAnsi="Tahoma" w:cs="Tahoma" w:hint="cs"/>
          <w:sz w:val="18"/>
          <w:szCs w:val="18"/>
          <w:rtl/>
        </w:rPr>
        <w:t xml:space="preserve">על פי מסמכי </w:t>
      </w:r>
      <w:r w:rsidRPr="009E6AE4">
        <w:rPr>
          <w:rFonts w:ascii="Tahoma" w:hAnsi="Tahoma" w:cs="Tahoma" w:hint="cs"/>
          <w:sz w:val="18"/>
          <w:szCs w:val="18"/>
          <w:rtl/>
        </w:rPr>
        <w:t>הלמ"ס</w:t>
      </w:r>
      <w:r w:rsidRPr="009E6AE4">
        <w:rPr>
          <w:rFonts w:ascii="Tahoma" w:hAnsi="Tahoma" w:cs="Tahoma" w:hint="cs"/>
          <w:sz w:val="18"/>
          <w:szCs w:val="18"/>
          <w:rtl/>
        </w:rPr>
        <w:t xml:space="preserve">, סקר תקצוב זמן מאפשר לאמוד את היקף התעסוקה שלא בשוק העבודה; למדוד את הרווחה ואיכות החיים של הפרט; וכן למדוד את </w:t>
      </w:r>
      <w:r w:rsidR="00773D11">
        <w:rPr>
          <w:rFonts w:ascii="Tahoma" w:hAnsi="Tahoma" w:cs="Tahoma"/>
          <w:sz w:val="18"/>
          <w:szCs w:val="18"/>
          <w:rtl/>
        </w:rPr>
        <w:br/>
      </w:r>
      <w:r w:rsidRPr="009E6AE4">
        <w:rPr>
          <w:rFonts w:ascii="Tahoma" w:hAnsi="Tahoma" w:cs="Tahoma" w:hint="cs"/>
          <w:sz w:val="18"/>
          <w:szCs w:val="18"/>
          <w:rtl/>
        </w:rPr>
        <w:t xml:space="preserve">האי-שוויון המגדרי. עוד החליטה הממשלה כי </w:t>
      </w:r>
      <w:r w:rsidRPr="009E6AE4">
        <w:rPr>
          <w:rFonts w:ascii="Tahoma" w:hAnsi="Tahoma" w:cs="Tahoma"/>
          <w:sz w:val="18"/>
          <w:szCs w:val="18"/>
          <w:rtl/>
        </w:rPr>
        <w:t xml:space="preserve">הצוות </w:t>
      </w:r>
      <w:r w:rsidRPr="009E6AE4">
        <w:rPr>
          <w:rFonts w:ascii="Tahoma" w:hAnsi="Tahoma" w:cs="Tahoma" w:hint="cs"/>
          <w:sz w:val="18"/>
          <w:szCs w:val="18"/>
          <w:rtl/>
        </w:rPr>
        <w:t xml:space="preserve">לגיבוש המתודולוגיה יציג </w:t>
      </w:r>
      <w:r w:rsidRPr="009E6AE4">
        <w:rPr>
          <w:rFonts w:ascii="Tahoma" w:hAnsi="Tahoma" w:cs="Tahoma"/>
          <w:sz w:val="18"/>
          <w:szCs w:val="18"/>
          <w:rtl/>
        </w:rPr>
        <w:t>לוועדת ההיגוי ולמשרד האוצר בתוך 180 יום</w:t>
      </w:r>
      <w:r w:rsidRPr="009E6AE4">
        <w:rPr>
          <w:rFonts w:ascii="Tahoma" w:hAnsi="Tahoma" w:cs="Tahoma" w:hint="cs"/>
          <w:sz w:val="18"/>
          <w:szCs w:val="18"/>
          <w:rtl/>
        </w:rPr>
        <w:t xml:space="preserve"> </w:t>
      </w:r>
      <w:r w:rsidRPr="009E6AE4">
        <w:rPr>
          <w:rFonts w:ascii="Tahoma" w:hAnsi="Tahoma" w:cs="Tahoma"/>
          <w:sz w:val="18"/>
          <w:szCs w:val="18"/>
          <w:rtl/>
        </w:rPr>
        <w:t>מתודולוגיה מפורטת והצעה למימון הסקר.</w:t>
      </w:r>
      <w:r w:rsidRPr="009E6AE4">
        <w:rPr>
          <w:rFonts w:ascii="Tahoma" w:hAnsi="Tahoma" w:cs="Tahoma" w:hint="cs"/>
          <w:sz w:val="18"/>
          <w:szCs w:val="18"/>
          <w:rtl/>
        </w:rPr>
        <w:t xml:space="preserve"> </w:t>
      </w:r>
    </w:p>
    <w:p w:rsidR="00C04791" w:rsidRPr="009E6AE4" w:rsidP="009E6AE4">
      <w:pPr>
        <w:spacing w:line="240" w:lineRule="exact"/>
        <w:ind w:right="2268"/>
        <w:jc w:val="both"/>
        <w:rPr>
          <w:rFonts w:ascii="Tahoma" w:hAnsi="Tahoma" w:cs="Tahoma"/>
          <w:b/>
          <w:bCs/>
          <w:sz w:val="18"/>
          <w:szCs w:val="18"/>
          <w:rtl/>
        </w:rPr>
      </w:pPr>
      <w:r w:rsidRPr="009E6AE4">
        <w:rPr>
          <w:rFonts w:ascii="Tahoma" w:hAnsi="Tahoma" w:cs="Tahoma" w:hint="cs"/>
          <w:sz w:val="18"/>
          <w:szCs w:val="18"/>
          <w:rtl/>
        </w:rPr>
        <w:t xml:space="preserve">בפברואר 2016 סיימה </w:t>
      </w:r>
      <w:r w:rsidRPr="009E6AE4">
        <w:rPr>
          <w:rFonts w:ascii="Tahoma" w:hAnsi="Tahoma" w:cs="Tahoma" w:hint="cs"/>
          <w:sz w:val="18"/>
          <w:szCs w:val="18"/>
          <w:rtl/>
        </w:rPr>
        <w:t>הלמ"ס</w:t>
      </w:r>
      <w:r w:rsidRPr="009E6AE4">
        <w:rPr>
          <w:rFonts w:ascii="Tahoma" w:hAnsi="Tahoma" w:cs="Tahoma" w:hint="cs"/>
          <w:sz w:val="18"/>
          <w:szCs w:val="18"/>
          <w:rtl/>
        </w:rPr>
        <w:t xml:space="preserve"> לגבש את המתודולוגיה לביצוע הסקר והעבירה את המלצתה למועצה הלאומית לכלכלה. נציג המועצה העביר את המלצתו </w:t>
      </w:r>
      <w:r w:rsidRPr="009E6AE4">
        <w:rPr>
          <w:rFonts w:ascii="Tahoma" w:hAnsi="Tahoma" w:cs="Tahoma" w:hint="cs"/>
          <w:sz w:val="18"/>
          <w:szCs w:val="18"/>
          <w:rtl/>
        </w:rPr>
        <w:t>לאג"ת</w:t>
      </w:r>
      <w:r w:rsidRPr="009E6AE4">
        <w:rPr>
          <w:rFonts w:ascii="Tahoma" w:hAnsi="Tahoma" w:cs="Tahoma" w:hint="cs"/>
          <w:sz w:val="18"/>
          <w:szCs w:val="18"/>
          <w:rtl/>
        </w:rPr>
        <w:t xml:space="preserve"> לממן את ביצוע הסקר, </w:t>
      </w:r>
      <w:r w:rsidRPr="009E6AE4">
        <w:rPr>
          <w:rFonts w:ascii="Tahoma" w:hAnsi="Tahoma" w:cs="Tahoma" w:hint="cs"/>
          <w:sz w:val="18"/>
          <w:szCs w:val="18"/>
          <w:rtl/>
        </w:rPr>
        <w:t>ואג"ת</w:t>
      </w:r>
      <w:r w:rsidRPr="009E6AE4">
        <w:rPr>
          <w:rFonts w:ascii="Tahoma" w:hAnsi="Tahoma" w:cs="Tahoma" w:hint="cs"/>
          <w:sz w:val="18"/>
          <w:szCs w:val="18"/>
          <w:rtl/>
        </w:rPr>
        <w:t xml:space="preserve"> סרב לממן את ביצוע הסקר בשל סדרי עדיפויות לתקצוב צרכים אחרים של </w:t>
      </w:r>
      <w:r w:rsidRPr="009E6AE4">
        <w:rPr>
          <w:rFonts w:ascii="Tahoma" w:hAnsi="Tahoma" w:cs="Tahoma" w:hint="cs"/>
          <w:sz w:val="18"/>
          <w:szCs w:val="18"/>
          <w:rtl/>
        </w:rPr>
        <w:t>הלמ"ס</w:t>
      </w:r>
      <w:r w:rsidRPr="009E6AE4">
        <w:rPr>
          <w:rFonts w:ascii="Tahoma" w:hAnsi="Tahoma" w:cs="Tahoma" w:hint="cs"/>
          <w:sz w:val="18"/>
          <w:szCs w:val="18"/>
          <w:rtl/>
        </w:rPr>
        <w:t xml:space="preserve">.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ראשת</w:t>
      </w:r>
      <w:r w:rsidRPr="009E6AE4">
        <w:rPr>
          <w:rFonts w:ascii="Tahoma" w:hAnsi="Tahoma" w:cs="Tahoma" w:hint="cs"/>
          <w:sz w:val="18"/>
          <w:szCs w:val="18"/>
          <w:rtl/>
        </w:rPr>
        <w:t xml:space="preserve"> תחום תקציב ב</w:t>
      </w:r>
      <w:r w:rsidRPr="009E6AE4">
        <w:rPr>
          <w:rFonts w:ascii="Tahoma" w:hAnsi="Tahoma" w:cs="Tahoma"/>
          <w:sz w:val="18"/>
          <w:szCs w:val="18"/>
          <w:rtl/>
        </w:rPr>
        <w:t>למ"ס</w:t>
      </w:r>
      <w:r w:rsidRPr="009E6AE4">
        <w:rPr>
          <w:rFonts w:ascii="Tahoma" w:hAnsi="Tahoma" w:cs="Tahoma" w:hint="cs"/>
          <w:sz w:val="18"/>
          <w:szCs w:val="18"/>
          <w:rtl/>
        </w:rPr>
        <w:t xml:space="preserve"> מסרה למשרד מבקר המדינה כי היא</w:t>
      </w:r>
      <w:r w:rsidRPr="009E6AE4">
        <w:rPr>
          <w:rFonts w:ascii="Tahoma" w:hAnsi="Tahoma" w:cs="Tahoma"/>
          <w:sz w:val="18"/>
          <w:szCs w:val="18"/>
          <w:rtl/>
        </w:rPr>
        <w:t xml:space="preserve"> הגישה </w:t>
      </w:r>
      <w:r w:rsidRPr="009E6AE4">
        <w:rPr>
          <w:rFonts w:ascii="Tahoma" w:hAnsi="Tahoma" w:cs="Tahoma" w:hint="cs"/>
          <w:sz w:val="18"/>
          <w:szCs w:val="18"/>
          <w:rtl/>
        </w:rPr>
        <w:t xml:space="preserve">למועצה הלאומית לכלכלה ולמשרד האוצר, שהיו בין חברי ועדת ההיגוי, </w:t>
      </w:r>
      <w:r w:rsidRPr="009E6AE4">
        <w:rPr>
          <w:rFonts w:ascii="Tahoma" w:hAnsi="Tahoma" w:cs="Tahoma"/>
          <w:sz w:val="18"/>
          <w:szCs w:val="18"/>
          <w:rtl/>
        </w:rPr>
        <w:t>הצעות מספר ל</w:t>
      </w:r>
      <w:r w:rsidRPr="009E6AE4">
        <w:rPr>
          <w:rFonts w:ascii="Tahoma" w:hAnsi="Tahoma" w:cs="Tahoma" w:hint="cs"/>
          <w:sz w:val="18"/>
          <w:szCs w:val="18"/>
          <w:rtl/>
        </w:rPr>
        <w:t xml:space="preserve">מימון </w:t>
      </w:r>
      <w:r w:rsidRPr="009E6AE4">
        <w:rPr>
          <w:rFonts w:ascii="Tahoma" w:hAnsi="Tahoma" w:cs="Tahoma"/>
          <w:sz w:val="18"/>
          <w:szCs w:val="18"/>
          <w:rtl/>
        </w:rPr>
        <w:t>הסקר</w:t>
      </w:r>
      <w:r w:rsidRPr="009E6AE4">
        <w:rPr>
          <w:rFonts w:ascii="Tahoma" w:hAnsi="Tahoma" w:cs="Tahoma" w:hint="cs"/>
          <w:sz w:val="18"/>
          <w:szCs w:val="18"/>
          <w:rtl/>
        </w:rPr>
        <w:t xml:space="preserve"> ולביצועו גם ביולי 2017.</w:t>
      </w:r>
      <w:r w:rsidRPr="009E6AE4">
        <w:rPr>
          <w:rFonts w:ascii="Tahoma" w:hAnsi="Tahoma" w:cs="Tahoma"/>
          <w:sz w:val="18"/>
          <w:szCs w:val="18"/>
          <w:rtl/>
        </w:rPr>
        <w:t xml:space="preserve"> </w:t>
      </w:r>
      <w:r w:rsidRPr="009E6AE4">
        <w:rPr>
          <w:rFonts w:ascii="Tahoma" w:hAnsi="Tahoma" w:cs="Tahoma" w:hint="cs"/>
          <w:sz w:val="18"/>
          <w:szCs w:val="18"/>
          <w:rtl/>
        </w:rPr>
        <w:t xml:space="preserve">לדברי המשנה לסטטיסטיקן הלאומי </w:t>
      </w:r>
      <w:r w:rsidRPr="009E6AE4">
        <w:rPr>
          <w:rFonts w:ascii="Tahoma" w:hAnsi="Tahoma" w:cs="Tahoma" w:hint="cs"/>
          <w:sz w:val="18"/>
          <w:szCs w:val="18"/>
          <w:rtl/>
        </w:rPr>
        <w:t>וראשת</w:t>
      </w:r>
      <w:r w:rsidRPr="009E6AE4">
        <w:rPr>
          <w:rFonts w:ascii="Tahoma" w:hAnsi="Tahoma" w:cs="Tahoma" w:hint="cs"/>
          <w:sz w:val="18"/>
          <w:szCs w:val="18"/>
          <w:rtl/>
        </w:rPr>
        <w:t xml:space="preserve"> תחום התקציב בלמ"ס, הגופים האמורים דחו את </w:t>
      </w:r>
      <w:r w:rsidRPr="009E6AE4">
        <w:rPr>
          <w:rFonts w:ascii="Tahoma" w:hAnsi="Tahoma" w:cs="Tahoma"/>
          <w:sz w:val="18"/>
          <w:szCs w:val="18"/>
          <w:rtl/>
        </w:rPr>
        <w:t>ה</w:t>
      </w:r>
      <w:r w:rsidRPr="009E6AE4">
        <w:rPr>
          <w:rFonts w:ascii="Tahoma" w:hAnsi="Tahoma" w:cs="Tahoma" w:hint="cs"/>
          <w:sz w:val="18"/>
          <w:szCs w:val="18"/>
          <w:rtl/>
        </w:rPr>
        <w:t xml:space="preserve">הצעות שהוגשו וממילא היא לא נכללה בדיוני התקציב מול </w:t>
      </w:r>
      <w:r w:rsidRPr="009E6AE4">
        <w:rPr>
          <w:rFonts w:ascii="Tahoma" w:hAnsi="Tahoma" w:cs="Tahoma" w:hint="cs"/>
          <w:sz w:val="18"/>
          <w:szCs w:val="18"/>
          <w:rtl/>
        </w:rPr>
        <w:t>אג"ת</w:t>
      </w:r>
      <w:r w:rsidRPr="009E6AE4">
        <w:rPr>
          <w:rFonts w:ascii="Tahoma" w:hAnsi="Tahoma" w:cs="Tahoma"/>
          <w:sz w:val="18"/>
          <w:szCs w:val="18"/>
          <w:rtl/>
        </w:rPr>
        <w:t>.</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בתשובתה מנובמבר 2018 מסרה המועצה הלאומית לכלכלה כי על אף החשיבות שהמועצה רואה בקיום הסקר, היא לא השתכנעה שיש מקום לתת לנושא זה עדיפות מיוחדת בהשוואה לנושאים אחרים שעמדו באותה עת במוקד דיוני התקציב בין </w:t>
      </w:r>
      <w:r w:rsidRPr="009E6AE4">
        <w:rPr>
          <w:rFonts w:ascii="Tahoma" w:hAnsi="Tahoma" w:cs="Tahoma" w:hint="cs"/>
          <w:sz w:val="18"/>
          <w:szCs w:val="18"/>
          <w:rtl/>
        </w:rPr>
        <w:t>הלמ"ס</w:t>
      </w:r>
      <w:r w:rsidRPr="009E6AE4">
        <w:rPr>
          <w:rFonts w:ascii="Tahoma" w:hAnsi="Tahoma" w:cs="Tahoma" w:hint="cs"/>
          <w:sz w:val="18"/>
          <w:szCs w:val="18"/>
          <w:rtl/>
        </w:rPr>
        <w:t xml:space="preserve"> למשרד האוצר.</w:t>
      </w:r>
      <w:r w:rsidRPr="009E6AE4">
        <w:rPr>
          <w:rFonts w:ascii="Tahoma" w:hAnsi="Tahoma" w:cs="Tahoma"/>
          <w:sz w:val="18"/>
          <w:szCs w:val="18"/>
          <w:rtl/>
        </w:rPr>
        <w:t xml:space="preserve"> </w:t>
      </w:r>
      <w:r w:rsidRPr="009E6AE4">
        <w:rPr>
          <w:rFonts w:ascii="Tahoma" w:hAnsi="Tahoma" w:cs="Tahoma" w:hint="cs"/>
          <w:sz w:val="18"/>
          <w:szCs w:val="18"/>
          <w:rtl/>
        </w:rPr>
        <w:t xml:space="preserve">בתשובתה לביקורת מסרה </w:t>
      </w:r>
      <w:r w:rsidRPr="009E6AE4">
        <w:rPr>
          <w:rFonts w:ascii="Tahoma" w:hAnsi="Tahoma" w:cs="Tahoma" w:hint="cs"/>
          <w:sz w:val="18"/>
          <w:szCs w:val="18"/>
          <w:rtl/>
        </w:rPr>
        <w:t>הלמ"ס</w:t>
      </w:r>
      <w:r w:rsidRPr="009E6AE4">
        <w:rPr>
          <w:rFonts w:ascii="Tahoma" w:hAnsi="Tahoma" w:cs="Tahoma" w:hint="cs"/>
          <w:sz w:val="18"/>
          <w:szCs w:val="18"/>
          <w:rtl/>
        </w:rPr>
        <w:t xml:space="preserve"> כי ההצעה לביצוע הסקר הוצגה כמה פעמים לפני </w:t>
      </w:r>
      <w:r w:rsidRPr="009E6AE4">
        <w:rPr>
          <w:rFonts w:ascii="Tahoma" w:hAnsi="Tahoma" w:cs="Tahoma" w:hint="cs"/>
          <w:sz w:val="18"/>
          <w:szCs w:val="18"/>
          <w:rtl/>
        </w:rPr>
        <w:t>אג"ת</w:t>
      </w:r>
      <w:r w:rsidRPr="009E6AE4">
        <w:rPr>
          <w:rFonts w:ascii="Tahoma" w:hAnsi="Tahoma" w:cs="Tahoma" w:hint="cs"/>
          <w:sz w:val="18"/>
          <w:szCs w:val="18"/>
          <w:rtl/>
        </w:rPr>
        <w:t xml:space="preserve">, אך הבקשה נדחתה בטענה שסקר זה לא עמד בראש סדרי העדיפויות בשקלול עם נושאים כמו מפקד האוכלוסין ומפקד החקלאות. כפועל יוצא ובהיעדר משאבים לביצוע הסקר, הנושא נגנז. </w:t>
      </w:r>
      <w:r w:rsidRPr="009E6AE4">
        <w:rPr>
          <w:rFonts w:ascii="Tahoma" w:hAnsi="Tahoma" w:cs="Tahoma" w:hint="cs"/>
          <w:sz w:val="18"/>
          <w:szCs w:val="18"/>
          <w:rtl/>
        </w:rPr>
        <w:t>אג"ת</w:t>
      </w:r>
      <w:r w:rsidRPr="009E6AE4">
        <w:rPr>
          <w:rFonts w:ascii="Tahoma" w:hAnsi="Tahoma" w:cs="Tahoma" w:hint="cs"/>
          <w:sz w:val="18"/>
          <w:szCs w:val="18"/>
          <w:rtl/>
        </w:rPr>
        <w:t xml:space="preserve"> השיב בינואר 2019 כי  במהלך הדיונים על תוספות תקציב לשנים 2019-2018, </w:t>
      </w:r>
      <w:r w:rsidRPr="009E6AE4">
        <w:rPr>
          <w:rFonts w:ascii="Tahoma" w:hAnsi="Tahoma" w:cs="Tahoma" w:hint="cs"/>
          <w:sz w:val="18"/>
          <w:szCs w:val="18"/>
          <w:rtl/>
        </w:rPr>
        <w:t>הלמ"ס</w:t>
      </w:r>
      <w:r w:rsidRPr="009E6AE4">
        <w:rPr>
          <w:rFonts w:ascii="Tahoma" w:hAnsi="Tahoma" w:cs="Tahoma" w:hint="cs"/>
          <w:sz w:val="18"/>
          <w:szCs w:val="18"/>
          <w:rtl/>
        </w:rPr>
        <w:t xml:space="preserve"> עצמה לא </w:t>
      </w:r>
      <w:r w:rsidRPr="009E6AE4">
        <w:rPr>
          <w:rFonts w:ascii="Tahoma" w:hAnsi="Tahoma" w:cs="Tahoma" w:hint="cs"/>
          <w:sz w:val="18"/>
          <w:szCs w:val="18"/>
          <w:rtl/>
        </w:rPr>
        <w:t>תיעדפה</w:t>
      </w:r>
      <w:r w:rsidRPr="009E6AE4">
        <w:rPr>
          <w:rFonts w:ascii="Tahoma" w:hAnsi="Tahoma" w:cs="Tahoma" w:hint="cs"/>
          <w:sz w:val="18"/>
          <w:szCs w:val="18"/>
          <w:rtl/>
        </w:rPr>
        <w:t xml:space="preserve"> בעדיפות ראשונה הקצאת משאבים לסקר תקצוב זמן. </w:t>
      </w:r>
    </w:p>
    <w:p w:rsidR="00C04791" w:rsidRPr="009E6AE4" w:rsidP="003F2AD5">
      <w:pPr>
        <w:spacing w:after="240" w:line="240" w:lineRule="exact"/>
        <w:ind w:right="2268"/>
        <w:jc w:val="both"/>
        <w:rPr>
          <w:rFonts w:ascii="Tahoma" w:hAnsi="Tahoma" w:cs="Tahoma"/>
          <w:sz w:val="18"/>
          <w:szCs w:val="18"/>
          <w:rtl/>
        </w:rPr>
      </w:pPr>
      <w:r w:rsidRPr="009E6AE4">
        <w:rPr>
          <w:rFonts w:ascii="Tahoma" w:hAnsi="Tahoma" w:cs="Tahoma" w:hint="cs"/>
          <w:sz w:val="18"/>
          <w:szCs w:val="18"/>
          <w:rtl/>
        </w:rPr>
        <w:t xml:space="preserve">יוצא אפוא </w:t>
      </w:r>
      <w:r w:rsidRPr="009E6AE4">
        <w:rPr>
          <w:rFonts w:ascii="Tahoma" w:hAnsi="Tahoma" w:cs="Tahoma" w:hint="cs"/>
          <w:sz w:val="18"/>
          <w:szCs w:val="18"/>
          <w:rtl/>
        </w:rPr>
        <w:t>שהלמ"ס</w:t>
      </w:r>
      <w:r w:rsidRPr="009E6AE4">
        <w:rPr>
          <w:rFonts w:ascii="Tahoma" w:hAnsi="Tahoma" w:cs="Tahoma" w:hint="cs"/>
          <w:sz w:val="18"/>
          <w:szCs w:val="18"/>
          <w:rtl/>
        </w:rPr>
        <w:t xml:space="preserve"> יישמה החלטת הממשלה והציגה</w:t>
      </w:r>
      <w:r w:rsidRPr="009E6AE4">
        <w:rPr>
          <w:rFonts w:ascii="Tahoma" w:hAnsi="Tahoma" w:cs="Tahoma"/>
          <w:sz w:val="18"/>
          <w:szCs w:val="18"/>
          <w:rtl/>
        </w:rPr>
        <w:t xml:space="preserve"> לוועדת ההיגוי ולמשרד האוצר</w:t>
      </w:r>
      <w:r w:rsidRPr="009E6AE4">
        <w:rPr>
          <w:rFonts w:ascii="Tahoma" w:hAnsi="Tahoma" w:cs="Tahoma" w:hint="cs"/>
          <w:sz w:val="18"/>
          <w:szCs w:val="18"/>
          <w:rtl/>
        </w:rPr>
        <w:t xml:space="preserve"> מתודולוגיה והצעה למימון הסקר, אולם גם כשלוש שנים מאוחר יותר הסקר לא בוצע כיוון שלא נמצא לכך מימון.</w:t>
      </w:r>
    </w:p>
    <w:p w:rsidR="00C04791" w:rsidRPr="009E6AE4" w:rsidP="003F2AD5">
      <w:pPr>
        <w:pStyle w:val="RESHET"/>
        <w:rPr>
          <w:rtl/>
        </w:rPr>
      </w:pPr>
      <w:r w:rsidRPr="009E6AE4">
        <w:rPr>
          <w:rFonts w:hint="cs"/>
          <w:rtl/>
        </w:rPr>
        <w:t xml:space="preserve">על </w:t>
      </w:r>
      <w:r w:rsidRPr="009E6AE4">
        <w:rPr>
          <w:rFonts w:hint="cs"/>
          <w:rtl/>
        </w:rPr>
        <w:t>הלמ"ס</w:t>
      </w:r>
      <w:r w:rsidRPr="009E6AE4">
        <w:rPr>
          <w:rFonts w:hint="cs"/>
          <w:rtl/>
        </w:rPr>
        <w:t xml:space="preserve"> לדווח לממשלה כי הסקר אינו מבוצע בשל היעדר תקציב. </w:t>
      </w:r>
    </w:p>
    <w:p w:rsidR="00C04791" w:rsidRPr="00146E87" w:rsidP="00146E87">
      <w:pPr>
        <w:spacing w:line="240" w:lineRule="exact"/>
        <w:ind w:right="2268"/>
        <w:jc w:val="both"/>
        <w:rPr>
          <w:rFonts w:ascii="Tahoma" w:hAnsi="Tahoma" w:cs="Tahoma"/>
          <w:sz w:val="18"/>
          <w:szCs w:val="18"/>
          <w:rtl/>
        </w:rPr>
      </w:pPr>
    </w:p>
    <w:p w:rsidR="00C04791" w:rsidRPr="00146E87" w:rsidP="00146E87">
      <w:pPr>
        <w:spacing w:line="240" w:lineRule="exact"/>
        <w:ind w:right="2268"/>
        <w:jc w:val="both"/>
        <w:rPr>
          <w:rFonts w:ascii="Tahoma" w:hAnsi="Tahoma" w:cs="Tahoma"/>
          <w:sz w:val="18"/>
          <w:szCs w:val="18"/>
          <w:rtl/>
        </w:rPr>
      </w:pPr>
    </w:p>
    <w:p w:rsidR="00C04791" w:rsidRPr="00CB21BF" w:rsidP="009E6AE4">
      <w:pPr>
        <w:pStyle w:val="KOT4"/>
        <w:rPr>
          <w:rtl/>
        </w:rPr>
      </w:pPr>
      <w:r w:rsidRPr="00CB21BF">
        <w:rPr>
          <w:rFonts w:hint="eastAsia"/>
          <w:sz w:val="28"/>
          <w:rtl/>
        </w:rPr>
        <w:t>אי</w:t>
      </w:r>
      <w:r>
        <w:rPr>
          <w:rFonts w:hint="cs"/>
          <w:sz w:val="28"/>
          <w:rtl/>
        </w:rPr>
        <w:t xml:space="preserve">-עמידה בחלק מדרישות ארגון </w:t>
      </w:r>
      <w:r>
        <w:rPr>
          <w:rFonts w:hint="cs"/>
          <w:sz w:val="28"/>
        </w:rPr>
        <w:t>OECD</w:t>
      </w:r>
      <w:r>
        <w:rPr>
          <w:rFonts w:hint="cs"/>
          <w:sz w:val="28"/>
          <w:rtl/>
        </w:rPr>
        <w:t xml:space="preserve"> בנושאים החיוניים לקובעי המדיניות בארץ ובעולם</w:t>
      </w:r>
      <w:r w:rsidRPr="00CB21BF">
        <w:rPr>
          <w:sz w:val="28"/>
          <w:rtl/>
        </w:rPr>
        <w:t xml:space="preserve"> </w:t>
      </w:r>
    </w:p>
    <w:p w:rsidR="00C04791" w:rsidRPr="009E6AE4" w:rsidP="00B32C5A">
      <w:pPr>
        <w:spacing w:line="240" w:lineRule="exact"/>
        <w:ind w:right="2268"/>
        <w:jc w:val="both"/>
        <w:rPr>
          <w:rFonts w:ascii="Tahoma" w:hAnsi="Tahoma" w:cs="Tahoma"/>
          <w:sz w:val="18"/>
          <w:szCs w:val="18"/>
          <w:rtl/>
        </w:rPr>
      </w:pPr>
      <w:r w:rsidRPr="009E6AE4">
        <w:rPr>
          <w:rFonts w:ascii="Tahoma" w:hAnsi="Tahoma" w:cs="Tahoma" w:hint="eastAsia"/>
          <w:sz w:val="18"/>
          <w:szCs w:val="18"/>
          <w:rtl/>
        </w:rPr>
        <w:t>ממשלת</w:t>
      </w:r>
      <w:r w:rsidRPr="009E6AE4">
        <w:rPr>
          <w:rFonts w:ascii="Tahoma" w:hAnsi="Tahoma" w:cs="Tahoma"/>
          <w:sz w:val="18"/>
          <w:szCs w:val="18"/>
          <w:rtl/>
        </w:rPr>
        <w:t xml:space="preserve"> ישראל חתומה על הסכמים עם גופים בין-לאומיים, ובמסגרתם התחייבה בין השאר לספק להם מידע סטטיסטי בתחומים שונים. לצורך זה </w:t>
      </w:r>
      <w:r w:rsidRPr="009E6AE4">
        <w:rPr>
          <w:rFonts w:ascii="Tahoma" w:hAnsi="Tahoma" w:cs="Tahoma" w:hint="eastAsia"/>
          <w:sz w:val="18"/>
          <w:szCs w:val="18"/>
          <w:rtl/>
        </w:rPr>
        <w:t>נדרשת</w:t>
      </w:r>
      <w:r w:rsidRPr="009E6AE4">
        <w:rPr>
          <w:rFonts w:ascii="Tahoma" w:hAnsi="Tahoma" w:cs="Tahoma"/>
          <w:sz w:val="18"/>
          <w:szCs w:val="18"/>
          <w:rtl/>
        </w:rPr>
        <w:t xml:space="preserve"> </w:t>
      </w:r>
      <w:r w:rsidRPr="009E6AE4">
        <w:rPr>
          <w:rFonts w:ascii="Tahoma" w:hAnsi="Tahoma" w:cs="Tahoma" w:hint="eastAsia"/>
          <w:sz w:val="18"/>
          <w:szCs w:val="18"/>
          <w:rtl/>
        </w:rPr>
        <w:t>הלמ</w:t>
      </w:r>
      <w:r w:rsidRPr="009E6AE4">
        <w:rPr>
          <w:rFonts w:ascii="Tahoma" w:hAnsi="Tahoma" w:cs="Tahoma"/>
          <w:sz w:val="18"/>
          <w:szCs w:val="18"/>
          <w:rtl/>
        </w:rPr>
        <w:t>"ס</w:t>
      </w:r>
      <w:r w:rsidRPr="009E6AE4">
        <w:rPr>
          <w:rFonts w:ascii="Tahoma" w:hAnsi="Tahoma" w:cs="Tahoma"/>
          <w:sz w:val="18"/>
          <w:szCs w:val="18"/>
          <w:rtl/>
        </w:rPr>
        <w:t xml:space="preserve"> </w:t>
      </w:r>
      <w:r w:rsidRPr="009E6AE4">
        <w:rPr>
          <w:rFonts w:ascii="Tahoma" w:hAnsi="Tahoma" w:cs="Tahoma" w:hint="eastAsia"/>
          <w:sz w:val="18"/>
          <w:szCs w:val="18"/>
          <w:rtl/>
        </w:rPr>
        <w:t>להפיק</w:t>
      </w:r>
      <w:r w:rsidRPr="009E6AE4">
        <w:rPr>
          <w:rFonts w:ascii="Tahoma" w:hAnsi="Tahoma" w:cs="Tahoma"/>
          <w:sz w:val="18"/>
          <w:szCs w:val="18"/>
          <w:rtl/>
        </w:rPr>
        <w:t xml:space="preserve"> </w:t>
      </w:r>
      <w:r w:rsidRPr="009E6AE4">
        <w:rPr>
          <w:rFonts w:ascii="Tahoma" w:hAnsi="Tahoma" w:cs="Tahoma" w:hint="eastAsia"/>
          <w:sz w:val="18"/>
          <w:szCs w:val="18"/>
          <w:rtl/>
        </w:rPr>
        <w:t>את</w:t>
      </w:r>
      <w:r w:rsidRPr="009E6AE4">
        <w:rPr>
          <w:rFonts w:ascii="Tahoma" w:hAnsi="Tahoma" w:cs="Tahoma"/>
          <w:sz w:val="18"/>
          <w:szCs w:val="18"/>
          <w:rtl/>
        </w:rPr>
        <w:t xml:space="preserve"> </w:t>
      </w:r>
      <w:r w:rsidRPr="009E6AE4">
        <w:rPr>
          <w:rFonts w:ascii="Tahoma" w:hAnsi="Tahoma" w:cs="Tahoma" w:hint="eastAsia"/>
          <w:sz w:val="18"/>
          <w:szCs w:val="18"/>
          <w:rtl/>
        </w:rPr>
        <w:t>המידע</w:t>
      </w:r>
      <w:r w:rsidRPr="009E6AE4">
        <w:rPr>
          <w:rFonts w:ascii="Tahoma" w:hAnsi="Tahoma" w:cs="Tahoma"/>
          <w:sz w:val="18"/>
          <w:szCs w:val="18"/>
          <w:rtl/>
        </w:rPr>
        <w:t xml:space="preserve"> </w:t>
      </w:r>
      <w:r w:rsidRPr="009E6AE4">
        <w:rPr>
          <w:rFonts w:ascii="Tahoma" w:hAnsi="Tahoma" w:cs="Tahoma" w:hint="eastAsia"/>
          <w:sz w:val="18"/>
          <w:szCs w:val="18"/>
          <w:rtl/>
        </w:rPr>
        <w:t>ולמסרו</w:t>
      </w:r>
      <w:r w:rsidRPr="009E6AE4">
        <w:rPr>
          <w:rFonts w:ascii="Tahoma" w:hAnsi="Tahoma" w:cs="Tahoma"/>
          <w:sz w:val="18"/>
          <w:szCs w:val="18"/>
          <w:rtl/>
        </w:rPr>
        <w:t xml:space="preserve"> </w:t>
      </w:r>
      <w:r w:rsidRPr="009E6AE4">
        <w:rPr>
          <w:rFonts w:ascii="Tahoma" w:hAnsi="Tahoma" w:cs="Tahoma" w:hint="eastAsia"/>
          <w:sz w:val="18"/>
          <w:szCs w:val="18"/>
          <w:rtl/>
        </w:rPr>
        <w:t>לגופים</w:t>
      </w:r>
      <w:r w:rsidRPr="009E6AE4">
        <w:rPr>
          <w:rFonts w:ascii="Tahoma" w:hAnsi="Tahoma" w:cs="Tahoma"/>
          <w:sz w:val="18"/>
          <w:szCs w:val="18"/>
          <w:rtl/>
        </w:rPr>
        <w:t xml:space="preserve"> </w:t>
      </w:r>
      <w:r w:rsidRPr="009E6AE4">
        <w:rPr>
          <w:rFonts w:ascii="Tahoma" w:hAnsi="Tahoma" w:cs="Tahoma" w:hint="eastAsia"/>
          <w:sz w:val="18"/>
          <w:szCs w:val="18"/>
          <w:rtl/>
        </w:rPr>
        <w:t>בין</w:t>
      </w:r>
      <w:r w:rsidRPr="009E6AE4">
        <w:rPr>
          <w:rFonts w:ascii="Tahoma" w:hAnsi="Tahoma" w:cs="Tahoma"/>
          <w:sz w:val="18"/>
          <w:szCs w:val="18"/>
          <w:rtl/>
        </w:rPr>
        <w:t xml:space="preserve">-לאומיים, כמו ארגון </w:t>
      </w:r>
      <w:r w:rsidRPr="009E6AE4">
        <w:rPr>
          <w:rFonts w:ascii="Tahoma" w:hAnsi="Tahoma" w:cs="Tahoma"/>
          <w:sz w:val="18"/>
          <w:szCs w:val="18"/>
        </w:rPr>
        <w:t>OECD</w:t>
      </w:r>
      <w:r>
        <w:rPr>
          <w:rFonts w:ascii="Tahoma" w:hAnsi="Tahoma" w:cs="Tahoma"/>
          <w:sz w:val="18"/>
          <w:szCs w:val="18"/>
          <w:vertAlign w:val="superscript"/>
          <w:rtl/>
        </w:rPr>
        <w:footnoteReference w:id="29"/>
      </w:r>
      <w:r w:rsidRPr="009E6AE4">
        <w:rPr>
          <w:rFonts w:ascii="Tahoma" w:hAnsi="Tahoma" w:cs="Tahoma"/>
          <w:sz w:val="18"/>
          <w:szCs w:val="18"/>
          <w:rtl/>
        </w:rPr>
        <w:t xml:space="preserve">, </w:t>
      </w:r>
      <w:r w:rsidRPr="009E6AE4">
        <w:rPr>
          <w:rFonts w:ascii="Tahoma" w:hAnsi="Tahoma" w:cs="Tahoma" w:hint="eastAsia"/>
          <w:sz w:val="18"/>
          <w:szCs w:val="18"/>
          <w:rtl/>
        </w:rPr>
        <w:t>קרן</w:t>
      </w:r>
      <w:r w:rsidRPr="009E6AE4">
        <w:rPr>
          <w:rFonts w:ascii="Tahoma" w:hAnsi="Tahoma" w:cs="Tahoma"/>
          <w:sz w:val="18"/>
          <w:szCs w:val="18"/>
          <w:rtl/>
        </w:rPr>
        <w:t xml:space="preserve"> </w:t>
      </w:r>
      <w:r w:rsidRPr="009E6AE4">
        <w:rPr>
          <w:rFonts w:ascii="Tahoma" w:hAnsi="Tahoma" w:cs="Tahoma" w:hint="eastAsia"/>
          <w:sz w:val="18"/>
          <w:szCs w:val="18"/>
          <w:rtl/>
        </w:rPr>
        <w:t>המטבע</w:t>
      </w:r>
      <w:r w:rsidRPr="009E6AE4">
        <w:rPr>
          <w:rFonts w:ascii="Tahoma" w:hAnsi="Tahoma" w:cs="Tahoma"/>
          <w:sz w:val="18"/>
          <w:szCs w:val="18"/>
          <w:rtl/>
        </w:rPr>
        <w:t xml:space="preserve"> </w:t>
      </w:r>
      <w:r w:rsidRPr="009E6AE4">
        <w:rPr>
          <w:rFonts w:ascii="Tahoma" w:hAnsi="Tahoma" w:cs="Tahoma" w:hint="eastAsia"/>
          <w:sz w:val="18"/>
          <w:szCs w:val="18"/>
          <w:rtl/>
        </w:rPr>
        <w:t>הבינלאומי</w:t>
      </w:r>
      <w:r w:rsidRPr="009E6AE4">
        <w:rPr>
          <w:rFonts w:ascii="Tahoma" w:hAnsi="Tahoma" w:cs="Tahoma"/>
          <w:sz w:val="18"/>
          <w:szCs w:val="18"/>
          <w:rtl/>
        </w:rPr>
        <w:t xml:space="preserve"> (</w:t>
      </w:r>
      <w:r w:rsidRPr="009E6AE4">
        <w:rPr>
          <w:rFonts w:ascii="Tahoma" w:hAnsi="Tahoma" w:cs="Tahoma"/>
          <w:sz w:val="18"/>
          <w:szCs w:val="18"/>
        </w:rPr>
        <w:t>IMF</w:t>
      </w:r>
      <w:r w:rsidRPr="009E6AE4">
        <w:rPr>
          <w:rFonts w:ascii="Tahoma" w:hAnsi="Tahoma" w:cs="Tahoma"/>
          <w:sz w:val="18"/>
          <w:szCs w:val="18"/>
          <w:rtl/>
        </w:rPr>
        <w:t xml:space="preserve">), הבנק העולמי וסוכנויות </w:t>
      </w:r>
      <w:r w:rsidRPr="009E6AE4">
        <w:rPr>
          <w:rFonts w:ascii="Tahoma" w:hAnsi="Tahoma" w:cs="Tahoma" w:hint="eastAsia"/>
          <w:sz w:val="18"/>
          <w:szCs w:val="18"/>
          <w:rtl/>
        </w:rPr>
        <w:t>האו</w:t>
      </w:r>
      <w:r w:rsidRPr="009E6AE4">
        <w:rPr>
          <w:rFonts w:ascii="Tahoma" w:hAnsi="Tahoma" w:cs="Tahoma"/>
          <w:sz w:val="18"/>
          <w:szCs w:val="18"/>
          <w:rtl/>
        </w:rPr>
        <w:t xml:space="preserve">"ם.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sz w:val="18"/>
          <w:szCs w:val="18"/>
          <w:rtl/>
        </w:rPr>
        <w:t xml:space="preserve">ביוני 2010 חתמו ממשלת ישראל וארגון </w:t>
      </w:r>
      <w:r w:rsidRPr="009E6AE4">
        <w:rPr>
          <w:rFonts w:ascii="Tahoma" w:hAnsi="Tahoma" w:cs="Tahoma"/>
          <w:sz w:val="18"/>
          <w:szCs w:val="18"/>
        </w:rPr>
        <w:t>OECD</w:t>
      </w:r>
      <w:r w:rsidRPr="009E6AE4">
        <w:rPr>
          <w:rFonts w:ascii="Tahoma" w:hAnsi="Tahoma" w:cs="Tahoma"/>
          <w:sz w:val="18"/>
          <w:szCs w:val="18"/>
          <w:rtl/>
        </w:rPr>
        <w:t xml:space="preserve"> על הסכם הצטרפות של ישראל לארגון כחברה. בכך </w:t>
      </w:r>
      <w:r w:rsidRPr="009E6AE4">
        <w:rPr>
          <w:rFonts w:ascii="Tahoma" w:hAnsi="Tahoma" w:cs="Tahoma" w:hint="eastAsia"/>
          <w:sz w:val="18"/>
          <w:szCs w:val="18"/>
          <w:rtl/>
        </w:rPr>
        <w:t>קיבלה</w:t>
      </w:r>
      <w:r w:rsidRPr="009E6AE4">
        <w:rPr>
          <w:rFonts w:ascii="Tahoma" w:hAnsi="Tahoma" w:cs="Tahoma"/>
          <w:sz w:val="18"/>
          <w:szCs w:val="18"/>
          <w:rtl/>
        </w:rPr>
        <w:t xml:space="preserve"> על עצמה </w:t>
      </w:r>
      <w:r w:rsidRPr="009E6AE4">
        <w:rPr>
          <w:rFonts w:ascii="Tahoma" w:hAnsi="Tahoma" w:cs="Tahoma" w:hint="eastAsia"/>
          <w:sz w:val="18"/>
          <w:szCs w:val="18"/>
          <w:rtl/>
        </w:rPr>
        <w:t>הממשלה</w:t>
      </w:r>
      <w:r w:rsidRPr="009E6AE4">
        <w:rPr>
          <w:rFonts w:ascii="Tahoma" w:hAnsi="Tahoma" w:cs="Tahoma"/>
          <w:sz w:val="18"/>
          <w:szCs w:val="18"/>
          <w:rtl/>
        </w:rPr>
        <w:t xml:space="preserve"> </w:t>
      </w:r>
      <w:r w:rsidRPr="009E6AE4">
        <w:rPr>
          <w:rFonts w:ascii="Tahoma" w:hAnsi="Tahoma" w:cs="Tahoma" w:hint="eastAsia"/>
          <w:sz w:val="18"/>
          <w:szCs w:val="18"/>
          <w:rtl/>
        </w:rPr>
        <w:t>התחייבויות</w:t>
      </w:r>
      <w:r w:rsidRPr="009E6AE4">
        <w:rPr>
          <w:rFonts w:ascii="Tahoma" w:hAnsi="Tahoma" w:cs="Tahoma"/>
          <w:sz w:val="18"/>
          <w:szCs w:val="18"/>
          <w:rtl/>
        </w:rPr>
        <w:t xml:space="preserve"> </w:t>
      </w:r>
      <w:r w:rsidRPr="009E6AE4">
        <w:rPr>
          <w:rFonts w:ascii="Tahoma" w:hAnsi="Tahoma" w:cs="Tahoma" w:hint="eastAsia"/>
          <w:sz w:val="18"/>
          <w:szCs w:val="18"/>
          <w:rtl/>
        </w:rPr>
        <w:t>הנובעות</w:t>
      </w:r>
      <w:r w:rsidRPr="009E6AE4">
        <w:rPr>
          <w:rFonts w:ascii="Tahoma" w:hAnsi="Tahoma" w:cs="Tahoma"/>
          <w:sz w:val="18"/>
          <w:szCs w:val="18"/>
          <w:rtl/>
        </w:rPr>
        <w:t xml:space="preserve"> </w:t>
      </w:r>
      <w:r w:rsidRPr="009E6AE4">
        <w:rPr>
          <w:rFonts w:ascii="Tahoma" w:hAnsi="Tahoma" w:cs="Tahoma" w:hint="eastAsia"/>
          <w:sz w:val="18"/>
          <w:szCs w:val="18"/>
          <w:rtl/>
        </w:rPr>
        <w:t>מחברותה</w:t>
      </w:r>
      <w:r w:rsidRPr="009E6AE4">
        <w:rPr>
          <w:rFonts w:ascii="Tahoma" w:hAnsi="Tahoma" w:cs="Tahoma"/>
          <w:sz w:val="18"/>
          <w:szCs w:val="18"/>
          <w:rtl/>
        </w:rPr>
        <w:t xml:space="preserve">, </w:t>
      </w:r>
      <w:r w:rsidRPr="009E6AE4">
        <w:rPr>
          <w:rFonts w:ascii="Tahoma" w:hAnsi="Tahoma" w:cs="Tahoma" w:hint="eastAsia"/>
          <w:sz w:val="18"/>
          <w:szCs w:val="18"/>
          <w:rtl/>
        </w:rPr>
        <w:t>לרבות</w:t>
      </w:r>
      <w:r w:rsidRPr="009E6AE4">
        <w:rPr>
          <w:rFonts w:ascii="Tahoma" w:hAnsi="Tahoma" w:cs="Tahoma"/>
          <w:sz w:val="18"/>
          <w:szCs w:val="18"/>
          <w:rtl/>
        </w:rPr>
        <w:t xml:space="preserve"> </w:t>
      </w:r>
      <w:r w:rsidRPr="009E6AE4">
        <w:rPr>
          <w:rFonts w:ascii="Tahoma" w:hAnsi="Tahoma" w:cs="Tahoma" w:hint="eastAsia"/>
          <w:sz w:val="18"/>
          <w:szCs w:val="18"/>
          <w:rtl/>
        </w:rPr>
        <w:t>ההתחייבויות</w:t>
      </w:r>
      <w:r w:rsidRPr="009E6AE4">
        <w:rPr>
          <w:rFonts w:ascii="Tahoma" w:hAnsi="Tahoma" w:cs="Tahoma"/>
          <w:sz w:val="18"/>
          <w:szCs w:val="18"/>
          <w:rtl/>
        </w:rPr>
        <w:t xml:space="preserve"> </w:t>
      </w:r>
      <w:r w:rsidRPr="009E6AE4">
        <w:rPr>
          <w:rFonts w:ascii="Tahoma" w:hAnsi="Tahoma" w:cs="Tahoma" w:hint="eastAsia"/>
          <w:sz w:val="18"/>
          <w:szCs w:val="18"/>
          <w:rtl/>
        </w:rPr>
        <w:t>שבסעיפים</w:t>
      </w:r>
      <w:r w:rsidRPr="009E6AE4">
        <w:rPr>
          <w:rFonts w:ascii="Tahoma" w:hAnsi="Tahoma" w:cs="Tahoma"/>
          <w:sz w:val="18"/>
          <w:szCs w:val="18"/>
          <w:rtl/>
        </w:rPr>
        <w:t xml:space="preserve"> 2 </w:t>
      </w:r>
      <w:r w:rsidRPr="009E6AE4">
        <w:rPr>
          <w:rFonts w:ascii="Tahoma" w:hAnsi="Tahoma" w:cs="Tahoma" w:hint="eastAsia"/>
          <w:sz w:val="18"/>
          <w:szCs w:val="18"/>
          <w:rtl/>
        </w:rPr>
        <w:t>ו</w:t>
      </w:r>
      <w:r w:rsidRPr="009E6AE4">
        <w:rPr>
          <w:rFonts w:ascii="Tahoma" w:hAnsi="Tahoma" w:cs="Tahoma"/>
          <w:sz w:val="18"/>
          <w:szCs w:val="18"/>
          <w:rtl/>
        </w:rPr>
        <w:t xml:space="preserve">-3 </w:t>
      </w:r>
      <w:r w:rsidRPr="009E6AE4">
        <w:rPr>
          <w:rFonts w:ascii="Tahoma" w:hAnsi="Tahoma" w:cs="Tahoma" w:hint="eastAsia"/>
          <w:sz w:val="18"/>
          <w:szCs w:val="18"/>
          <w:rtl/>
        </w:rPr>
        <w:t>לאמנת</w:t>
      </w:r>
      <w:r w:rsidRPr="009E6AE4">
        <w:rPr>
          <w:rFonts w:ascii="Tahoma" w:hAnsi="Tahoma" w:cs="Tahoma"/>
          <w:sz w:val="18"/>
          <w:szCs w:val="18"/>
          <w:rtl/>
        </w:rPr>
        <w:t xml:space="preserve"> </w:t>
      </w:r>
      <w:r w:rsidRPr="009E6AE4">
        <w:rPr>
          <w:rFonts w:ascii="Tahoma" w:hAnsi="Tahoma" w:cs="Tahoma"/>
          <w:sz w:val="18"/>
          <w:szCs w:val="18"/>
        </w:rPr>
        <w:t>OECD</w:t>
      </w:r>
      <w:r w:rsidRPr="009E6AE4">
        <w:rPr>
          <w:rFonts w:ascii="Tahoma" w:hAnsi="Tahoma" w:cs="Tahoma"/>
          <w:sz w:val="18"/>
          <w:szCs w:val="18"/>
          <w:rtl/>
        </w:rPr>
        <w:t xml:space="preserve">. לפי </w:t>
      </w:r>
      <w:r w:rsidRPr="009E6AE4">
        <w:rPr>
          <w:rFonts w:ascii="Tahoma" w:hAnsi="Tahoma" w:cs="Tahoma" w:hint="eastAsia"/>
          <w:sz w:val="18"/>
          <w:szCs w:val="18"/>
          <w:rtl/>
        </w:rPr>
        <w:t>סעיפים</w:t>
      </w:r>
      <w:r w:rsidRPr="009E6AE4">
        <w:rPr>
          <w:rFonts w:ascii="Tahoma" w:hAnsi="Tahoma" w:cs="Tahoma"/>
          <w:sz w:val="18"/>
          <w:szCs w:val="18"/>
          <w:rtl/>
        </w:rPr>
        <w:t xml:space="preserve"> </w:t>
      </w:r>
      <w:r w:rsidRPr="009E6AE4">
        <w:rPr>
          <w:rFonts w:ascii="Tahoma" w:hAnsi="Tahoma" w:cs="Tahoma" w:hint="eastAsia"/>
          <w:sz w:val="18"/>
          <w:szCs w:val="18"/>
          <w:rtl/>
        </w:rPr>
        <w:t>אלה</w:t>
      </w:r>
      <w:r w:rsidRPr="009E6AE4">
        <w:rPr>
          <w:rFonts w:ascii="Tahoma" w:hAnsi="Tahoma" w:cs="Tahoma"/>
          <w:sz w:val="18"/>
          <w:szCs w:val="18"/>
          <w:rtl/>
        </w:rPr>
        <w:t xml:space="preserve">, </w:t>
      </w:r>
      <w:r w:rsidRPr="009E6AE4">
        <w:rPr>
          <w:rFonts w:ascii="Tahoma" w:hAnsi="Tahoma" w:cs="Tahoma" w:hint="eastAsia"/>
          <w:sz w:val="18"/>
          <w:szCs w:val="18"/>
          <w:rtl/>
        </w:rPr>
        <w:t>חברות</w:t>
      </w:r>
      <w:r w:rsidRPr="009E6AE4">
        <w:rPr>
          <w:rFonts w:ascii="Tahoma" w:hAnsi="Tahoma" w:cs="Tahoma"/>
          <w:sz w:val="18"/>
          <w:szCs w:val="18"/>
          <w:rtl/>
        </w:rPr>
        <w:t xml:space="preserve"> </w:t>
      </w:r>
      <w:r w:rsidRPr="009E6AE4">
        <w:rPr>
          <w:rFonts w:ascii="Tahoma" w:hAnsi="Tahoma" w:cs="Tahoma" w:hint="eastAsia"/>
          <w:sz w:val="18"/>
          <w:szCs w:val="18"/>
          <w:rtl/>
        </w:rPr>
        <w:t>הארגון</w:t>
      </w:r>
      <w:r w:rsidRPr="009E6AE4">
        <w:rPr>
          <w:rFonts w:ascii="Tahoma" w:hAnsi="Tahoma" w:cs="Tahoma"/>
          <w:sz w:val="18"/>
          <w:szCs w:val="18"/>
          <w:rtl/>
        </w:rPr>
        <w:t xml:space="preserve"> </w:t>
      </w:r>
      <w:r w:rsidRPr="009E6AE4">
        <w:rPr>
          <w:rFonts w:ascii="Tahoma" w:hAnsi="Tahoma" w:cs="Tahoma" w:hint="eastAsia"/>
          <w:sz w:val="18"/>
          <w:szCs w:val="18"/>
          <w:rtl/>
        </w:rPr>
        <w:t>מתחייבות</w:t>
      </w:r>
      <w:r w:rsidRPr="009E6AE4">
        <w:rPr>
          <w:rFonts w:ascii="Tahoma" w:hAnsi="Tahoma" w:cs="Tahoma"/>
          <w:sz w:val="18"/>
          <w:szCs w:val="18"/>
          <w:rtl/>
        </w:rPr>
        <w:t xml:space="preserve"> בין השאר למסור </w:t>
      </w:r>
      <w:r w:rsidRPr="009E6AE4">
        <w:rPr>
          <w:rFonts w:ascii="Tahoma" w:hAnsi="Tahoma" w:cs="Tahoma" w:hint="eastAsia"/>
          <w:sz w:val="18"/>
          <w:szCs w:val="18"/>
          <w:rtl/>
        </w:rPr>
        <w:t>לו</w:t>
      </w:r>
      <w:r w:rsidRPr="009E6AE4">
        <w:rPr>
          <w:rFonts w:ascii="Tahoma" w:hAnsi="Tahoma" w:cs="Tahoma"/>
          <w:sz w:val="18"/>
          <w:szCs w:val="18"/>
          <w:rtl/>
        </w:rPr>
        <w:t xml:space="preserve"> </w:t>
      </w:r>
      <w:r w:rsidRPr="009E6AE4">
        <w:rPr>
          <w:rFonts w:ascii="Tahoma" w:hAnsi="Tahoma" w:cs="Tahoma" w:hint="eastAsia"/>
          <w:sz w:val="18"/>
          <w:szCs w:val="18"/>
          <w:rtl/>
        </w:rPr>
        <w:t>מידע</w:t>
      </w:r>
      <w:r w:rsidRPr="009E6AE4">
        <w:rPr>
          <w:rFonts w:ascii="Tahoma" w:hAnsi="Tahoma" w:cs="Tahoma"/>
          <w:sz w:val="18"/>
          <w:szCs w:val="18"/>
          <w:rtl/>
        </w:rPr>
        <w:t xml:space="preserve"> </w:t>
      </w:r>
      <w:r w:rsidRPr="009E6AE4">
        <w:rPr>
          <w:rFonts w:ascii="Tahoma" w:hAnsi="Tahoma" w:cs="Tahoma" w:hint="eastAsia"/>
          <w:sz w:val="18"/>
          <w:szCs w:val="18"/>
          <w:rtl/>
        </w:rPr>
        <w:t>הנחוץ</w:t>
      </w:r>
      <w:r w:rsidRPr="009E6AE4">
        <w:rPr>
          <w:rFonts w:ascii="Tahoma" w:hAnsi="Tahoma" w:cs="Tahoma"/>
          <w:sz w:val="18"/>
          <w:szCs w:val="18"/>
          <w:rtl/>
        </w:rPr>
        <w:t xml:space="preserve"> </w:t>
      </w:r>
      <w:r w:rsidRPr="009E6AE4">
        <w:rPr>
          <w:rFonts w:ascii="Tahoma" w:hAnsi="Tahoma" w:cs="Tahoma" w:hint="eastAsia"/>
          <w:sz w:val="18"/>
          <w:szCs w:val="18"/>
          <w:rtl/>
        </w:rPr>
        <w:t>לו</w:t>
      </w:r>
      <w:r w:rsidRPr="009E6AE4">
        <w:rPr>
          <w:rFonts w:ascii="Tahoma" w:hAnsi="Tahoma" w:cs="Tahoma"/>
          <w:sz w:val="18"/>
          <w:szCs w:val="18"/>
          <w:rtl/>
        </w:rPr>
        <w:t xml:space="preserve"> </w:t>
      </w:r>
      <w:r w:rsidRPr="009E6AE4">
        <w:rPr>
          <w:rFonts w:ascii="Tahoma" w:hAnsi="Tahoma" w:cs="Tahoma" w:hint="eastAsia"/>
          <w:sz w:val="18"/>
          <w:szCs w:val="18"/>
          <w:rtl/>
        </w:rPr>
        <w:t>לשם</w:t>
      </w:r>
      <w:r w:rsidRPr="009E6AE4">
        <w:rPr>
          <w:rFonts w:ascii="Tahoma" w:hAnsi="Tahoma" w:cs="Tahoma"/>
          <w:sz w:val="18"/>
          <w:szCs w:val="18"/>
          <w:rtl/>
        </w:rPr>
        <w:t xml:space="preserve"> </w:t>
      </w:r>
      <w:r w:rsidRPr="009E6AE4">
        <w:rPr>
          <w:rFonts w:ascii="Tahoma" w:hAnsi="Tahoma" w:cs="Tahoma" w:hint="eastAsia"/>
          <w:sz w:val="18"/>
          <w:szCs w:val="18"/>
          <w:rtl/>
        </w:rPr>
        <w:t>השגת</w:t>
      </w:r>
      <w:r w:rsidRPr="009E6AE4">
        <w:rPr>
          <w:rFonts w:ascii="Tahoma" w:hAnsi="Tahoma" w:cs="Tahoma"/>
          <w:sz w:val="18"/>
          <w:szCs w:val="18"/>
          <w:rtl/>
        </w:rPr>
        <w:t xml:space="preserve"> </w:t>
      </w:r>
      <w:r w:rsidRPr="009E6AE4">
        <w:rPr>
          <w:rFonts w:ascii="Tahoma" w:hAnsi="Tahoma" w:cs="Tahoma" w:hint="eastAsia"/>
          <w:sz w:val="18"/>
          <w:szCs w:val="18"/>
          <w:rtl/>
        </w:rPr>
        <w:t>מטרותיו</w:t>
      </w:r>
      <w:r w:rsidRPr="009E6AE4">
        <w:rPr>
          <w:rFonts w:ascii="Tahoma" w:hAnsi="Tahoma" w:cs="Tahoma"/>
          <w:sz w:val="18"/>
          <w:szCs w:val="18"/>
          <w:rtl/>
        </w:rPr>
        <w:t xml:space="preserve">, </w:t>
      </w:r>
      <w:r w:rsidRPr="009E6AE4">
        <w:rPr>
          <w:rFonts w:ascii="Tahoma" w:hAnsi="Tahoma" w:cs="Tahoma" w:hint="eastAsia"/>
          <w:sz w:val="18"/>
          <w:szCs w:val="18"/>
          <w:rtl/>
        </w:rPr>
        <w:t>לערוך</w:t>
      </w:r>
      <w:r w:rsidRPr="009E6AE4">
        <w:rPr>
          <w:rFonts w:ascii="Tahoma" w:hAnsi="Tahoma" w:cs="Tahoma"/>
          <w:sz w:val="18"/>
          <w:szCs w:val="18"/>
          <w:rtl/>
        </w:rPr>
        <w:t xml:space="preserve"> </w:t>
      </w:r>
      <w:r w:rsidRPr="009E6AE4">
        <w:rPr>
          <w:rFonts w:ascii="Tahoma" w:hAnsi="Tahoma" w:cs="Tahoma" w:hint="eastAsia"/>
          <w:sz w:val="18"/>
          <w:szCs w:val="18"/>
          <w:rtl/>
        </w:rPr>
        <w:t>מחקרים</w:t>
      </w:r>
      <w:r w:rsidRPr="009E6AE4">
        <w:rPr>
          <w:rFonts w:ascii="Tahoma" w:hAnsi="Tahoma" w:cs="Tahoma"/>
          <w:sz w:val="18"/>
          <w:szCs w:val="18"/>
          <w:rtl/>
        </w:rPr>
        <w:t xml:space="preserve"> </w:t>
      </w:r>
      <w:r w:rsidRPr="009E6AE4">
        <w:rPr>
          <w:rFonts w:ascii="Tahoma" w:hAnsi="Tahoma" w:cs="Tahoma" w:hint="eastAsia"/>
          <w:sz w:val="18"/>
          <w:szCs w:val="18"/>
          <w:rtl/>
        </w:rPr>
        <w:t>ולהשתתף</w:t>
      </w:r>
      <w:r w:rsidRPr="009E6AE4">
        <w:rPr>
          <w:rFonts w:ascii="Tahoma" w:hAnsi="Tahoma" w:cs="Tahoma"/>
          <w:sz w:val="18"/>
          <w:szCs w:val="18"/>
          <w:rtl/>
        </w:rPr>
        <w:t xml:space="preserve"> </w:t>
      </w:r>
      <w:r w:rsidRPr="009E6AE4">
        <w:rPr>
          <w:rFonts w:ascii="Tahoma" w:hAnsi="Tahoma" w:cs="Tahoma" w:hint="eastAsia"/>
          <w:sz w:val="18"/>
          <w:szCs w:val="18"/>
          <w:rtl/>
        </w:rPr>
        <w:t>בפרויקטים</w:t>
      </w:r>
      <w:r w:rsidRPr="009E6AE4">
        <w:rPr>
          <w:rFonts w:ascii="Tahoma" w:hAnsi="Tahoma" w:cs="Tahoma"/>
          <w:sz w:val="18"/>
          <w:szCs w:val="18"/>
          <w:rtl/>
        </w:rPr>
        <w:t xml:space="preserve"> </w:t>
      </w:r>
      <w:r w:rsidRPr="009E6AE4">
        <w:rPr>
          <w:rFonts w:ascii="Tahoma" w:hAnsi="Tahoma" w:cs="Tahoma" w:hint="eastAsia"/>
          <w:sz w:val="18"/>
          <w:szCs w:val="18"/>
          <w:rtl/>
        </w:rPr>
        <w:t>מוסכמים</w:t>
      </w:r>
      <w:r w:rsidRPr="009E6AE4">
        <w:rPr>
          <w:rFonts w:ascii="Tahoma" w:hAnsi="Tahoma" w:cs="Tahoma" w:hint="cs"/>
          <w:sz w:val="18"/>
          <w:szCs w:val="18"/>
          <w:rtl/>
        </w:rPr>
        <w:t>,</w:t>
      </w:r>
      <w:r w:rsidRPr="009E6AE4">
        <w:rPr>
          <w:rFonts w:ascii="Tahoma" w:hAnsi="Tahoma" w:cs="Tahoma"/>
          <w:sz w:val="18"/>
          <w:szCs w:val="18"/>
          <w:rtl/>
        </w:rPr>
        <w:t xml:space="preserve"> ולשתף פעולה במקרים </w:t>
      </w:r>
      <w:r w:rsidRPr="009E6AE4">
        <w:rPr>
          <w:rFonts w:ascii="Tahoma" w:hAnsi="Tahoma" w:cs="Tahoma" w:hint="eastAsia"/>
          <w:sz w:val="18"/>
          <w:szCs w:val="18"/>
          <w:rtl/>
        </w:rPr>
        <w:t>שבהם</w:t>
      </w:r>
      <w:r w:rsidRPr="009E6AE4">
        <w:rPr>
          <w:rFonts w:ascii="Tahoma" w:hAnsi="Tahoma" w:cs="Tahoma"/>
          <w:sz w:val="18"/>
          <w:szCs w:val="18"/>
          <w:rtl/>
        </w:rPr>
        <w:t xml:space="preserve"> </w:t>
      </w:r>
      <w:r w:rsidRPr="009E6AE4">
        <w:rPr>
          <w:rFonts w:ascii="Tahoma" w:hAnsi="Tahoma" w:cs="Tahoma" w:hint="eastAsia"/>
          <w:sz w:val="18"/>
          <w:szCs w:val="18"/>
          <w:rtl/>
        </w:rPr>
        <w:t>נדרשת</w:t>
      </w:r>
      <w:r w:rsidRPr="009E6AE4">
        <w:rPr>
          <w:rFonts w:ascii="Tahoma" w:hAnsi="Tahoma" w:cs="Tahoma"/>
          <w:sz w:val="18"/>
          <w:szCs w:val="18"/>
          <w:rtl/>
        </w:rPr>
        <w:t xml:space="preserve"> </w:t>
      </w:r>
      <w:r w:rsidRPr="009E6AE4">
        <w:rPr>
          <w:rFonts w:ascii="Tahoma" w:hAnsi="Tahoma" w:cs="Tahoma" w:hint="eastAsia"/>
          <w:sz w:val="18"/>
          <w:szCs w:val="18"/>
          <w:rtl/>
        </w:rPr>
        <w:t>פעולה</w:t>
      </w:r>
      <w:r w:rsidRPr="009E6AE4">
        <w:rPr>
          <w:rFonts w:ascii="Tahoma" w:hAnsi="Tahoma" w:cs="Tahoma"/>
          <w:sz w:val="18"/>
          <w:szCs w:val="18"/>
          <w:rtl/>
        </w:rPr>
        <w:t xml:space="preserve"> </w:t>
      </w:r>
      <w:r w:rsidRPr="009E6AE4">
        <w:rPr>
          <w:rFonts w:ascii="Tahoma" w:hAnsi="Tahoma" w:cs="Tahoma" w:hint="eastAsia"/>
          <w:sz w:val="18"/>
          <w:szCs w:val="18"/>
          <w:rtl/>
        </w:rPr>
        <w:t>מתואמת</w:t>
      </w:r>
      <w:r w:rsidRPr="009E6AE4">
        <w:rPr>
          <w:rFonts w:ascii="Tahoma" w:hAnsi="Tahoma" w:cs="Tahoma"/>
          <w:sz w:val="18"/>
          <w:szCs w:val="18"/>
          <w:rtl/>
        </w:rPr>
        <w:t xml:space="preserve"> </w:t>
      </w:r>
      <w:r w:rsidRPr="009E6AE4">
        <w:rPr>
          <w:rFonts w:ascii="Tahoma" w:hAnsi="Tahoma" w:cs="Tahoma" w:hint="eastAsia"/>
          <w:sz w:val="18"/>
          <w:szCs w:val="18"/>
          <w:rtl/>
        </w:rPr>
        <w:t>עם</w:t>
      </w:r>
      <w:r w:rsidRPr="009E6AE4">
        <w:rPr>
          <w:rFonts w:ascii="Tahoma" w:hAnsi="Tahoma" w:cs="Tahoma"/>
          <w:sz w:val="18"/>
          <w:szCs w:val="18"/>
          <w:rtl/>
        </w:rPr>
        <w:t xml:space="preserve"> </w:t>
      </w:r>
      <w:r w:rsidRPr="009E6AE4">
        <w:rPr>
          <w:rFonts w:ascii="Tahoma" w:hAnsi="Tahoma" w:cs="Tahoma" w:hint="eastAsia"/>
          <w:sz w:val="18"/>
          <w:szCs w:val="18"/>
          <w:rtl/>
        </w:rPr>
        <w:t>חברות</w:t>
      </w:r>
      <w:r w:rsidRPr="009E6AE4">
        <w:rPr>
          <w:rFonts w:ascii="Tahoma" w:hAnsi="Tahoma" w:cs="Tahoma"/>
          <w:sz w:val="18"/>
          <w:szCs w:val="18"/>
          <w:rtl/>
        </w:rPr>
        <w:t xml:space="preserve"> </w:t>
      </w:r>
      <w:r w:rsidRPr="009E6AE4">
        <w:rPr>
          <w:rFonts w:ascii="Tahoma" w:hAnsi="Tahoma" w:cs="Tahoma" w:hint="eastAsia"/>
          <w:sz w:val="18"/>
          <w:szCs w:val="18"/>
          <w:rtl/>
        </w:rPr>
        <w:t>הארגון</w:t>
      </w:r>
      <w:r>
        <w:rPr>
          <w:rStyle w:val="FootnoteReference0"/>
          <w:rFonts w:ascii="Tahoma" w:hAnsi="Tahoma" w:cs="Tahoma"/>
          <w:sz w:val="18"/>
          <w:szCs w:val="18"/>
          <w:rtl/>
        </w:rPr>
        <w:footnoteReference w:id="30"/>
      </w:r>
      <w:r w:rsidRPr="009E6AE4">
        <w:rPr>
          <w:rFonts w:ascii="Tahoma" w:hAnsi="Tahoma" w:cs="Tahoma"/>
          <w:sz w:val="18"/>
          <w:szCs w:val="18"/>
          <w:rtl/>
        </w:rPr>
        <w:t>.</w:t>
      </w:r>
    </w:p>
    <w:p w:rsidR="00C04791" w:rsidRPr="009E6AE4" w:rsidP="009E6AE4">
      <w:pPr>
        <w:pStyle w:val="ListParagraph"/>
        <w:numPr>
          <w:ilvl w:val="0"/>
          <w:numId w:val="8"/>
        </w:numPr>
        <w:autoSpaceDE/>
        <w:autoSpaceDN/>
        <w:adjustRightInd/>
        <w:spacing w:line="240" w:lineRule="exact"/>
        <w:ind w:right="2268"/>
        <w:rPr>
          <w:color w:val="000000" w:themeColor="text1"/>
          <w:sz w:val="18"/>
          <w:szCs w:val="18"/>
        </w:rPr>
      </w:pPr>
      <w:r w:rsidRPr="009E6AE4">
        <w:rPr>
          <w:rFonts w:hint="cs"/>
          <w:sz w:val="18"/>
          <w:szCs w:val="18"/>
          <w:rtl/>
        </w:rPr>
        <w:t xml:space="preserve">ממסמכי </w:t>
      </w:r>
      <w:r w:rsidRPr="009E6AE4">
        <w:rPr>
          <w:rFonts w:hint="cs"/>
          <w:sz w:val="18"/>
          <w:szCs w:val="18"/>
          <w:rtl/>
        </w:rPr>
        <w:t>הלמ"ס</w:t>
      </w:r>
      <w:r w:rsidRPr="009E6AE4">
        <w:rPr>
          <w:rFonts w:hint="cs"/>
          <w:sz w:val="18"/>
          <w:szCs w:val="18"/>
          <w:rtl/>
        </w:rPr>
        <w:t xml:space="preserve"> עולה</w:t>
      </w:r>
      <w:r w:rsidRPr="009E6AE4">
        <w:rPr>
          <w:sz w:val="18"/>
          <w:szCs w:val="18"/>
          <w:rtl/>
        </w:rPr>
        <w:t xml:space="preserve"> כי </w:t>
      </w:r>
      <w:r w:rsidRPr="009E6AE4">
        <w:rPr>
          <w:rFonts w:hint="eastAsia"/>
          <w:sz w:val="18"/>
          <w:szCs w:val="18"/>
          <w:rtl/>
        </w:rPr>
        <w:t>הלמ</w:t>
      </w:r>
      <w:r w:rsidRPr="009E6AE4">
        <w:rPr>
          <w:sz w:val="18"/>
          <w:szCs w:val="18"/>
          <w:rtl/>
        </w:rPr>
        <w:t>"ס</w:t>
      </w:r>
      <w:r w:rsidRPr="009E6AE4">
        <w:rPr>
          <w:sz w:val="18"/>
          <w:szCs w:val="18"/>
          <w:rtl/>
        </w:rPr>
        <w:t xml:space="preserve"> </w:t>
      </w:r>
      <w:r w:rsidRPr="009E6AE4">
        <w:rPr>
          <w:rFonts w:hint="eastAsia"/>
          <w:sz w:val="18"/>
          <w:szCs w:val="18"/>
          <w:rtl/>
        </w:rPr>
        <w:t>לא</w:t>
      </w:r>
      <w:r w:rsidRPr="009E6AE4">
        <w:rPr>
          <w:sz w:val="18"/>
          <w:szCs w:val="18"/>
          <w:rtl/>
        </w:rPr>
        <w:t xml:space="preserve"> </w:t>
      </w:r>
      <w:r w:rsidRPr="009E6AE4">
        <w:rPr>
          <w:rFonts w:hint="eastAsia"/>
          <w:sz w:val="18"/>
          <w:szCs w:val="18"/>
          <w:rtl/>
        </w:rPr>
        <w:t>סיפקה</w:t>
      </w:r>
      <w:r w:rsidRPr="009E6AE4">
        <w:rPr>
          <w:sz w:val="18"/>
          <w:szCs w:val="18"/>
          <w:rtl/>
        </w:rPr>
        <w:t xml:space="preserve"> </w:t>
      </w:r>
      <w:r w:rsidRPr="009E6AE4">
        <w:rPr>
          <w:rFonts w:hint="eastAsia"/>
          <w:sz w:val="18"/>
          <w:szCs w:val="18"/>
          <w:rtl/>
        </w:rPr>
        <w:t>לארגון</w:t>
      </w:r>
      <w:r w:rsidRPr="009E6AE4">
        <w:rPr>
          <w:sz w:val="18"/>
          <w:szCs w:val="18"/>
          <w:rtl/>
        </w:rPr>
        <w:t xml:space="preserve"> </w:t>
      </w:r>
      <w:r w:rsidRPr="009E6AE4">
        <w:rPr>
          <w:sz w:val="18"/>
          <w:szCs w:val="18"/>
        </w:rPr>
        <w:t>OECD</w:t>
      </w:r>
      <w:r w:rsidRPr="009E6AE4">
        <w:rPr>
          <w:sz w:val="18"/>
          <w:szCs w:val="18"/>
          <w:rtl/>
        </w:rPr>
        <w:t xml:space="preserve"> </w:t>
      </w:r>
      <w:r w:rsidRPr="009E6AE4">
        <w:rPr>
          <w:rFonts w:hint="cs"/>
          <w:sz w:val="18"/>
          <w:szCs w:val="18"/>
          <w:rtl/>
        </w:rPr>
        <w:t>חלק מה</w:t>
      </w:r>
      <w:r w:rsidRPr="009E6AE4">
        <w:rPr>
          <w:rFonts w:hint="eastAsia"/>
          <w:sz w:val="18"/>
          <w:szCs w:val="18"/>
          <w:rtl/>
        </w:rPr>
        <w:t>נתונים</w:t>
      </w:r>
      <w:r w:rsidRPr="009E6AE4">
        <w:rPr>
          <w:sz w:val="18"/>
          <w:szCs w:val="18"/>
          <w:rtl/>
        </w:rPr>
        <w:t xml:space="preserve"> </w:t>
      </w:r>
      <w:r w:rsidRPr="009E6AE4">
        <w:rPr>
          <w:rFonts w:hint="cs"/>
          <w:sz w:val="18"/>
          <w:szCs w:val="18"/>
          <w:rtl/>
        </w:rPr>
        <w:t>ה</w:t>
      </w:r>
      <w:r w:rsidRPr="009E6AE4">
        <w:rPr>
          <w:rFonts w:hint="eastAsia"/>
          <w:sz w:val="18"/>
          <w:szCs w:val="18"/>
          <w:rtl/>
        </w:rPr>
        <w:t>מאקרו</w:t>
      </w:r>
      <w:r w:rsidRPr="009E6AE4">
        <w:rPr>
          <w:sz w:val="18"/>
          <w:szCs w:val="18"/>
          <w:rtl/>
        </w:rPr>
        <w:t>-</w:t>
      </w:r>
      <w:r w:rsidRPr="009E6AE4">
        <w:rPr>
          <w:rFonts w:hint="eastAsia"/>
          <w:sz w:val="18"/>
          <w:szCs w:val="18"/>
          <w:rtl/>
        </w:rPr>
        <w:t>כלכליים</w:t>
      </w:r>
      <w:r w:rsidRPr="009E6AE4">
        <w:rPr>
          <w:sz w:val="18"/>
          <w:szCs w:val="18"/>
          <w:rtl/>
        </w:rPr>
        <w:t xml:space="preserve"> </w:t>
      </w:r>
      <w:r w:rsidRPr="009E6AE4">
        <w:rPr>
          <w:rFonts w:hint="cs"/>
          <w:sz w:val="18"/>
          <w:szCs w:val="18"/>
          <w:rtl/>
        </w:rPr>
        <w:t>ה</w:t>
      </w:r>
      <w:r w:rsidRPr="009E6AE4">
        <w:rPr>
          <w:sz w:val="18"/>
          <w:szCs w:val="18"/>
          <w:rtl/>
        </w:rPr>
        <w:t>חיוניים</w:t>
      </w:r>
      <w:r w:rsidRPr="009E6AE4">
        <w:rPr>
          <w:rFonts w:hint="cs"/>
          <w:sz w:val="18"/>
          <w:szCs w:val="18"/>
          <w:rtl/>
        </w:rPr>
        <w:t xml:space="preserve"> לארגון על פי בקשתו. נתונים אלה מפורטים להלן</w:t>
      </w:r>
      <w:r w:rsidRPr="009E6AE4">
        <w:rPr>
          <w:sz w:val="18"/>
          <w:szCs w:val="18"/>
          <w:rtl/>
        </w:rPr>
        <w:t>:</w:t>
      </w:r>
    </w:p>
    <w:p w:rsidR="00C04791" w:rsidRPr="009E6AE4" w:rsidP="009E6AE4">
      <w:pPr>
        <w:pStyle w:val="ListParagraph"/>
        <w:numPr>
          <w:ilvl w:val="1"/>
          <w:numId w:val="8"/>
        </w:numPr>
        <w:autoSpaceDE/>
        <w:autoSpaceDN/>
        <w:adjustRightInd/>
        <w:spacing w:line="240" w:lineRule="exact"/>
        <w:ind w:right="2268"/>
        <w:rPr>
          <w:color w:val="000000" w:themeColor="text1"/>
          <w:sz w:val="18"/>
          <w:szCs w:val="18"/>
          <w:rtl/>
        </w:rPr>
      </w:pPr>
      <w:r w:rsidRPr="00855E43">
        <w:rPr>
          <w:rStyle w:val="Heading7Char"/>
          <w:rFonts w:ascii="Tahoma" w:hAnsi="Tahoma" w:cs="Tahoma"/>
          <w:sz w:val="17"/>
          <w:szCs w:val="18"/>
          <w:rtl/>
        </w:rPr>
        <w:t>הכנסה וח</w:t>
      </w:r>
      <w:r w:rsidRPr="00855E43">
        <w:rPr>
          <w:rStyle w:val="Heading7Char"/>
          <w:rFonts w:ascii="Tahoma" w:hAnsi="Tahoma" w:cs="Tahoma" w:hint="cs"/>
          <w:sz w:val="17"/>
          <w:szCs w:val="18"/>
          <w:rtl/>
        </w:rPr>
        <w:t>י</w:t>
      </w:r>
      <w:r w:rsidRPr="00855E43">
        <w:rPr>
          <w:rStyle w:val="Heading7Char"/>
          <w:rFonts w:ascii="Tahoma" w:hAnsi="Tahoma" w:cs="Tahoma"/>
          <w:sz w:val="17"/>
          <w:szCs w:val="18"/>
          <w:rtl/>
        </w:rPr>
        <w:t>סכון של משקי הבית</w:t>
      </w:r>
      <w:r w:rsidRPr="00855E43">
        <w:rPr>
          <w:rStyle w:val="Heading7Char"/>
          <w:rFonts w:ascii="Tahoma" w:hAnsi="Tahoma" w:cs="Tahoma" w:hint="cs"/>
          <w:sz w:val="17"/>
          <w:szCs w:val="18"/>
          <w:rtl/>
        </w:rPr>
        <w:t>:</w:t>
      </w:r>
      <w:r w:rsidRPr="009E6AE4">
        <w:rPr>
          <w:rStyle w:val="Heading5Char"/>
          <w:rFonts w:ascii="Tahoma" w:hAnsi="Tahoma" w:cs="Tahoma" w:hint="cs"/>
          <w:sz w:val="18"/>
          <w:szCs w:val="18"/>
          <w:rtl/>
        </w:rPr>
        <w:t xml:space="preserve"> </w:t>
      </w:r>
      <w:r w:rsidRPr="009E6AE4">
        <w:rPr>
          <w:color w:val="000000" w:themeColor="text1"/>
          <w:sz w:val="18"/>
          <w:szCs w:val="18"/>
          <w:rtl/>
        </w:rPr>
        <w:t>מנהלת אגף מאקרו</w:t>
      </w:r>
      <w:r w:rsidRPr="009E6AE4">
        <w:rPr>
          <w:rFonts w:hint="cs"/>
          <w:color w:val="000000" w:themeColor="text1"/>
          <w:sz w:val="18"/>
          <w:szCs w:val="18"/>
          <w:rtl/>
        </w:rPr>
        <w:t>-</w:t>
      </w:r>
      <w:r w:rsidRPr="009E6AE4">
        <w:rPr>
          <w:color w:val="000000" w:themeColor="text1"/>
          <w:sz w:val="18"/>
          <w:szCs w:val="18"/>
          <w:rtl/>
        </w:rPr>
        <w:t>כלכלה בלמ"ס מסרה למשרד מבקר המדינה</w:t>
      </w:r>
      <w:r w:rsidRPr="009E6AE4">
        <w:rPr>
          <w:rFonts w:hint="cs"/>
          <w:color w:val="000000" w:themeColor="text1"/>
          <w:sz w:val="18"/>
          <w:szCs w:val="18"/>
          <w:rtl/>
        </w:rPr>
        <w:t xml:space="preserve"> כי </w:t>
      </w:r>
      <w:r w:rsidRPr="009E6AE4">
        <w:rPr>
          <w:rFonts w:hint="cs"/>
          <w:color w:val="000000" w:themeColor="text1"/>
          <w:sz w:val="18"/>
          <w:szCs w:val="18"/>
          <w:rtl/>
        </w:rPr>
        <w:t>הלמ"ס</w:t>
      </w:r>
      <w:r w:rsidRPr="009E6AE4">
        <w:rPr>
          <w:rFonts w:hint="cs"/>
          <w:color w:val="000000" w:themeColor="text1"/>
          <w:sz w:val="18"/>
          <w:szCs w:val="18"/>
          <w:rtl/>
        </w:rPr>
        <w:t xml:space="preserve"> נדרשת לדווח </w:t>
      </w:r>
      <w:r w:rsidRPr="009E6AE4">
        <w:rPr>
          <w:rFonts w:hint="eastAsia"/>
          <w:color w:val="000000" w:themeColor="text1"/>
          <w:sz w:val="18"/>
          <w:szCs w:val="18"/>
          <w:rtl/>
        </w:rPr>
        <w:t>ל</w:t>
      </w:r>
      <w:r w:rsidRPr="009E6AE4">
        <w:rPr>
          <w:color w:val="000000" w:themeColor="text1"/>
          <w:sz w:val="18"/>
          <w:szCs w:val="18"/>
          <w:rtl/>
        </w:rPr>
        <w:t>-</w:t>
      </w:r>
      <w:r w:rsidRPr="009E6AE4">
        <w:rPr>
          <w:color w:val="000000" w:themeColor="text1"/>
          <w:sz w:val="18"/>
          <w:szCs w:val="18"/>
        </w:rPr>
        <w:t>OECD</w:t>
      </w:r>
      <w:r w:rsidRPr="009E6AE4">
        <w:rPr>
          <w:rFonts w:hint="cs"/>
          <w:color w:val="000000" w:themeColor="text1"/>
          <w:sz w:val="18"/>
          <w:szCs w:val="18"/>
          <w:rtl/>
        </w:rPr>
        <w:t xml:space="preserve"> נתונים על </w:t>
      </w:r>
      <w:r w:rsidRPr="009E6AE4">
        <w:rPr>
          <w:color w:val="000000" w:themeColor="text1"/>
          <w:sz w:val="18"/>
          <w:szCs w:val="18"/>
          <w:rtl/>
        </w:rPr>
        <w:t>רצף</w:t>
      </w:r>
      <w:r w:rsidRPr="009E6AE4">
        <w:rPr>
          <w:rFonts w:hint="cs"/>
          <w:color w:val="000000" w:themeColor="text1"/>
          <w:sz w:val="18"/>
          <w:szCs w:val="18"/>
          <w:rtl/>
        </w:rPr>
        <w:t xml:space="preserve"> של </w:t>
      </w:r>
      <w:r w:rsidRPr="009E6AE4">
        <w:rPr>
          <w:color w:val="000000" w:themeColor="text1"/>
          <w:sz w:val="18"/>
          <w:szCs w:val="18"/>
          <w:rtl/>
        </w:rPr>
        <w:t>החשבונות</w:t>
      </w:r>
      <w:r w:rsidRPr="009E6AE4">
        <w:rPr>
          <w:rFonts w:hint="cs"/>
          <w:color w:val="000000" w:themeColor="text1"/>
          <w:sz w:val="18"/>
          <w:szCs w:val="18"/>
          <w:rtl/>
        </w:rPr>
        <w:t xml:space="preserve"> הלאומיים:</w:t>
      </w:r>
      <w:r w:rsidRPr="009E6AE4">
        <w:rPr>
          <w:color w:val="000000" w:themeColor="text1"/>
          <w:sz w:val="18"/>
          <w:szCs w:val="18"/>
          <w:rtl/>
        </w:rPr>
        <w:t xml:space="preserve"> חשבון הייצור, חשבון ההכנסה</w:t>
      </w:r>
      <w:r w:rsidRPr="009E6AE4">
        <w:rPr>
          <w:rFonts w:hint="cs"/>
          <w:color w:val="000000" w:themeColor="text1"/>
          <w:sz w:val="18"/>
          <w:szCs w:val="18"/>
          <w:rtl/>
        </w:rPr>
        <w:t>, חשבון</w:t>
      </w:r>
      <w:r w:rsidRPr="009E6AE4">
        <w:rPr>
          <w:color w:val="000000" w:themeColor="text1"/>
          <w:sz w:val="18"/>
          <w:szCs w:val="18"/>
          <w:rtl/>
        </w:rPr>
        <w:t xml:space="preserve"> </w:t>
      </w:r>
      <w:r w:rsidRPr="009E6AE4">
        <w:rPr>
          <w:rFonts w:hint="cs"/>
          <w:color w:val="000000" w:themeColor="text1"/>
          <w:sz w:val="18"/>
          <w:szCs w:val="18"/>
          <w:rtl/>
        </w:rPr>
        <w:t>ה</w:t>
      </w:r>
      <w:r w:rsidRPr="009E6AE4">
        <w:rPr>
          <w:color w:val="000000" w:themeColor="text1"/>
          <w:sz w:val="18"/>
          <w:szCs w:val="18"/>
          <w:rtl/>
        </w:rPr>
        <w:t>ח</w:t>
      </w:r>
      <w:r w:rsidRPr="009E6AE4">
        <w:rPr>
          <w:rFonts w:hint="cs"/>
          <w:color w:val="000000" w:themeColor="text1"/>
          <w:sz w:val="18"/>
          <w:szCs w:val="18"/>
          <w:rtl/>
        </w:rPr>
        <w:t>י</w:t>
      </w:r>
      <w:r w:rsidRPr="009E6AE4">
        <w:rPr>
          <w:color w:val="000000" w:themeColor="text1"/>
          <w:sz w:val="18"/>
          <w:szCs w:val="18"/>
          <w:rtl/>
        </w:rPr>
        <w:t>סכון</w:t>
      </w:r>
      <w:r w:rsidRPr="009E6AE4">
        <w:rPr>
          <w:rFonts w:hint="cs"/>
          <w:color w:val="000000" w:themeColor="text1"/>
          <w:sz w:val="18"/>
          <w:szCs w:val="18"/>
          <w:rtl/>
        </w:rPr>
        <w:t>,</w:t>
      </w:r>
      <w:r w:rsidRPr="009E6AE4">
        <w:rPr>
          <w:color w:val="000000" w:themeColor="text1"/>
          <w:sz w:val="18"/>
          <w:szCs w:val="18"/>
          <w:rtl/>
        </w:rPr>
        <w:t xml:space="preserve"> חשבון הון וחשבון פיננסי</w:t>
      </w:r>
      <w:r w:rsidRPr="009E6AE4">
        <w:rPr>
          <w:rFonts w:hint="cs"/>
          <w:color w:val="000000" w:themeColor="text1"/>
          <w:sz w:val="18"/>
          <w:szCs w:val="18"/>
          <w:rtl/>
        </w:rPr>
        <w:t>.</w:t>
      </w:r>
      <w:r w:rsidRPr="009E6AE4">
        <w:rPr>
          <w:color w:val="000000" w:themeColor="text1"/>
          <w:sz w:val="18"/>
          <w:szCs w:val="18"/>
          <w:rtl/>
        </w:rPr>
        <w:t xml:space="preserve"> חשבונות מ</w:t>
      </w:r>
      <w:r w:rsidRPr="009E6AE4">
        <w:rPr>
          <w:rFonts w:hint="cs"/>
          <w:color w:val="000000" w:themeColor="text1"/>
          <w:sz w:val="18"/>
          <w:szCs w:val="18"/>
          <w:rtl/>
        </w:rPr>
        <w:t>א</w:t>
      </w:r>
      <w:r w:rsidRPr="009E6AE4">
        <w:rPr>
          <w:color w:val="000000" w:themeColor="text1"/>
          <w:sz w:val="18"/>
          <w:szCs w:val="18"/>
          <w:rtl/>
        </w:rPr>
        <w:t>קרו-כלכליים</w:t>
      </w:r>
      <w:r w:rsidRPr="009E6AE4">
        <w:rPr>
          <w:rFonts w:hint="cs"/>
          <w:color w:val="000000" w:themeColor="text1"/>
          <w:sz w:val="18"/>
          <w:szCs w:val="18"/>
          <w:rtl/>
        </w:rPr>
        <w:t xml:space="preserve"> אלה בנוגע</w:t>
      </w:r>
      <w:r w:rsidRPr="009E6AE4">
        <w:rPr>
          <w:color w:val="000000" w:themeColor="text1"/>
          <w:sz w:val="18"/>
          <w:szCs w:val="18"/>
          <w:rtl/>
        </w:rPr>
        <w:t xml:space="preserve"> </w:t>
      </w:r>
      <w:r w:rsidRPr="009E6AE4">
        <w:rPr>
          <w:rFonts w:hint="cs"/>
          <w:color w:val="000000" w:themeColor="text1"/>
          <w:sz w:val="18"/>
          <w:szCs w:val="18"/>
          <w:rtl/>
        </w:rPr>
        <w:t>ל</w:t>
      </w:r>
      <w:r w:rsidRPr="009E6AE4">
        <w:rPr>
          <w:color w:val="000000" w:themeColor="text1"/>
          <w:sz w:val="18"/>
          <w:szCs w:val="18"/>
          <w:rtl/>
        </w:rPr>
        <w:t xml:space="preserve">חמשת </w:t>
      </w:r>
      <w:r w:rsidRPr="009E6AE4">
        <w:rPr>
          <w:rFonts w:hint="cs"/>
          <w:color w:val="000000" w:themeColor="text1"/>
          <w:sz w:val="18"/>
          <w:szCs w:val="18"/>
          <w:rtl/>
        </w:rPr>
        <w:t>המגזרים במשק</w:t>
      </w:r>
      <w:r w:rsidRPr="009E6AE4">
        <w:rPr>
          <w:color w:val="000000" w:themeColor="text1"/>
          <w:sz w:val="18"/>
          <w:szCs w:val="18"/>
          <w:rtl/>
        </w:rPr>
        <w:t xml:space="preserve"> (חברות לא פיננסיות, חברות פיננסיות</w:t>
      </w:r>
      <w:r>
        <w:rPr>
          <w:rStyle w:val="FootnoteReference0"/>
          <w:color w:val="000000" w:themeColor="text1"/>
          <w:sz w:val="18"/>
          <w:szCs w:val="18"/>
          <w:rtl/>
        </w:rPr>
        <w:footnoteReference w:id="31"/>
      </w:r>
      <w:r w:rsidRPr="009E6AE4">
        <w:rPr>
          <w:color w:val="000000" w:themeColor="text1"/>
          <w:sz w:val="18"/>
          <w:szCs w:val="18"/>
          <w:rtl/>
        </w:rPr>
        <w:t xml:space="preserve">, </w:t>
      </w:r>
      <w:r w:rsidRPr="009E6AE4">
        <w:rPr>
          <w:rFonts w:hint="cs"/>
          <w:color w:val="000000" w:themeColor="text1"/>
          <w:sz w:val="18"/>
          <w:szCs w:val="18"/>
          <w:rtl/>
        </w:rPr>
        <w:t>המגזר הממשלתי</w:t>
      </w:r>
      <w:r w:rsidRPr="009E6AE4">
        <w:rPr>
          <w:color w:val="000000" w:themeColor="text1"/>
          <w:sz w:val="18"/>
          <w:szCs w:val="18"/>
          <w:rtl/>
        </w:rPr>
        <w:t xml:space="preserve">, משקי הבית </w:t>
      </w:r>
      <w:r w:rsidRPr="009E6AE4">
        <w:rPr>
          <w:rFonts w:hint="cs"/>
          <w:color w:val="000000" w:themeColor="text1"/>
          <w:sz w:val="18"/>
          <w:szCs w:val="18"/>
          <w:rtl/>
        </w:rPr>
        <w:t>ו</w:t>
      </w:r>
      <w:r w:rsidRPr="009E6AE4">
        <w:rPr>
          <w:color w:val="000000" w:themeColor="text1"/>
          <w:sz w:val="18"/>
          <w:szCs w:val="18"/>
          <w:rtl/>
        </w:rPr>
        <w:t>מלכרי"ם</w:t>
      </w:r>
      <w:r w:rsidRPr="009E6AE4">
        <w:rPr>
          <w:color w:val="000000" w:themeColor="text1"/>
          <w:sz w:val="18"/>
          <w:szCs w:val="18"/>
          <w:rtl/>
        </w:rPr>
        <w:t xml:space="preserve"> המשרתים </w:t>
      </w:r>
      <w:r w:rsidRPr="009E6AE4">
        <w:rPr>
          <w:color w:val="000000" w:themeColor="text1"/>
          <w:sz w:val="18"/>
          <w:szCs w:val="18"/>
          <w:rtl/>
        </w:rPr>
        <w:t>משקי בית) משקפים את התהליכים הכלכליים במשק ואת תפקודם של</w:t>
      </w:r>
      <w:r w:rsidRPr="009E6AE4">
        <w:rPr>
          <w:rFonts w:hint="cs"/>
          <w:color w:val="000000" w:themeColor="text1"/>
          <w:sz w:val="18"/>
          <w:szCs w:val="18"/>
          <w:rtl/>
        </w:rPr>
        <w:t xml:space="preserve"> המגזרים השונים </w:t>
      </w:r>
      <w:r w:rsidRPr="009E6AE4">
        <w:rPr>
          <w:color w:val="000000" w:themeColor="text1"/>
          <w:sz w:val="18"/>
          <w:szCs w:val="18"/>
          <w:rtl/>
        </w:rPr>
        <w:t xml:space="preserve">וקשרי הגומלין ביניהם. החשבונות מספקים מידע חשוב על תהליך חלוקת ההכנסות במשק, </w:t>
      </w:r>
      <w:r w:rsidRPr="009E6AE4">
        <w:rPr>
          <w:rFonts w:hint="cs"/>
          <w:color w:val="000000" w:themeColor="text1"/>
          <w:sz w:val="18"/>
          <w:szCs w:val="18"/>
          <w:rtl/>
        </w:rPr>
        <w:t xml:space="preserve">על </w:t>
      </w:r>
      <w:r w:rsidRPr="009E6AE4">
        <w:rPr>
          <w:color w:val="000000" w:themeColor="text1"/>
          <w:sz w:val="18"/>
          <w:szCs w:val="18"/>
          <w:rtl/>
        </w:rPr>
        <w:t xml:space="preserve">פעילות החברות הפיננסיות, </w:t>
      </w:r>
      <w:r w:rsidRPr="009E6AE4">
        <w:rPr>
          <w:rFonts w:hint="cs"/>
          <w:color w:val="000000" w:themeColor="text1"/>
          <w:sz w:val="18"/>
          <w:szCs w:val="18"/>
          <w:rtl/>
        </w:rPr>
        <w:t xml:space="preserve">על </w:t>
      </w:r>
      <w:r w:rsidRPr="009E6AE4">
        <w:rPr>
          <w:color w:val="000000" w:themeColor="text1"/>
          <w:sz w:val="18"/>
          <w:szCs w:val="18"/>
          <w:rtl/>
        </w:rPr>
        <w:t xml:space="preserve">הרכב החיסכון, </w:t>
      </w:r>
      <w:r w:rsidRPr="009E6AE4">
        <w:rPr>
          <w:rFonts w:hint="cs"/>
          <w:color w:val="000000" w:themeColor="text1"/>
          <w:sz w:val="18"/>
          <w:szCs w:val="18"/>
          <w:rtl/>
        </w:rPr>
        <w:t xml:space="preserve">על </w:t>
      </w:r>
      <w:r w:rsidRPr="009E6AE4">
        <w:rPr>
          <w:color w:val="000000" w:themeColor="text1"/>
          <w:sz w:val="18"/>
          <w:szCs w:val="18"/>
          <w:rtl/>
        </w:rPr>
        <w:t xml:space="preserve">מקורות המימון במשק </w:t>
      </w:r>
      <w:r w:rsidRPr="009E6AE4">
        <w:rPr>
          <w:rFonts w:hint="cs"/>
          <w:color w:val="000000" w:themeColor="text1"/>
          <w:sz w:val="18"/>
          <w:szCs w:val="18"/>
          <w:rtl/>
        </w:rPr>
        <w:t xml:space="preserve">על </w:t>
      </w:r>
      <w:r w:rsidRPr="009E6AE4">
        <w:rPr>
          <w:color w:val="000000" w:themeColor="text1"/>
          <w:sz w:val="18"/>
          <w:szCs w:val="18"/>
          <w:rtl/>
        </w:rPr>
        <w:t>ערך הנכסים ו</w:t>
      </w:r>
      <w:r w:rsidRPr="009E6AE4">
        <w:rPr>
          <w:rFonts w:hint="cs"/>
          <w:color w:val="000000" w:themeColor="text1"/>
          <w:sz w:val="18"/>
          <w:szCs w:val="18"/>
          <w:rtl/>
        </w:rPr>
        <w:t xml:space="preserve">על </w:t>
      </w:r>
      <w:r w:rsidRPr="009E6AE4">
        <w:rPr>
          <w:color w:val="000000" w:themeColor="text1"/>
          <w:sz w:val="18"/>
          <w:szCs w:val="18"/>
          <w:rtl/>
        </w:rPr>
        <w:t>ההתחייבו</w:t>
      </w:r>
      <w:r w:rsidRPr="009E6AE4">
        <w:rPr>
          <w:rFonts w:hint="cs"/>
          <w:color w:val="000000" w:themeColor="text1"/>
          <w:sz w:val="18"/>
          <w:szCs w:val="18"/>
          <w:rtl/>
        </w:rPr>
        <w:t>יו</w:t>
      </w:r>
      <w:r w:rsidRPr="009E6AE4">
        <w:rPr>
          <w:color w:val="000000" w:themeColor="text1"/>
          <w:sz w:val="18"/>
          <w:szCs w:val="18"/>
          <w:rtl/>
        </w:rPr>
        <w:t xml:space="preserve">ת לפי </w:t>
      </w:r>
      <w:r w:rsidRPr="009E6AE4">
        <w:rPr>
          <w:rFonts w:hint="cs"/>
          <w:color w:val="000000" w:themeColor="text1"/>
          <w:sz w:val="18"/>
          <w:szCs w:val="18"/>
          <w:rtl/>
        </w:rPr>
        <w:t>מגזר</w:t>
      </w:r>
      <w:r w:rsidRPr="009E6AE4">
        <w:rPr>
          <w:color w:val="000000" w:themeColor="text1"/>
          <w:sz w:val="18"/>
          <w:szCs w:val="18"/>
          <w:rtl/>
        </w:rPr>
        <w:t>.</w:t>
      </w:r>
    </w:p>
    <w:p w:rsidR="00C04791" w:rsidRPr="009E6AE4" w:rsidP="009E6AE4">
      <w:pPr>
        <w:spacing w:line="240" w:lineRule="exact"/>
        <w:ind w:left="680" w:right="2268"/>
        <w:jc w:val="both"/>
        <w:rPr>
          <w:rFonts w:ascii="Tahoma" w:hAnsi="Tahoma" w:cs="Tahoma"/>
          <w:color w:val="000000" w:themeColor="text1"/>
          <w:sz w:val="18"/>
          <w:szCs w:val="18"/>
          <w:rtl/>
        </w:rPr>
      </w:pPr>
      <w:r w:rsidRPr="009E6AE4">
        <w:rPr>
          <w:rFonts w:ascii="Tahoma" w:hAnsi="Tahoma" w:cs="Tahoma" w:hint="cs"/>
          <w:color w:val="000000" w:themeColor="text1"/>
          <w:sz w:val="18"/>
          <w:szCs w:val="18"/>
          <w:rtl/>
        </w:rPr>
        <w:t xml:space="preserve">מנהלת אגף מאקרו הוסיפה כי </w:t>
      </w:r>
      <w:r w:rsidRPr="009E6AE4">
        <w:rPr>
          <w:rFonts w:ascii="Tahoma" w:hAnsi="Tahoma" w:cs="Tahoma" w:hint="cs"/>
          <w:color w:val="000000" w:themeColor="text1"/>
          <w:sz w:val="18"/>
          <w:szCs w:val="18"/>
          <w:rtl/>
        </w:rPr>
        <w:t>הלמ"ס</w:t>
      </w:r>
      <w:r w:rsidRPr="009E6AE4">
        <w:rPr>
          <w:rFonts w:ascii="Tahoma" w:hAnsi="Tahoma" w:cs="Tahoma" w:hint="cs"/>
          <w:color w:val="000000" w:themeColor="text1"/>
          <w:sz w:val="18"/>
          <w:szCs w:val="18"/>
          <w:rtl/>
        </w:rPr>
        <w:t xml:space="preserve"> אינה מדווחת כיום </w:t>
      </w:r>
      <w:r w:rsidRPr="009E6AE4">
        <w:rPr>
          <w:rFonts w:ascii="Tahoma" w:hAnsi="Tahoma" w:cs="Tahoma" w:hint="eastAsia"/>
          <w:color w:val="000000" w:themeColor="text1"/>
          <w:sz w:val="18"/>
          <w:szCs w:val="18"/>
          <w:rtl/>
        </w:rPr>
        <w:t>ל</w:t>
      </w:r>
      <w:r w:rsidRPr="009E6AE4">
        <w:rPr>
          <w:rFonts w:ascii="Tahoma" w:hAnsi="Tahoma" w:cs="Tahoma"/>
          <w:color w:val="000000" w:themeColor="text1"/>
          <w:sz w:val="18"/>
          <w:szCs w:val="18"/>
          <w:rtl/>
        </w:rPr>
        <w:t>-</w:t>
      </w:r>
      <w:r w:rsidRPr="009E6AE4">
        <w:rPr>
          <w:rFonts w:ascii="Tahoma" w:hAnsi="Tahoma" w:cs="Tahoma"/>
          <w:color w:val="000000" w:themeColor="text1"/>
          <w:sz w:val="18"/>
          <w:szCs w:val="18"/>
        </w:rPr>
        <w:t>OECD</w:t>
      </w:r>
      <w:r w:rsidRPr="009E6AE4">
        <w:rPr>
          <w:rFonts w:ascii="Tahoma" w:hAnsi="Tahoma" w:cs="Tahoma" w:hint="cs"/>
          <w:color w:val="000000" w:themeColor="text1"/>
          <w:sz w:val="18"/>
          <w:szCs w:val="18"/>
          <w:rtl/>
        </w:rPr>
        <w:t xml:space="preserve"> על</w:t>
      </w:r>
      <w:r w:rsidRPr="009E6AE4">
        <w:rPr>
          <w:rFonts w:ascii="Tahoma" w:hAnsi="Tahoma" w:cs="Tahoma"/>
          <w:color w:val="000000" w:themeColor="text1"/>
          <w:sz w:val="18"/>
          <w:szCs w:val="18"/>
          <w:rtl/>
        </w:rPr>
        <w:t xml:space="preserve"> חשבון ההון</w:t>
      </w:r>
      <w:r w:rsidRPr="009E6AE4">
        <w:rPr>
          <w:rFonts w:ascii="Tahoma" w:hAnsi="Tahoma" w:cs="Tahoma" w:hint="cs"/>
          <w:color w:val="000000" w:themeColor="text1"/>
          <w:sz w:val="18"/>
          <w:szCs w:val="18"/>
          <w:rtl/>
        </w:rPr>
        <w:t>, החיסכון</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וההכנסה הפנויה במגזרים אלה: חברות פיננסיות, חברות לא פיננסיות ומשקי בית.</w:t>
      </w:r>
      <w:r w:rsidRPr="009E6AE4">
        <w:rPr>
          <w:rFonts w:ascii="Tahoma" w:hAnsi="Tahoma" w:cs="Tahoma"/>
          <w:color w:val="000000" w:themeColor="text1"/>
          <w:sz w:val="18"/>
          <w:szCs w:val="18"/>
          <w:rtl/>
        </w:rPr>
        <w:t xml:space="preserve"> השלמת </w:t>
      </w:r>
      <w:r w:rsidRPr="009E6AE4">
        <w:rPr>
          <w:rFonts w:ascii="Tahoma" w:hAnsi="Tahoma" w:cs="Tahoma" w:hint="cs"/>
          <w:color w:val="000000" w:themeColor="text1"/>
          <w:sz w:val="18"/>
          <w:szCs w:val="18"/>
          <w:rtl/>
        </w:rPr>
        <w:t xml:space="preserve">הנתונים על </w:t>
      </w:r>
      <w:r w:rsidRPr="009E6AE4">
        <w:rPr>
          <w:rFonts w:ascii="Tahoma" w:hAnsi="Tahoma" w:cs="Tahoma"/>
          <w:color w:val="000000" w:themeColor="text1"/>
          <w:sz w:val="18"/>
          <w:szCs w:val="18"/>
          <w:rtl/>
        </w:rPr>
        <w:t xml:space="preserve">חשבונות </w:t>
      </w:r>
      <w:r w:rsidRPr="009E6AE4">
        <w:rPr>
          <w:rFonts w:ascii="Tahoma" w:hAnsi="Tahoma" w:cs="Tahoma" w:hint="cs"/>
          <w:color w:val="000000" w:themeColor="text1"/>
          <w:sz w:val="18"/>
          <w:szCs w:val="18"/>
          <w:rtl/>
        </w:rPr>
        <w:t>אלה</w:t>
      </w:r>
      <w:r w:rsidRPr="009E6AE4">
        <w:rPr>
          <w:rFonts w:ascii="Tahoma" w:hAnsi="Tahoma" w:cs="Tahoma"/>
          <w:color w:val="000000" w:themeColor="text1"/>
          <w:sz w:val="18"/>
          <w:szCs w:val="18"/>
          <w:rtl/>
        </w:rPr>
        <w:t xml:space="preserve"> תאפשר </w:t>
      </w:r>
      <w:r w:rsidRPr="009E6AE4">
        <w:rPr>
          <w:rFonts w:ascii="Tahoma" w:hAnsi="Tahoma" w:cs="Tahoma" w:hint="cs"/>
          <w:color w:val="000000" w:themeColor="text1"/>
          <w:sz w:val="18"/>
          <w:szCs w:val="18"/>
          <w:rtl/>
        </w:rPr>
        <w:t xml:space="preserve">לעמוד </w:t>
      </w:r>
      <w:r w:rsidRPr="009E6AE4">
        <w:rPr>
          <w:rFonts w:ascii="Tahoma" w:hAnsi="Tahoma" w:cs="Tahoma"/>
          <w:color w:val="000000" w:themeColor="text1"/>
          <w:sz w:val="18"/>
          <w:szCs w:val="18"/>
          <w:rtl/>
        </w:rPr>
        <w:t xml:space="preserve">הן </w:t>
      </w:r>
      <w:r w:rsidRPr="009E6AE4">
        <w:rPr>
          <w:rFonts w:ascii="Tahoma" w:hAnsi="Tahoma" w:cs="Tahoma" w:hint="cs"/>
          <w:color w:val="000000" w:themeColor="text1"/>
          <w:sz w:val="18"/>
          <w:szCs w:val="18"/>
          <w:rtl/>
        </w:rPr>
        <w:t>ב</w:t>
      </w:r>
      <w:r w:rsidRPr="009E6AE4">
        <w:rPr>
          <w:rFonts w:ascii="Tahoma" w:hAnsi="Tahoma" w:cs="Tahoma"/>
          <w:color w:val="000000" w:themeColor="text1"/>
          <w:sz w:val="18"/>
          <w:szCs w:val="18"/>
          <w:rtl/>
        </w:rPr>
        <w:t>דרישות הבי</w:t>
      </w:r>
      <w:r w:rsidRPr="009E6AE4">
        <w:rPr>
          <w:rFonts w:ascii="Tahoma" w:hAnsi="Tahoma" w:cs="Tahoma" w:hint="cs"/>
          <w:color w:val="000000" w:themeColor="text1"/>
          <w:sz w:val="18"/>
          <w:szCs w:val="18"/>
          <w:rtl/>
        </w:rPr>
        <w:t>ן-</w:t>
      </w:r>
      <w:r w:rsidRPr="009E6AE4">
        <w:rPr>
          <w:rFonts w:ascii="Tahoma" w:hAnsi="Tahoma" w:cs="Tahoma"/>
          <w:color w:val="000000" w:themeColor="text1"/>
          <w:sz w:val="18"/>
          <w:szCs w:val="18"/>
          <w:rtl/>
        </w:rPr>
        <w:t xml:space="preserve">לאומיות והן </w:t>
      </w:r>
      <w:r w:rsidRPr="009E6AE4">
        <w:rPr>
          <w:rFonts w:ascii="Tahoma" w:hAnsi="Tahoma" w:cs="Tahoma" w:hint="cs"/>
          <w:color w:val="000000" w:themeColor="text1"/>
          <w:sz w:val="18"/>
          <w:szCs w:val="18"/>
          <w:rtl/>
        </w:rPr>
        <w:t>ב</w:t>
      </w:r>
      <w:r w:rsidRPr="009E6AE4">
        <w:rPr>
          <w:rFonts w:ascii="Tahoma" w:hAnsi="Tahoma" w:cs="Tahoma"/>
          <w:color w:val="000000" w:themeColor="text1"/>
          <w:sz w:val="18"/>
          <w:szCs w:val="18"/>
          <w:rtl/>
        </w:rPr>
        <w:t>דרישות של גורמים שונים בארץ (כמו בנק ישראל ומשרד האוצר),</w:t>
      </w:r>
      <w:r w:rsidRPr="009E6AE4">
        <w:rPr>
          <w:rFonts w:ascii="Tahoma" w:hAnsi="Tahoma" w:cs="Tahoma" w:hint="cs"/>
          <w:color w:val="000000" w:themeColor="text1"/>
          <w:sz w:val="18"/>
          <w:szCs w:val="18"/>
          <w:rtl/>
        </w:rPr>
        <w:t xml:space="preserve"> </w:t>
      </w:r>
      <w:r w:rsidRPr="009E6AE4">
        <w:rPr>
          <w:rFonts w:ascii="Tahoma" w:hAnsi="Tahoma" w:cs="Tahoma"/>
          <w:color w:val="000000" w:themeColor="text1"/>
          <w:sz w:val="18"/>
          <w:szCs w:val="18"/>
          <w:rtl/>
        </w:rPr>
        <w:t xml:space="preserve">בעיקר בהקשר של חשבונות משקי הבית. </w:t>
      </w:r>
    </w:p>
    <w:p w:rsidR="00C04791" w:rsidRPr="009E6AE4" w:rsidP="00B32C5A">
      <w:pPr>
        <w:spacing w:line="240" w:lineRule="exact"/>
        <w:ind w:left="680" w:right="2268"/>
        <w:jc w:val="both"/>
        <w:rPr>
          <w:rFonts w:ascii="Tahoma" w:hAnsi="Tahoma" w:cs="Tahoma"/>
          <w:color w:val="000000" w:themeColor="text1"/>
          <w:sz w:val="18"/>
          <w:szCs w:val="18"/>
        </w:rPr>
      </w:pPr>
      <w:r w:rsidRPr="009E6AE4">
        <w:rPr>
          <w:rFonts w:ascii="Tahoma" w:hAnsi="Tahoma" w:cs="Tahoma" w:hint="cs"/>
          <w:color w:val="000000" w:themeColor="text1"/>
          <w:sz w:val="18"/>
          <w:szCs w:val="18"/>
          <w:rtl/>
        </w:rPr>
        <w:t xml:space="preserve">במענה לשאלון מפורט ששלח ארגון </w:t>
      </w:r>
      <w:r w:rsidRPr="009E6AE4">
        <w:rPr>
          <w:rFonts w:ascii="Tahoma" w:hAnsi="Tahoma" w:cs="Tahoma"/>
          <w:color w:val="000000" w:themeColor="text1"/>
          <w:sz w:val="18"/>
          <w:szCs w:val="18"/>
        </w:rPr>
        <w:t>OECD</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ללמ"ס</w:t>
      </w:r>
      <w:r w:rsidRPr="009E6AE4">
        <w:rPr>
          <w:rFonts w:ascii="Tahoma" w:hAnsi="Tahoma" w:cs="Tahoma" w:hint="cs"/>
          <w:color w:val="000000" w:themeColor="text1"/>
          <w:sz w:val="18"/>
          <w:szCs w:val="18"/>
          <w:rtl/>
        </w:rPr>
        <w:t>,</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שאלון ה</w:t>
      </w:r>
      <w:r w:rsidRPr="009E6AE4">
        <w:rPr>
          <w:rFonts w:ascii="Tahoma" w:hAnsi="Tahoma" w:cs="Tahoma"/>
          <w:color w:val="000000" w:themeColor="text1"/>
          <w:sz w:val="18"/>
          <w:szCs w:val="18"/>
          <w:rtl/>
        </w:rPr>
        <w:t>אוס</w:t>
      </w:r>
      <w:r w:rsidRPr="009E6AE4">
        <w:rPr>
          <w:rFonts w:ascii="Tahoma" w:hAnsi="Tahoma" w:cs="Tahoma" w:hint="cs"/>
          <w:color w:val="000000" w:themeColor="text1"/>
          <w:sz w:val="18"/>
          <w:szCs w:val="18"/>
          <w:rtl/>
        </w:rPr>
        <w:t>ף</w:t>
      </w:r>
      <w:r w:rsidRPr="009E6AE4">
        <w:rPr>
          <w:rFonts w:ascii="Tahoma" w:hAnsi="Tahoma" w:cs="Tahoma"/>
          <w:color w:val="000000" w:themeColor="text1"/>
          <w:sz w:val="18"/>
          <w:szCs w:val="18"/>
          <w:rtl/>
        </w:rPr>
        <w:t xml:space="preserve"> את מגוון הנתונים של רצף החשבונות ה</w:t>
      </w:r>
      <w:r w:rsidRPr="009E6AE4">
        <w:rPr>
          <w:rFonts w:ascii="Tahoma" w:hAnsi="Tahoma" w:cs="Tahoma" w:hint="cs"/>
          <w:color w:val="000000" w:themeColor="text1"/>
          <w:sz w:val="18"/>
          <w:szCs w:val="18"/>
          <w:rtl/>
        </w:rPr>
        <w:t xml:space="preserve">אמורים בחמשת המגזרים, דיווחה </w:t>
      </w:r>
      <w:r w:rsidRPr="009E6AE4">
        <w:rPr>
          <w:rFonts w:ascii="Tahoma" w:hAnsi="Tahoma" w:cs="Tahoma" w:hint="cs"/>
          <w:color w:val="000000" w:themeColor="text1"/>
          <w:sz w:val="18"/>
          <w:szCs w:val="18"/>
          <w:rtl/>
        </w:rPr>
        <w:t>הלמ"ס</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מעט נתונים על ישראל.</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 xml:space="preserve">פרט </w:t>
      </w:r>
      <w:r w:rsidRPr="009E6AE4">
        <w:rPr>
          <w:rFonts w:ascii="Tahoma" w:hAnsi="Tahoma" w:cs="Tahoma"/>
          <w:color w:val="000000" w:themeColor="text1"/>
          <w:sz w:val="18"/>
          <w:szCs w:val="18"/>
          <w:rtl/>
        </w:rPr>
        <w:t xml:space="preserve">לחשיבות הנתון עצמו, הנתונים משמשים גם לחישוב אינדיקטורים שונים, כגון </w:t>
      </w:r>
      <w:r w:rsidRPr="009E6AE4">
        <w:rPr>
          <w:rFonts w:ascii="Tahoma" w:hAnsi="Tahoma" w:cs="Tahoma" w:hint="cs"/>
          <w:color w:val="000000" w:themeColor="text1"/>
          <w:sz w:val="18"/>
          <w:szCs w:val="18"/>
          <w:rtl/>
        </w:rPr>
        <w:t>שיעור</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ה</w:t>
      </w:r>
      <w:r w:rsidRPr="009E6AE4">
        <w:rPr>
          <w:rFonts w:ascii="Tahoma" w:hAnsi="Tahoma" w:cs="Tahoma"/>
          <w:color w:val="000000" w:themeColor="text1"/>
          <w:sz w:val="18"/>
          <w:szCs w:val="18"/>
          <w:rtl/>
        </w:rPr>
        <w:t>חיסכון מ</w:t>
      </w:r>
      <w:r w:rsidRPr="009E6AE4">
        <w:rPr>
          <w:rFonts w:ascii="Tahoma" w:hAnsi="Tahoma" w:cs="Tahoma" w:hint="cs"/>
          <w:color w:val="000000" w:themeColor="text1"/>
          <w:sz w:val="18"/>
          <w:szCs w:val="18"/>
          <w:rtl/>
        </w:rPr>
        <w:t>ה</w:t>
      </w:r>
      <w:r w:rsidRPr="009E6AE4">
        <w:rPr>
          <w:rFonts w:ascii="Tahoma" w:hAnsi="Tahoma" w:cs="Tahoma"/>
          <w:color w:val="000000" w:themeColor="text1"/>
          <w:sz w:val="18"/>
          <w:szCs w:val="18"/>
          <w:rtl/>
        </w:rPr>
        <w:t xml:space="preserve">הכנסה פנויה </w:t>
      </w:r>
      <w:r w:rsidRPr="009E6AE4">
        <w:rPr>
          <w:rFonts w:ascii="Tahoma" w:hAnsi="Tahoma" w:cs="Tahoma" w:hint="cs"/>
          <w:color w:val="000000" w:themeColor="text1"/>
          <w:sz w:val="18"/>
          <w:szCs w:val="18"/>
          <w:rtl/>
        </w:rPr>
        <w:t>ושיעור</w:t>
      </w:r>
      <w:r w:rsidRPr="009E6AE4">
        <w:rPr>
          <w:rFonts w:ascii="Tahoma" w:hAnsi="Tahoma" w:cs="Tahoma"/>
          <w:color w:val="000000" w:themeColor="text1"/>
          <w:sz w:val="18"/>
          <w:szCs w:val="18"/>
          <w:rtl/>
        </w:rPr>
        <w:t xml:space="preserve"> הוצאות דיור מ</w:t>
      </w:r>
      <w:r w:rsidRPr="009E6AE4">
        <w:rPr>
          <w:rFonts w:ascii="Tahoma" w:hAnsi="Tahoma" w:cs="Tahoma" w:hint="cs"/>
          <w:color w:val="000000" w:themeColor="text1"/>
          <w:sz w:val="18"/>
          <w:szCs w:val="18"/>
          <w:rtl/>
        </w:rPr>
        <w:t>ה</w:t>
      </w:r>
      <w:r w:rsidRPr="009E6AE4">
        <w:rPr>
          <w:rFonts w:ascii="Tahoma" w:hAnsi="Tahoma" w:cs="Tahoma"/>
          <w:color w:val="000000" w:themeColor="text1"/>
          <w:sz w:val="18"/>
          <w:szCs w:val="18"/>
          <w:rtl/>
        </w:rPr>
        <w:t xml:space="preserve">הכנסה פנויה. </w:t>
      </w:r>
      <w:r w:rsidRPr="009E6AE4">
        <w:rPr>
          <w:rFonts w:ascii="Tahoma" w:hAnsi="Tahoma" w:cs="Tahoma" w:hint="cs"/>
          <w:color w:val="000000" w:themeColor="text1"/>
          <w:sz w:val="18"/>
          <w:szCs w:val="18"/>
          <w:rtl/>
        </w:rPr>
        <w:t xml:space="preserve">מנהלת אגף מאקרו ציינה כי </w:t>
      </w:r>
      <w:r w:rsidRPr="009E6AE4">
        <w:rPr>
          <w:rFonts w:ascii="Tahoma" w:hAnsi="Tahoma" w:cs="Tahoma"/>
          <w:color w:val="000000" w:themeColor="text1"/>
          <w:sz w:val="18"/>
          <w:szCs w:val="18"/>
          <w:rtl/>
        </w:rPr>
        <w:t>רוב מדינות</w:t>
      </w:r>
      <w:r w:rsidR="00B32C5A">
        <w:rPr>
          <w:rFonts w:ascii="Tahoma" w:hAnsi="Tahoma" w:cs="Tahoma" w:hint="cs"/>
          <w:color w:val="000000" w:themeColor="text1"/>
          <w:sz w:val="18"/>
          <w:szCs w:val="18"/>
          <w:rtl/>
        </w:rPr>
        <w:t xml:space="preserve"> </w:t>
      </w:r>
      <w:r w:rsidRPr="009E6AE4" w:rsidR="00B32C5A">
        <w:rPr>
          <w:rFonts w:ascii="Tahoma" w:hAnsi="Tahoma" w:cs="Tahoma"/>
          <w:color w:val="000000" w:themeColor="text1"/>
          <w:sz w:val="18"/>
          <w:szCs w:val="18"/>
        </w:rPr>
        <w:t>OECD</w:t>
      </w:r>
      <w:r w:rsidRPr="009E6AE4">
        <w:rPr>
          <w:rFonts w:ascii="Tahoma" w:hAnsi="Tahoma" w:cs="Tahoma"/>
          <w:color w:val="000000" w:themeColor="text1"/>
          <w:sz w:val="18"/>
          <w:szCs w:val="18"/>
          <w:rtl/>
        </w:rPr>
        <w:t xml:space="preserve"> </w:t>
      </w:r>
      <w:r w:rsidR="00B32C5A">
        <w:rPr>
          <w:rFonts w:ascii="Tahoma" w:hAnsi="Tahoma" w:cs="Tahoma" w:hint="cs"/>
          <w:color w:val="000000" w:themeColor="text1"/>
          <w:sz w:val="18"/>
          <w:szCs w:val="18"/>
          <w:rtl/>
        </w:rPr>
        <w:t>(</w:t>
      </w:r>
      <w:r w:rsidRPr="009E6AE4">
        <w:rPr>
          <w:rFonts w:ascii="Tahoma" w:hAnsi="Tahoma" w:cs="Tahoma" w:hint="cs"/>
          <w:color w:val="000000" w:themeColor="text1"/>
          <w:sz w:val="18"/>
          <w:szCs w:val="18"/>
        </w:rPr>
        <w:t>21</w:t>
      </w:r>
      <w:r w:rsidRPr="009E6AE4">
        <w:rPr>
          <w:rFonts w:ascii="Tahoma" w:hAnsi="Tahoma" w:cs="Tahoma" w:hint="cs"/>
          <w:color w:val="000000" w:themeColor="text1"/>
          <w:sz w:val="18"/>
          <w:szCs w:val="18"/>
          <w:rtl/>
        </w:rPr>
        <w:t xml:space="preserve"> מדינות)</w:t>
      </w:r>
      <w:r w:rsidRPr="009E6AE4">
        <w:rPr>
          <w:rFonts w:ascii="Tahoma" w:hAnsi="Tahoma" w:cs="Tahoma"/>
          <w:color w:val="000000" w:themeColor="text1"/>
          <w:sz w:val="18"/>
          <w:szCs w:val="18"/>
          <w:rtl/>
        </w:rPr>
        <w:t xml:space="preserve"> מדווחות </w:t>
      </w:r>
      <w:r w:rsidRPr="009E6AE4">
        <w:rPr>
          <w:rFonts w:ascii="Tahoma" w:hAnsi="Tahoma" w:cs="Tahoma" w:hint="cs"/>
          <w:color w:val="000000" w:themeColor="text1"/>
          <w:sz w:val="18"/>
          <w:szCs w:val="18"/>
          <w:rtl/>
        </w:rPr>
        <w:t xml:space="preserve">על </w:t>
      </w:r>
      <w:r w:rsidRPr="009E6AE4">
        <w:rPr>
          <w:rFonts w:ascii="Tahoma" w:hAnsi="Tahoma" w:cs="Tahoma"/>
          <w:color w:val="000000" w:themeColor="text1"/>
          <w:sz w:val="18"/>
          <w:szCs w:val="18"/>
          <w:rtl/>
        </w:rPr>
        <w:t xml:space="preserve">הנתונים </w:t>
      </w:r>
      <w:r w:rsidRPr="009E6AE4">
        <w:rPr>
          <w:rFonts w:ascii="Tahoma" w:hAnsi="Tahoma" w:cs="Tahoma" w:hint="cs"/>
          <w:color w:val="000000" w:themeColor="text1"/>
          <w:sz w:val="18"/>
          <w:szCs w:val="18"/>
          <w:rtl/>
        </w:rPr>
        <w:t>של הכנסה וחסכון של משקי הבית אחת לרבעון,</w:t>
      </w:r>
      <w:r w:rsidRPr="009E6AE4">
        <w:rPr>
          <w:rFonts w:ascii="Tahoma" w:hAnsi="Tahoma" w:cs="Tahoma"/>
          <w:color w:val="000000" w:themeColor="text1"/>
          <w:sz w:val="18"/>
          <w:szCs w:val="18"/>
          <w:rtl/>
        </w:rPr>
        <w:t xml:space="preserve"> ו</w:t>
      </w:r>
      <w:r w:rsidRPr="009E6AE4">
        <w:rPr>
          <w:rFonts w:ascii="Tahoma" w:hAnsi="Tahoma" w:cs="Tahoma" w:hint="cs"/>
          <w:color w:val="000000" w:themeColor="text1"/>
          <w:sz w:val="18"/>
          <w:szCs w:val="18"/>
          <w:rtl/>
        </w:rPr>
        <w:t xml:space="preserve">אילו </w:t>
      </w:r>
      <w:r w:rsidRPr="009E6AE4">
        <w:rPr>
          <w:rFonts w:ascii="Tahoma" w:hAnsi="Tahoma" w:cs="Tahoma"/>
          <w:color w:val="000000" w:themeColor="text1"/>
          <w:sz w:val="18"/>
          <w:szCs w:val="18"/>
          <w:rtl/>
        </w:rPr>
        <w:t xml:space="preserve">ישראל </w:t>
      </w:r>
      <w:r w:rsidRPr="009E6AE4">
        <w:rPr>
          <w:rFonts w:ascii="Tahoma" w:hAnsi="Tahoma" w:cs="Tahoma" w:hint="cs"/>
          <w:color w:val="000000" w:themeColor="text1"/>
          <w:sz w:val="18"/>
          <w:szCs w:val="18"/>
          <w:rtl/>
        </w:rPr>
        <w:t>אינה מדווחת</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 xml:space="preserve">על </w:t>
      </w:r>
      <w:r w:rsidRPr="009E6AE4">
        <w:rPr>
          <w:rFonts w:ascii="Tahoma" w:hAnsi="Tahoma" w:cs="Tahoma"/>
          <w:color w:val="000000" w:themeColor="text1"/>
          <w:sz w:val="18"/>
          <w:szCs w:val="18"/>
          <w:rtl/>
        </w:rPr>
        <w:t>נתונים</w:t>
      </w:r>
      <w:r w:rsidRPr="009E6AE4">
        <w:rPr>
          <w:rFonts w:ascii="Tahoma" w:hAnsi="Tahoma" w:cs="Tahoma" w:hint="cs"/>
          <w:color w:val="000000" w:themeColor="text1"/>
          <w:sz w:val="18"/>
          <w:szCs w:val="18"/>
          <w:rtl/>
        </w:rPr>
        <w:t xml:space="preserve"> אלו</w:t>
      </w:r>
      <w:r w:rsidRPr="009E6AE4">
        <w:rPr>
          <w:rFonts w:ascii="Tahoma" w:hAnsi="Tahoma" w:cs="Tahoma"/>
          <w:color w:val="000000" w:themeColor="text1"/>
          <w:sz w:val="18"/>
          <w:szCs w:val="18"/>
          <w:rtl/>
        </w:rPr>
        <w:t xml:space="preserve"> </w:t>
      </w:r>
      <w:r w:rsidRPr="009E6AE4">
        <w:rPr>
          <w:rFonts w:ascii="Tahoma" w:hAnsi="Tahoma" w:cs="Tahoma" w:hint="cs"/>
          <w:color w:val="000000" w:themeColor="text1"/>
          <w:sz w:val="18"/>
          <w:szCs w:val="18"/>
          <w:rtl/>
        </w:rPr>
        <w:t>אף לא אחת לשנה</w:t>
      </w:r>
      <w:r w:rsidRPr="009E6AE4">
        <w:rPr>
          <w:rFonts w:ascii="Tahoma" w:hAnsi="Tahoma" w:cs="Tahoma"/>
          <w:color w:val="000000" w:themeColor="text1"/>
          <w:sz w:val="18"/>
          <w:szCs w:val="18"/>
          <w:rtl/>
        </w:rPr>
        <w:t>.</w:t>
      </w:r>
      <w:r w:rsidRPr="009E6AE4">
        <w:rPr>
          <w:rFonts w:ascii="Tahoma" w:hAnsi="Tahoma" w:cs="Tahoma" w:hint="cs"/>
          <w:color w:val="000000" w:themeColor="text1"/>
          <w:sz w:val="18"/>
          <w:szCs w:val="18"/>
          <w:rtl/>
        </w:rPr>
        <w:t xml:space="preserve"> </w:t>
      </w:r>
      <w:r w:rsidRPr="009E6AE4">
        <w:rPr>
          <w:rFonts w:ascii="Tahoma" w:hAnsi="Tahoma" w:cs="Tahoma" w:hint="cs"/>
          <w:sz w:val="18"/>
          <w:szCs w:val="18"/>
          <w:rtl/>
        </w:rPr>
        <w:t xml:space="preserve">על פי </w:t>
      </w:r>
      <w:r w:rsidRPr="009E6AE4">
        <w:rPr>
          <w:rFonts w:ascii="Tahoma" w:hAnsi="Tahoma" w:cs="Tahoma"/>
          <w:sz w:val="18"/>
          <w:szCs w:val="18"/>
        </w:rPr>
        <w:t>OECD</w:t>
      </w:r>
      <w:r w:rsidRPr="009E6AE4">
        <w:rPr>
          <w:rFonts w:ascii="Tahoma" w:hAnsi="Tahoma" w:cs="Tahoma" w:hint="cs"/>
          <w:sz w:val="18"/>
          <w:szCs w:val="18"/>
          <w:rtl/>
        </w:rPr>
        <w:t>, החסר בנתונים על הכנסה פנויה של משקי בית הוא נקודת חולשה שאינה מאפשרת להשוות את הנתונים של ישראל לנתונים של מדינות אחרות בארגון.</w:t>
      </w:r>
    </w:p>
    <w:p w:rsidR="00C04791" w:rsidRPr="009E6AE4" w:rsidP="009E6AE4">
      <w:pPr>
        <w:pStyle w:val="ListParagraph"/>
        <w:numPr>
          <w:ilvl w:val="1"/>
          <w:numId w:val="8"/>
        </w:numPr>
        <w:autoSpaceDE/>
        <w:autoSpaceDN/>
        <w:adjustRightInd/>
        <w:spacing w:line="240" w:lineRule="exact"/>
        <w:ind w:right="2268"/>
        <w:rPr>
          <w:color w:val="000000" w:themeColor="text1"/>
          <w:sz w:val="18"/>
          <w:szCs w:val="18"/>
        </w:rPr>
      </w:pPr>
      <w:r w:rsidRPr="00855E43">
        <w:rPr>
          <w:rStyle w:val="Heading7Char"/>
          <w:rFonts w:ascii="Tahoma" w:hAnsi="Tahoma" w:cs="Tahoma"/>
          <w:sz w:val="17"/>
          <w:szCs w:val="18"/>
          <w:rtl/>
        </w:rPr>
        <w:t>ערך מוסף לפי ענף (מפורט)</w:t>
      </w:r>
      <w:r w:rsidRPr="00855E43">
        <w:rPr>
          <w:rStyle w:val="Heading7Char"/>
          <w:rFonts w:ascii="Tahoma" w:hAnsi="Tahoma" w:cs="Tahoma" w:hint="cs"/>
          <w:b w:val="0"/>
          <w:bCs w:val="0"/>
          <w:sz w:val="17"/>
          <w:szCs w:val="18"/>
          <w:rtl/>
        </w:rPr>
        <w:t>:</w:t>
      </w:r>
      <w:r w:rsidRPr="009E6AE4">
        <w:rPr>
          <w:b/>
          <w:bCs/>
          <w:color w:val="000000" w:themeColor="text1"/>
          <w:sz w:val="18"/>
          <w:szCs w:val="18"/>
          <w:rtl/>
        </w:rPr>
        <w:t xml:space="preserve"> </w:t>
      </w:r>
      <w:r w:rsidRPr="009E6AE4">
        <w:rPr>
          <w:color w:val="000000" w:themeColor="text1"/>
          <w:sz w:val="18"/>
          <w:szCs w:val="18"/>
          <w:rtl/>
        </w:rPr>
        <w:t>הערך המוסף מודד את התוספת לערך</w:t>
      </w:r>
      <w:r w:rsidRPr="009E6AE4">
        <w:rPr>
          <w:rFonts w:hint="cs"/>
          <w:color w:val="000000" w:themeColor="text1"/>
          <w:sz w:val="18"/>
          <w:szCs w:val="18"/>
          <w:rtl/>
        </w:rPr>
        <w:t xml:space="preserve"> הכלכלי</w:t>
      </w:r>
      <w:r w:rsidRPr="009E6AE4">
        <w:rPr>
          <w:color w:val="000000" w:themeColor="text1"/>
          <w:sz w:val="18"/>
          <w:szCs w:val="18"/>
          <w:rtl/>
        </w:rPr>
        <w:t xml:space="preserve"> הנוצרת ע</w:t>
      </w:r>
      <w:r w:rsidRPr="009E6AE4">
        <w:rPr>
          <w:rFonts w:hint="cs"/>
          <w:color w:val="000000" w:themeColor="text1"/>
          <w:sz w:val="18"/>
          <w:szCs w:val="18"/>
          <w:rtl/>
        </w:rPr>
        <w:t>ל ידי</w:t>
      </w:r>
      <w:r w:rsidRPr="009E6AE4">
        <w:rPr>
          <w:color w:val="000000" w:themeColor="text1"/>
          <w:sz w:val="18"/>
          <w:szCs w:val="18"/>
          <w:rtl/>
        </w:rPr>
        <w:t xml:space="preserve"> תהליך הייצור. ס</w:t>
      </w:r>
      <w:r w:rsidRPr="009E6AE4">
        <w:rPr>
          <w:rFonts w:hint="cs"/>
          <w:color w:val="000000" w:themeColor="text1"/>
          <w:sz w:val="18"/>
          <w:szCs w:val="18"/>
          <w:rtl/>
        </w:rPr>
        <w:t>ך</w:t>
      </w:r>
      <w:r w:rsidRPr="009E6AE4">
        <w:rPr>
          <w:color w:val="000000" w:themeColor="text1"/>
          <w:sz w:val="18"/>
          <w:szCs w:val="18"/>
          <w:rtl/>
        </w:rPr>
        <w:t xml:space="preserve"> כל הערך המוסף של היצרניים המקומיים בתוספת מ</w:t>
      </w:r>
      <w:r w:rsidRPr="009E6AE4">
        <w:rPr>
          <w:rFonts w:hint="cs"/>
          <w:color w:val="000000" w:themeColor="text1"/>
          <w:sz w:val="18"/>
          <w:szCs w:val="18"/>
          <w:rtl/>
        </w:rPr>
        <w:t>י</w:t>
      </w:r>
      <w:r w:rsidRPr="009E6AE4">
        <w:rPr>
          <w:color w:val="000000" w:themeColor="text1"/>
          <w:sz w:val="18"/>
          <w:szCs w:val="18"/>
          <w:rtl/>
        </w:rPr>
        <w:t>סים נטו</w:t>
      </w:r>
      <w:r>
        <w:rPr>
          <w:rStyle w:val="FootnoteReference0"/>
          <w:color w:val="000000" w:themeColor="text1"/>
          <w:sz w:val="18"/>
          <w:szCs w:val="18"/>
          <w:rtl/>
        </w:rPr>
        <w:footnoteReference w:id="32"/>
      </w:r>
      <w:r w:rsidRPr="009E6AE4">
        <w:rPr>
          <w:color w:val="000000" w:themeColor="text1"/>
          <w:sz w:val="18"/>
          <w:szCs w:val="18"/>
          <w:rtl/>
        </w:rPr>
        <w:t xml:space="preserve"> </w:t>
      </w:r>
      <w:r w:rsidRPr="009E6AE4">
        <w:rPr>
          <w:rFonts w:hint="cs"/>
          <w:color w:val="000000" w:themeColor="text1"/>
          <w:sz w:val="18"/>
          <w:szCs w:val="18"/>
          <w:rtl/>
        </w:rPr>
        <w:t xml:space="preserve">הוא </w:t>
      </w:r>
      <w:r w:rsidRPr="009E6AE4">
        <w:rPr>
          <w:color w:val="000000" w:themeColor="text1"/>
          <w:sz w:val="18"/>
          <w:szCs w:val="18"/>
          <w:rtl/>
        </w:rPr>
        <w:t>התוצר המקומי הגולמי. לנתונים מפורטים</w:t>
      </w:r>
      <w:r w:rsidRPr="009E6AE4">
        <w:rPr>
          <w:rFonts w:hint="cs"/>
          <w:color w:val="000000" w:themeColor="text1"/>
          <w:sz w:val="18"/>
          <w:szCs w:val="18"/>
          <w:rtl/>
        </w:rPr>
        <w:t>, רבעוניים ושנתיים,</w:t>
      </w:r>
      <w:r w:rsidRPr="009E6AE4">
        <w:rPr>
          <w:color w:val="000000" w:themeColor="text1"/>
          <w:sz w:val="18"/>
          <w:szCs w:val="18"/>
          <w:rtl/>
        </w:rPr>
        <w:t xml:space="preserve"> </w:t>
      </w:r>
      <w:r w:rsidRPr="009E6AE4">
        <w:rPr>
          <w:rFonts w:hint="cs"/>
          <w:color w:val="000000" w:themeColor="text1"/>
          <w:sz w:val="18"/>
          <w:szCs w:val="18"/>
          <w:rtl/>
        </w:rPr>
        <w:t xml:space="preserve">על </w:t>
      </w:r>
      <w:r w:rsidRPr="009E6AE4">
        <w:rPr>
          <w:color w:val="000000" w:themeColor="text1"/>
          <w:sz w:val="18"/>
          <w:szCs w:val="18"/>
          <w:rtl/>
        </w:rPr>
        <w:t xml:space="preserve">הערך המוסף במחירים שוטפים וקבועים </w:t>
      </w:r>
      <w:r w:rsidRPr="009E6AE4">
        <w:rPr>
          <w:rFonts w:hint="cs"/>
          <w:color w:val="000000" w:themeColor="text1"/>
          <w:sz w:val="18"/>
          <w:szCs w:val="18"/>
          <w:rtl/>
        </w:rPr>
        <w:t xml:space="preserve">נודעת </w:t>
      </w:r>
      <w:r w:rsidRPr="009E6AE4">
        <w:rPr>
          <w:color w:val="000000" w:themeColor="text1"/>
          <w:sz w:val="18"/>
          <w:szCs w:val="18"/>
          <w:rtl/>
        </w:rPr>
        <w:t>חשיבות רבה בניתוחים כלכלי</w:t>
      </w:r>
      <w:r w:rsidRPr="009E6AE4">
        <w:rPr>
          <w:rFonts w:hint="cs"/>
          <w:color w:val="000000" w:themeColor="text1"/>
          <w:sz w:val="18"/>
          <w:szCs w:val="18"/>
          <w:rtl/>
        </w:rPr>
        <w:t>י</w:t>
      </w:r>
      <w:r w:rsidRPr="009E6AE4">
        <w:rPr>
          <w:color w:val="000000" w:themeColor="text1"/>
          <w:sz w:val="18"/>
          <w:szCs w:val="18"/>
          <w:rtl/>
        </w:rPr>
        <w:t>ם ובמחקרים</w:t>
      </w:r>
      <w:r w:rsidRPr="009E6AE4">
        <w:rPr>
          <w:rFonts w:hint="cs"/>
          <w:color w:val="000000" w:themeColor="text1"/>
          <w:sz w:val="18"/>
          <w:szCs w:val="18"/>
          <w:rtl/>
        </w:rPr>
        <w:t>,</w:t>
      </w:r>
      <w:r w:rsidRPr="009E6AE4">
        <w:rPr>
          <w:color w:val="000000" w:themeColor="text1"/>
          <w:sz w:val="18"/>
          <w:szCs w:val="18"/>
          <w:rtl/>
        </w:rPr>
        <w:t xml:space="preserve"> </w:t>
      </w:r>
      <w:r w:rsidRPr="009E6AE4">
        <w:rPr>
          <w:rFonts w:hint="cs"/>
          <w:color w:val="000000" w:themeColor="text1"/>
          <w:sz w:val="18"/>
          <w:szCs w:val="18"/>
          <w:rtl/>
        </w:rPr>
        <w:t>ו</w:t>
      </w:r>
      <w:r w:rsidRPr="009E6AE4">
        <w:rPr>
          <w:color w:val="000000" w:themeColor="text1"/>
          <w:sz w:val="18"/>
          <w:szCs w:val="18"/>
          <w:rtl/>
        </w:rPr>
        <w:t>נתונים אל</w:t>
      </w:r>
      <w:r w:rsidRPr="009E6AE4">
        <w:rPr>
          <w:rFonts w:hint="cs"/>
          <w:color w:val="000000" w:themeColor="text1"/>
          <w:sz w:val="18"/>
          <w:szCs w:val="18"/>
          <w:rtl/>
        </w:rPr>
        <w:t>ה</w:t>
      </w:r>
      <w:r w:rsidRPr="009E6AE4">
        <w:rPr>
          <w:color w:val="000000" w:themeColor="text1"/>
          <w:sz w:val="18"/>
          <w:szCs w:val="18"/>
          <w:rtl/>
        </w:rPr>
        <w:t xml:space="preserve"> </w:t>
      </w:r>
      <w:r w:rsidRPr="009E6AE4">
        <w:rPr>
          <w:rFonts w:hint="cs"/>
          <w:color w:val="000000" w:themeColor="text1"/>
          <w:sz w:val="18"/>
          <w:szCs w:val="18"/>
          <w:rtl/>
        </w:rPr>
        <w:t xml:space="preserve">דורשים </w:t>
      </w:r>
      <w:r w:rsidRPr="009E6AE4">
        <w:rPr>
          <w:color w:val="000000" w:themeColor="text1"/>
          <w:sz w:val="18"/>
          <w:szCs w:val="18"/>
          <w:rtl/>
        </w:rPr>
        <w:t>הן קובעי המדיניות בארץ (בנק ישראל, משרדי ממשלה) והן הגופים הבי</w:t>
      </w:r>
      <w:r w:rsidRPr="009E6AE4">
        <w:rPr>
          <w:rFonts w:hint="cs"/>
          <w:color w:val="000000" w:themeColor="text1"/>
          <w:sz w:val="18"/>
          <w:szCs w:val="18"/>
          <w:rtl/>
        </w:rPr>
        <w:t>ן-</w:t>
      </w:r>
      <w:r w:rsidRPr="009E6AE4">
        <w:rPr>
          <w:color w:val="000000" w:themeColor="text1"/>
          <w:sz w:val="18"/>
          <w:szCs w:val="18"/>
          <w:rtl/>
        </w:rPr>
        <w:t>לאומיים. נתוני הערך המוסף המפורטים ברמ</w:t>
      </w:r>
      <w:r w:rsidRPr="009E6AE4">
        <w:rPr>
          <w:rFonts w:hint="cs"/>
          <w:color w:val="000000" w:themeColor="text1"/>
          <w:sz w:val="18"/>
          <w:szCs w:val="18"/>
          <w:rtl/>
        </w:rPr>
        <w:t>ת ענף כלכלי</w:t>
      </w:r>
      <w:r w:rsidRPr="009E6AE4">
        <w:rPr>
          <w:color w:val="000000" w:themeColor="text1"/>
          <w:sz w:val="18"/>
          <w:szCs w:val="18"/>
          <w:rtl/>
        </w:rPr>
        <w:t xml:space="preserve"> משמשים לחישוב נתוני הפריון (עבודה, הון וכולל) ברמ</w:t>
      </w:r>
      <w:r w:rsidRPr="009E6AE4">
        <w:rPr>
          <w:rFonts w:hint="cs"/>
          <w:color w:val="000000" w:themeColor="text1"/>
          <w:sz w:val="18"/>
          <w:szCs w:val="18"/>
          <w:rtl/>
        </w:rPr>
        <w:t>ת</w:t>
      </w:r>
      <w:r w:rsidRPr="009E6AE4">
        <w:rPr>
          <w:color w:val="000000" w:themeColor="text1"/>
          <w:sz w:val="18"/>
          <w:szCs w:val="18"/>
          <w:rtl/>
        </w:rPr>
        <w:t xml:space="preserve"> </w:t>
      </w:r>
      <w:r w:rsidRPr="009E6AE4">
        <w:rPr>
          <w:rFonts w:hint="cs"/>
          <w:color w:val="000000" w:themeColor="text1"/>
          <w:sz w:val="18"/>
          <w:szCs w:val="18"/>
          <w:rtl/>
        </w:rPr>
        <w:t>ה</w:t>
      </w:r>
      <w:r w:rsidRPr="009E6AE4">
        <w:rPr>
          <w:color w:val="000000" w:themeColor="text1"/>
          <w:sz w:val="18"/>
          <w:szCs w:val="18"/>
          <w:rtl/>
        </w:rPr>
        <w:t>ענ</w:t>
      </w:r>
      <w:r w:rsidRPr="009E6AE4">
        <w:rPr>
          <w:rFonts w:hint="cs"/>
          <w:color w:val="000000" w:themeColor="text1"/>
          <w:sz w:val="18"/>
          <w:szCs w:val="18"/>
          <w:rtl/>
        </w:rPr>
        <w:t>ף</w:t>
      </w:r>
      <w:r w:rsidRPr="009E6AE4">
        <w:rPr>
          <w:color w:val="000000" w:themeColor="text1"/>
          <w:sz w:val="18"/>
          <w:szCs w:val="18"/>
          <w:rtl/>
        </w:rPr>
        <w:t>, נתונים שכיום מעוררים עניין רב. נכון להיום לישראל אין חישוב מפורט ברמ</w:t>
      </w:r>
      <w:r w:rsidRPr="009E6AE4">
        <w:rPr>
          <w:rFonts w:hint="cs"/>
          <w:color w:val="000000" w:themeColor="text1"/>
          <w:sz w:val="18"/>
          <w:szCs w:val="18"/>
          <w:rtl/>
        </w:rPr>
        <w:t>ת</w:t>
      </w:r>
      <w:r w:rsidRPr="009E6AE4">
        <w:rPr>
          <w:color w:val="000000" w:themeColor="text1"/>
          <w:sz w:val="18"/>
          <w:szCs w:val="18"/>
          <w:rtl/>
        </w:rPr>
        <w:t xml:space="preserve"> </w:t>
      </w:r>
      <w:r w:rsidRPr="009E6AE4">
        <w:rPr>
          <w:rFonts w:hint="cs"/>
          <w:color w:val="000000" w:themeColor="text1"/>
          <w:sz w:val="18"/>
          <w:szCs w:val="18"/>
          <w:rtl/>
        </w:rPr>
        <w:t>ה</w:t>
      </w:r>
      <w:r w:rsidRPr="009E6AE4">
        <w:rPr>
          <w:color w:val="000000" w:themeColor="text1"/>
          <w:sz w:val="18"/>
          <w:szCs w:val="18"/>
          <w:rtl/>
        </w:rPr>
        <w:t>ענ</w:t>
      </w:r>
      <w:r w:rsidRPr="009E6AE4">
        <w:rPr>
          <w:rFonts w:hint="cs"/>
          <w:color w:val="000000" w:themeColor="text1"/>
          <w:sz w:val="18"/>
          <w:szCs w:val="18"/>
          <w:rtl/>
        </w:rPr>
        <w:t>ף</w:t>
      </w:r>
      <w:r w:rsidRPr="009E6AE4">
        <w:rPr>
          <w:color w:val="000000" w:themeColor="text1"/>
          <w:sz w:val="18"/>
          <w:szCs w:val="18"/>
          <w:rtl/>
        </w:rPr>
        <w:t xml:space="preserve"> של הערך המוסף</w:t>
      </w:r>
      <w:r w:rsidRPr="009E6AE4">
        <w:rPr>
          <w:rFonts w:hint="cs"/>
          <w:color w:val="000000" w:themeColor="text1"/>
          <w:sz w:val="18"/>
          <w:szCs w:val="18"/>
          <w:rtl/>
        </w:rPr>
        <w:t>, באופן שוטף בתדירות רבעונית,</w:t>
      </w:r>
      <w:r w:rsidRPr="009E6AE4">
        <w:rPr>
          <w:color w:val="000000" w:themeColor="text1"/>
          <w:sz w:val="18"/>
          <w:szCs w:val="18"/>
          <w:rtl/>
        </w:rPr>
        <w:t xml:space="preserve"> כך </w:t>
      </w:r>
      <w:r w:rsidRPr="009E6AE4">
        <w:rPr>
          <w:rFonts w:hint="cs"/>
          <w:color w:val="000000" w:themeColor="text1"/>
          <w:sz w:val="18"/>
          <w:szCs w:val="18"/>
          <w:rtl/>
        </w:rPr>
        <w:t xml:space="preserve">שאי אפשר </w:t>
      </w:r>
      <w:r w:rsidRPr="009E6AE4">
        <w:rPr>
          <w:color w:val="000000" w:themeColor="text1"/>
          <w:sz w:val="18"/>
          <w:szCs w:val="18"/>
          <w:rtl/>
        </w:rPr>
        <w:t>לעמוד בדרישות ה-</w:t>
      </w:r>
      <w:r w:rsidRPr="009E6AE4">
        <w:rPr>
          <w:color w:val="000000" w:themeColor="text1"/>
          <w:sz w:val="18"/>
          <w:szCs w:val="18"/>
        </w:rPr>
        <w:t>OECD</w:t>
      </w:r>
      <w:r w:rsidRPr="009E6AE4">
        <w:rPr>
          <w:rFonts w:hint="cs"/>
          <w:color w:val="000000" w:themeColor="text1"/>
          <w:sz w:val="18"/>
          <w:szCs w:val="18"/>
          <w:rtl/>
        </w:rPr>
        <w:t>.</w:t>
      </w:r>
      <w:r w:rsidRPr="009E6AE4">
        <w:rPr>
          <w:color w:val="000000" w:themeColor="text1"/>
          <w:sz w:val="18"/>
          <w:szCs w:val="18"/>
          <w:rtl/>
        </w:rPr>
        <w:t xml:space="preserve"> </w:t>
      </w:r>
    </w:p>
    <w:p w:rsidR="00C04791" w:rsidRPr="009E6AE4" w:rsidP="009E6AE4">
      <w:pPr>
        <w:pStyle w:val="ListParagraph"/>
        <w:numPr>
          <w:ilvl w:val="1"/>
          <w:numId w:val="8"/>
        </w:numPr>
        <w:autoSpaceDE/>
        <w:autoSpaceDN/>
        <w:adjustRightInd/>
        <w:spacing w:line="240" w:lineRule="exact"/>
        <w:ind w:right="2268"/>
        <w:rPr>
          <w:color w:val="000000" w:themeColor="text1"/>
          <w:sz w:val="18"/>
          <w:szCs w:val="18"/>
          <w:rtl/>
        </w:rPr>
      </w:pPr>
      <w:r w:rsidRPr="00855E43">
        <w:rPr>
          <w:rStyle w:val="Heading7Char"/>
          <w:rFonts w:ascii="Tahoma" w:hAnsi="Tahoma" w:cs="Tahoma"/>
          <w:sz w:val="17"/>
          <w:szCs w:val="18"/>
          <w:rtl/>
        </w:rPr>
        <w:t>ערך מוסף של חברות רב</w:t>
      </w:r>
      <w:r w:rsidRPr="00855E43">
        <w:rPr>
          <w:rStyle w:val="Heading7Char"/>
          <w:rFonts w:ascii="Tahoma" w:hAnsi="Tahoma" w:cs="Tahoma" w:hint="cs"/>
          <w:sz w:val="17"/>
          <w:szCs w:val="18"/>
          <w:rtl/>
        </w:rPr>
        <w:t>-</w:t>
      </w:r>
      <w:r w:rsidRPr="00855E43">
        <w:rPr>
          <w:rStyle w:val="Heading7Char"/>
          <w:rFonts w:ascii="Tahoma" w:hAnsi="Tahoma" w:cs="Tahoma"/>
          <w:sz w:val="17"/>
          <w:szCs w:val="18"/>
          <w:rtl/>
        </w:rPr>
        <w:t>לאומיות</w:t>
      </w:r>
      <w:r w:rsidRPr="00855E43">
        <w:rPr>
          <w:rStyle w:val="Heading7Char"/>
          <w:rFonts w:ascii="Tahoma" w:hAnsi="Tahoma" w:cs="Tahoma" w:hint="cs"/>
          <w:b w:val="0"/>
          <w:bCs w:val="0"/>
          <w:sz w:val="17"/>
          <w:szCs w:val="18"/>
          <w:rtl/>
        </w:rPr>
        <w:t>:</w:t>
      </w:r>
      <w:r w:rsidRPr="009E6AE4">
        <w:rPr>
          <w:rFonts w:hint="cs"/>
          <w:b/>
          <w:bCs/>
          <w:color w:val="000000" w:themeColor="text1"/>
          <w:sz w:val="18"/>
          <w:szCs w:val="18"/>
          <w:rtl/>
        </w:rPr>
        <w:t xml:space="preserve"> </w:t>
      </w:r>
      <w:r w:rsidRPr="009E6AE4">
        <w:rPr>
          <w:color w:val="000000" w:themeColor="text1"/>
          <w:sz w:val="18"/>
          <w:szCs w:val="18"/>
          <w:rtl/>
        </w:rPr>
        <w:t xml:space="preserve">ערך מוסף של חברות </w:t>
      </w:r>
      <w:r w:rsidRPr="009E6AE4">
        <w:rPr>
          <w:rFonts w:hint="cs"/>
          <w:color w:val="000000" w:themeColor="text1"/>
          <w:sz w:val="18"/>
          <w:szCs w:val="18"/>
          <w:rtl/>
        </w:rPr>
        <w:t>רב-</w:t>
      </w:r>
      <w:r w:rsidRPr="009E6AE4">
        <w:rPr>
          <w:color w:val="000000" w:themeColor="text1"/>
          <w:sz w:val="18"/>
          <w:szCs w:val="18"/>
          <w:rtl/>
        </w:rPr>
        <w:t>לאומיות הוא תרומתן של החברות לכלכלת ישראל</w:t>
      </w:r>
      <w:r w:rsidRPr="009E6AE4">
        <w:rPr>
          <w:rFonts w:hint="cs"/>
          <w:color w:val="000000" w:themeColor="text1"/>
          <w:sz w:val="18"/>
          <w:szCs w:val="18"/>
          <w:rtl/>
        </w:rPr>
        <w:t>.</w:t>
      </w:r>
      <w:r w:rsidRPr="009E6AE4">
        <w:rPr>
          <w:color w:val="000000" w:themeColor="text1"/>
          <w:sz w:val="18"/>
          <w:szCs w:val="18"/>
          <w:rtl/>
        </w:rPr>
        <w:t xml:space="preserve"> נתון זה חשוב לקובעי המדיניות </w:t>
      </w:r>
      <w:r w:rsidRPr="009E6AE4">
        <w:rPr>
          <w:rFonts w:hint="cs"/>
          <w:color w:val="000000" w:themeColor="text1"/>
          <w:sz w:val="18"/>
          <w:szCs w:val="18"/>
          <w:rtl/>
        </w:rPr>
        <w:t>ב</w:t>
      </w:r>
      <w:r w:rsidRPr="009E6AE4">
        <w:rPr>
          <w:color w:val="000000" w:themeColor="text1"/>
          <w:sz w:val="18"/>
          <w:szCs w:val="18"/>
          <w:rtl/>
        </w:rPr>
        <w:t xml:space="preserve">משרד האוצר, </w:t>
      </w:r>
      <w:r w:rsidRPr="009E6AE4">
        <w:rPr>
          <w:rFonts w:hint="cs"/>
          <w:color w:val="000000" w:themeColor="text1"/>
          <w:sz w:val="18"/>
          <w:szCs w:val="18"/>
          <w:rtl/>
        </w:rPr>
        <w:t>ב</w:t>
      </w:r>
      <w:r w:rsidRPr="009E6AE4">
        <w:rPr>
          <w:color w:val="000000" w:themeColor="text1"/>
          <w:sz w:val="18"/>
          <w:szCs w:val="18"/>
          <w:rtl/>
        </w:rPr>
        <w:t>משרד הכלכלה ו</w:t>
      </w:r>
      <w:r w:rsidRPr="009E6AE4">
        <w:rPr>
          <w:rFonts w:hint="cs"/>
          <w:color w:val="000000" w:themeColor="text1"/>
          <w:sz w:val="18"/>
          <w:szCs w:val="18"/>
          <w:rtl/>
        </w:rPr>
        <w:t>ל</w:t>
      </w:r>
      <w:r w:rsidRPr="009E6AE4">
        <w:rPr>
          <w:color w:val="000000" w:themeColor="text1"/>
          <w:sz w:val="18"/>
          <w:szCs w:val="18"/>
          <w:rtl/>
        </w:rPr>
        <w:t xml:space="preserve">חוקרים </w:t>
      </w:r>
      <w:r w:rsidRPr="009E6AE4">
        <w:rPr>
          <w:rFonts w:hint="cs"/>
          <w:color w:val="000000" w:themeColor="text1"/>
          <w:sz w:val="18"/>
          <w:szCs w:val="18"/>
          <w:rtl/>
        </w:rPr>
        <w:t xml:space="preserve">כדי </w:t>
      </w:r>
      <w:r w:rsidRPr="009E6AE4">
        <w:rPr>
          <w:color w:val="000000" w:themeColor="text1"/>
          <w:sz w:val="18"/>
          <w:szCs w:val="18"/>
          <w:rtl/>
        </w:rPr>
        <w:t xml:space="preserve">לקבוע </w:t>
      </w:r>
      <w:r w:rsidRPr="009E6AE4">
        <w:rPr>
          <w:rFonts w:hint="cs"/>
          <w:color w:val="000000" w:themeColor="text1"/>
          <w:sz w:val="18"/>
          <w:szCs w:val="18"/>
          <w:rtl/>
        </w:rPr>
        <w:t xml:space="preserve">את </w:t>
      </w:r>
      <w:r w:rsidRPr="009E6AE4">
        <w:rPr>
          <w:color w:val="000000" w:themeColor="text1"/>
          <w:sz w:val="18"/>
          <w:szCs w:val="18"/>
          <w:rtl/>
        </w:rPr>
        <w:t xml:space="preserve">עמדתם </w:t>
      </w:r>
      <w:r w:rsidRPr="009E6AE4">
        <w:rPr>
          <w:rFonts w:hint="cs"/>
          <w:color w:val="000000" w:themeColor="text1"/>
          <w:sz w:val="18"/>
          <w:szCs w:val="18"/>
          <w:rtl/>
        </w:rPr>
        <w:t>בנוגע ל</w:t>
      </w:r>
      <w:r w:rsidRPr="009E6AE4">
        <w:rPr>
          <w:color w:val="000000" w:themeColor="text1"/>
          <w:sz w:val="18"/>
          <w:szCs w:val="18"/>
          <w:rtl/>
        </w:rPr>
        <w:t>הסכמים בילטרליים בין מדינות</w:t>
      </w:r>
      <w:r w:rsidRPr="009E6AE4">
        <w:rPr>
          <w:rFonts w:hint="cs"/>
          <w:color w:val="000000" w:themeColor="text1"/>
          <w:sz w:val="18"/>
          <w:szCs w:val="18"/>
          <w:rtl/>
        </w:rPr>
        <w:t>;</w:t>
      </w:r>
      <w:r w:rsidRPr="009E6AE4">
        <w:rPr>
          <w:rFonts w:hint="cs"/>
          <w:sz w:val="18"/>
          <w:szCs w:val="18"/>
          <w:rtl/>
        </w:rPr>
        <w:t xml:space="preserve"> </w:t>
      </w:r>
      <w:r w:rsidRPr="009E6AE4">
        <w:rPr>
          <w:rFonts w:hint="cs"/>
          <w:color w:val="000000" w:themeColor="text1"/>
          <w:sz w:val="18"/>
          <w:szCs w:val="18"/>
          <w:rtl/>
        </w:rPr>
        <w:t xml:space="preserve">להחליט </w:t>
      </w:r>
      <w:r w:rsidRPr="00B32C5A">
        <w:rPr>
          <w:rFonts w:hint="cs"/>
          <w:color w:val="000000" w:themeColor="text1"/>
          <w:spacing w:val="-4"/>
          <w:sz w:val="18"/>
          <w:szCs w:val="18"/>
          <w:rtl/>
        </w:rPr>
        <w:t>איזה סוג חברות לעודד ולהחליט איזה ענפים לעודד. 24</w:t>
      </w:r>
      <w:r w:rsidRPr="00B32C5A">
        <w:rPr>
          <w:color w:val="000000" w:themeColor="text1"/>
          <w:spacing w:val="-4"/>
          <w:sz w:val="18"/>
          <w:szCs w:val="18"/>
          <w:rtl/>
        </w:rPr>
        <w:t xml:space="preserve"> ממדינות ה</w:t>
      </w:r>
      <w:r w:rsidRPr="00B32C5A">
        <w:rPr>
          <w:rFonts w:hint="cs"/>
          <w:color w:val="000000" w:themeColor="text1"/>
          <w:spacing w:val="-4"/>
          <w:sz w:val="18"/>
          <w:szCs w:val="18"/>
          <w:rtl/>
        </w:rPr>
        <w:t>-</w:t>
      </w:r>
      <w:r w:rsidRPr="00B32C5A">
        <w:rPr>
          <w:color w:val="000000" w:themeColor="text1"/>
          <w:spacing w:val="-4"/>
          <w:sz w:val="18"/>
          <w:szCs w:val="18"/>
        </w:rPr>
        <w:t>OECD</w:t>
      </w:r>
      <w:r w:rsidRPr="009E6AE4">
        <w:rPr>
          <w:color w:val="000000" w:themeColor="text1"/>
          <w:sz w:val="18"/>
          <w:szCs w:val="18"/>
          <w:rtl/>
        </w:rPr>
        <w:t xml:space="preserve"> מדווחות על נתון זה</w:t>
      </w:r>
      <w:r w:rsidRPr="009E6AE4">
        <w:rPr>
          <w:rFonts w:hint="cs"/>
          <w:color w:val="000000" w:themeColor="text1"/>
          <w:sz w:val="18"/>
          <w:szCs w:val="18"/>
          <w:rtl/>
        </w:rPr>
        <w:t>, אולם כיום ישראל אינה מדווחת עליו.</w:t>
      </w:r>
    </w:p>
    <w:p w:rsidR="00C04791" w:rsidRPr="009E6AE4" w:rsidP="00146E87">
      <w:pPr>
        <w:pStyle w:val="ListParagraph"/>
        <w:numPr>
          <w:ilvl w:val="0"/>
          <w:numId w:val="8"/>
        </w:numPr>
        <w:autoSpaceDE/>
        <w:autoSpaceDN/>
        <w:adjustRightInd/>
        <w:spacing w:after="240" w:line="240" w:lineRule="exact"/>
        <w:ind w:right="2268"/>
        <w:rPr>
          <w:sz w:val="18"/>
          <w:szCs w:val="18"/>
        </w:rPr>
      </w:pPr>
      <w:r w:rsidRPr="009E6AE4">
        <w:rPr>
          <w:rFonts w:hint="cs"/>
          <w:sz w:val="18"/>
          <w:szCs w:val="18"/>
          <w:rtl/>
        </w:rPr>
        <w:t xml:space="preserve">משרד מבקר המדינה ביקש לאמוד את מידת ההיענות של </w:t>
      </w:r>
      <w:r w:rsidRPr="009E6AE4">
        <w:rPr>
          <w:rFonts w:hint="cs"/>
          <w:sz w:val="18"/>
          <w:szCs w:val="18"/>
          <w:rtl/>
        </w:rPr>
        <w:t>הלמ"ס</w:t>
      </w:r>
      <w:r w:rsidRPr="009E6AE4">
        <w:rPr>
          <w:rFonts w:hint="cs"/>
          <w:sz w:val="18"/>
          <w:szCs w:val="18"/>
          <w:rtl/>
        </w:rPr>
        <w:t xml:space="preserve"> לבקשות לנתונים או מידע של ארגונים בין-לאומיים. מנתוני </w:t>
      </w:r>
      <w:r w:rsidRPr="009E6AE4">
        <w:rPr>
          <w:rFonts w:hint="cs"/>
          <w:sz w:val="18"/>
          <w:szCs w:val="18"/>
          <w:rtl/>
        </w:rPr>
        <w:t>הלמ"ס</w:t>
      </w:r>
      <w:r w:rsidRPr="009E6AE4">
        <w:rPr>
          <w:rFonts w:hint="cs"/>
          <w:sz w:val="18"/>
          <w:szCs w:val="18"/>
          <w:rtl/>
        </w:rPr>
        <w:t xml:space="preserve"> עולה כי בשנת 2017 היא קיבלה 443 בקשות לנתונים או מידע וענתה על כ-95% מהם (420 בקשות).</w:t>
      </w:r>
    </w:p>
    <w:p w:rsidR="00C04791" w:rsidRPr="009E6AE4" w:rsidP="00146E87">
      <w:pPr>
        <w:pStyle w:val="RESHET"/>
        <w:ind w:left="567"/>
        <w:rPr>
          <w:rtl/>
        </w:rPr>
      </w:pPr>
      <w:r w:rsidRPr="009E6AE4">
        <w:rPr>
          <w:rFonts w:hint="cs"/>
          <w:rtl/>
        </w:rPr>
        <w:t xml:space="preserve">על פי </w:t>
      </w:r>
      <w:r w:rsidRPr="009E6AE4">
        <w:rPr>
          <w:rFonts w:hint="cs"/>
          <w:rtl/>
        </w:rPr>
        <w:t>הלמ"ס</w:t>
      </w:r>
      <w:r w:rsidRPr="009E6AE4">
        <w:rPr>
          <w:rFonts w:hint="cs"/>
          <w:rtl/>
        </w:rPr>
        <w:t xml:space="preserve"> קיים קושי לכמת את כמות המידע שמועבר או שחסר לארגונים הבין-לאומיים וזאת בשל כך שכל שאלון מכיל מספר רב של גיליונות עם מאות נתונים ואין משמעות לספירת הפריטים מבלי לדעת מה משמעות כל פריט, ואולם ישנם מקרים שהמענה של </w:t>
      </w:r>
      <w:r w:rsidRPr="009E6AE4">
        <w:rPr>
          <w:rFonts w:hint="cs"/>
          <w:rtl/>
        </w:rPr>
        <w:t>הלמ"ס</w:t>
      </w:r>
      <w:r w:rsidRPr="009E6AE4">
        <w:rPr>
          <w:rFonts w:hint="cs"/>
          <w:rtl/>
        </w:rPr>
        <w:t xml:space="preserve"> חלקי, ולעיתים חסר בו מידע מהותי. </w:t>
      </w:r>
    </w:p>
    <w:p w:rsidR="00C04791" w:rsidRPr="009E6AE4" w:rsidP="00146E87">
      <w:pPr>
        <w:spacing w:before="180" w:after="240" w:line="240" w:lineRule="exact"/>
        <w:ind w:left="340" w:right="2268"/>
        <w:jc w:val="both"/>
        <w:rPr>
          <w:rFonts w:ascii="Tahoma" w:hAnsi="Tahoma" w:cs="Tahoma"/>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מסרה בתשובת</w:t>
      </w:r>
      <w:r w:rsidRPr="009E6AE4">
        <w:rPr>
          <w:rFonts w:ascii="Tahoma" w:hAnsi="Tahoma" w:cs="Tahoma" w:hint="eastAsia"/>
          <w:sz w:val="18"/>
          <w:szCs w:val="18"/>
          <w:rtl/>
        </w:rPr>
        <w:t>ה</w:t>
      </w:r>
      <w:r w:rsidRPr="009E6AE4">
        <w:rPr>
          <w:rFonts w:ascii="Tahoma" w:hAnsi="Tahoma" w:cs="Tahoma" w:hint="cs"/>
          <w:sz w:val="18"/>
          <w:szCs w:val="18"/>
          <w:rtl/>
        </w:rPr>
        <w:t xml:space="preserve"> כי היא רואה חשיבות רבה בהעברת המידע לארגונים הבין-לאומיים. אומנם היא אינה מעבירה את מלוא הנתונים הנדרשים על ידי ארגון </w:t>
      </w:r>
      <w:r w:rsidRPr="009E6AE4">
        <w:rPr>
          <w:rFonts w:ascii="Tahoma" w:hAnsi="Tahoma" w:cs="Tahoma"/>
          <w:sz w:val="18"/>
          <w:szCs w:val="18"/>
        </w:rPr>
        <w:t>OECD</w:t>
      </w:r>
      <w:r w:rsidRPr="009E6AE4">
        <w:rPr>
          <w:rFonts w:ascii="Tahoma" w:hAnsi="Tahoma" w:cs="Tahoma" w:hint="cs"/>
          <w:sz w:val="18"/>
          <w:szCs w:val="18"/>
          <w:rtl/>
        </w:rPr>
        <w:t xml:space="preserve"> בנושאים החיוניים לקובעי המדיניות בארץ ובעולם אך נתונים חיוניים רבים מועברים לארגון. </w:t>
      </w:r>
      <w:r w:rsidRPr="009E6AE4">
        <w:rPr>
          <w:rFonts w:ascii="Tahoma" w:hAnsi="Tahoma" w:cs="Tahoma" w:hint="cs"/>
          <w:sz w:val="18"/>
          <w:szCs w:val="18"/>
          <w:rtl/>
        </w:rPr>
        <w:t>הלמ"ס</w:t>
      </w:r>
      <w:r w:rsidRPr="009E6AE4">
        <w:rPr>
          <w:rFonts w:ascii="Tahoma" w:hAnsi="Tahoma" w:cs="Tahoma" w:hint="cs"/>
          <w:sz w:val="18"/>
          <w:szCs w:val="18"/>
          <w:rtl/>
        </w:rPr>
        <w:t xml:space="preserve"> הוסיפה כי עבור הפקת הנתונים שהיא לא סיפקה לארגון </w:t>
      </w:r>
      <w:r w:rsidRPr="009E6AE4">
        <w:rPr>
          <w:rFonts w:ascii="Tahoma" w:hAnsi="Tahoma" w:cs="Tahoma"/>
          <w:sz w:val="18"/>
          <w:szCs w:val="18"/>
        </w:rPr>
        <w:t>OECD</w:t>
      </w:r>
      <w:r w:rsidRPr="009E6AE4">
        <w:rPr>
          <w:rFonts w:ascii="Tahoma" w:hAnsi="Tahoma" w:cs="Tahoma" w:hint="cs"/>
          <w:sz w:val="18"/>
          <w:szCs w:val="18"/>
          <w:rtl/>
        </w:rPr>
        <w:t xml:space="preserve"> היא ביקשה כוח אדם נוסף, ועם קבלתו ניתן יהיה להאיץ את פיתוח הנתונים הנדרשים. במקביל היא החלה לפעול להשגת נתונים על ההון הפיננסי של משקי הבית בישראל. </w:t>
      </w:r>
    </w:p>
    <w:p w:rsidR="00C04791" w:rsidRPr="009E6AE4" w:rsidP="001D65B3">
      <w:pPr>
        <w:pStyle w:val="RESHET"/>
        <w:rPr>
          <w:rtl/>
        </w:rPr>
      </w:pPr>
      <w:r w:rsidRPr="009E6AE4">
        <w:rPr>
          <w:rFonts w:hint="cs"/>
          <w:rtl/>
        </w:rPr>
        <w:t>הלמ"ס</w:t>
      </w:r>
      <w:r w:rsidRPr="009E6AE4">
        <w:rPr>
          <w:rFonts w:hint="cs"/>
          <w:rtl/>
        </w:rPr>
        <w:t xml:space="preserve"> אינה מעבירה את מלוא הנתונים שדורש ארגון </w:t>
      </w:r>
      <w:r w:rsidRPr="009E6AE4">
        <w:t>OECD</w:t>
      </w:r>
      <w:r w:rsidRPr="009E6AE4">
        <w:rPr>
          <w:rFonts w:hint="cs"/>
          <w:rtl/>
        </w:rPr>
        <w:t xml:space="preserve"> בנושאים החיוניים לקובעי המדיניות בארץ ובעולם. נדרש אפוא גם לבחון אם לאור האמור מקיימת ישראל את מחויבויותיה על פי ההסכמים שחתמה עם הארגון ואת ההשלכות הנובעות מכך. נוסף על כך, על </w:t>
      </w:r>
      <w:r w:rsidRPr="009E6AE4">
        <w:rPr>
          <w:rFonts w:hint="cs"/>
          <w:rtl/>
        </w:rPr>
        <w:t>הלמ"ס</w:t>
      </w:r>
      <w:r w:rsidRPr="009E6AE4">
        <w:rPr>
          <w:rFonts w:hint="cs"/>
          <w:rtl/>
        </w:rPr>
        <w:t xml:space="preserve"> לכלול ב</w:t>
      </w:r>
      <w:r w:rsidRPr="009E6AE4">
        <w:rPr>
          <w:rtl/>
        </w:rPr>
        <w:t xml:space="preserve">תוכנית רב-שנתית מפורטת </w:t>
      </w:r>
      <w:r w:rsidRPr="009E6AE4">
        <w:rPr>
          <w:rFonts w:hint="cs"/>
          <w:rtl/>
        </w:rPr>
        <w:t xml:space="preserve">גם את המחויבויות כלפי ארגון </w:t>
      </w:r>
      <w:r w:rsidRPr="009E6AE4">
        <w:t>OECD</w:t>
      </w:r>
      <w:r w:rsidRPr="009E6AE4">
        <w:rPr>
          <w:rtl/>
        </w:rPr>
        <w:t xml:space="preserve"> </w:t>
      </w:r>
      <w:r w:rsidRPr="009E6AE4">
        <w:rPr>
          <w:rFonts w:hint="cs"/>
          <w:rtl/>
        </w:rPr>
        <w:t>ולאתר מקור תקציבי ליישומן או לדווח לממשלה על הצורך בתקצובן</w:t>
      </w:r>
      <w:r w:rsidRPr="009E6AE4">
        <w:rPr>
          <w:rtl/>
        </w:rPr>
        <w:t>.</w:t>
      </w:r>
      <w:r w:rsidRPr="009E6AE4">
        <w:rPr>
          <w:rFonts w:hint="cs"/>
          <w:rtl/>
        </w:rPr>
        <w:t xml:space="preserve"> </w:t>
      </w:r>
      <w:r w:rsidRPr="0012789B" w:rsidR="001D65B3">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585508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8227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אינה</w:t>
                            </w:r>
                            <w:r w:rsidRPr="001D65B3">
                              <w:rPr>
                                <w:rFonts w:cs="Tahoma"/>
                                <w:color w:val="0B5294"/>
                                <w:spacing w:val="-4"/>
                                <w:sz w:val="24"/>
                                <w:szCs w:val="24"/>
                                <w:rtl/>
                              </w:rPr>
                              <w:t xml:space="preserve"> </w:t>
                            </w:r>
                            <w:r w:rsidRPr="001D65B3">
                              <w:rPr>
                                <w:rFonts w:cs="Tahoma" w:hint="eastAsia"/>
                                <w:color w:val="0B5294"/>
                                <w:spacing w:val="-4"/>
                                <w:sz w:val="24"/>
                                <w:szCs w:val="24"/>
                                <w:rtl/>
                              </w:rPr>
                              <w:t>מעבירה</w:t>
                            </w:r>
                            <w:r w:rsidRPr="001D65B3">
                              <w:rPr>
                                <w:rFonts w:cs="Tahoma"/>
                                <w:color w:val="0B5294"/>
                                <w:spacing w:val="-4"/>
                                <w:sz w:val="24"/>
                                <w:szCs w:val="24"/>
                                <w:rtl/>
                              </w:rPr>
                              <w:t xml:space="preserve"> </w:t>
                            </w:r>
                            <w:r w:rsidRPr="001D65B3">
                              <w:rPr>
                                <w:rFonts w:cs="Tahoma" w:hint="eastAsia"/>
                                <w:color w:val="0B5294"/>
                                <w:spacing w:val="-4"/>
                                <w:sz w:val="24"/>
                                <w:szCs w:val="24"/>
                                <w:rtl/>
                              </w:rPr>
                              <w:t>לארגון</w:t>
                            </w:r>
                            <w:r w:rsidRPr="001D65B3">
                              <w:rPr>
                                <w:rFonts w:cs="Tahoma"/>
                                <w:color w:val="0B5294"/>
                                <w:spacing w:val="-4"/>
                                <w:sz w:val="24"/>
                                <w:szCs w:val="24"/>
                                <w:rtl/>
                              </w:rPr>
                              <w:t xml:space="preserve"> </w:t>
                            </w:r>
                            <w:r w:rsidRPr="001D65B3">
                              <w:rPr>
                                <w:rFonts w:cs="Tahoma"/>
                                <w:color w:val="0B5294"/>
                                <w:spacing w:val="-4"/>
                                <w:sz w:val="24"/>
                                <w:szCs w:val="24"/>
                              </w:rPr>
                              <w:t>OECD</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מלוא</w:t>
                            </w:r>
                            <w:r w:rsidRPr="001D65B3">
                              <w:rPr>
                                <w:rFonts w:cs="Tahoma"/>
                                <w:color w:val="0B5294"/>
                                <w:spacing w:val="-4"/>
                                <w:sz w:val="24"/>
                                <w:szCs w:val="24"/>
                                <w:rtl/>
                              </w:rPr>
                              <w:t xml:space="preserve"> </w:t>
                            </w:r>
                            <w:r w:rsidRPr="001D65B3">
                              <w:rPr>
                                <w:rFonts w:cs="Tahoma" w:hint="eastAsia"/>
                                <w:color w:val="0B5294"/>
                                <w:spacing w:val="-4"/>
                                <w:sz w:val="24"/>
                                <w:szCs w:val="24"/>
                                <w:rtl/>
                              </w:rPr>
                              <w:t>הנתונים</w:t>
                            </w:r>
                            <w:r w:rsidRPr="001D65B3">
                              <w:rPr>
                                <w:rFonts w:cs="Tahoma"/>
                                <w:color w:val="0B5294"/>
                                <w:spacing w:val="-4"/>
                                <w:sz w:val="24"/>
                                <w:szCs w:val="24"/>
                                <w:rtl/>
                              </w:rPr>
                              <w:t xml:space="preserve"> </w:t>
                            </w:r>
                            <w:r w:rsidRPr="001D65B3">
                              <w:rPr>
                                <w:rFonts w:cs="Tahoma" w:hint="eastAsia"/>
                                <w:color w:val="0B5294"/>
                                <w:spacing w:val="-4"/>
                                <w:sz w:val="24"/>
                                <w:szCs w:val="24"/>
                                <w:rtl/>
                              </w:rPr>
                              <w:t>שהוא</w:t>
                            </w:r>
                            <w:r w:rsidRPr="001D65B3">
                              <w:rPr>
                                <w:rFonts w:cs="Tahoma"/>
                                <w:color w:val="0B5294"/>
                                <w:spacing w:val="-4"/>
                                <w:sz w:val="24"/>
                                <w:szCs w:val="24"/>
                                <w:rtl/>
                              </w:rPr>
                              <w:t xml:space="preserve"> </w:t>
                            </w:r>
                            <w:r w:rsidRPr="001D65B3">
                              <w:rPr>
                                <w:rFonts w:cs="Tahoma" w:hint="eastAsia"/>
                                <w:color w:val="0B5294"/>
                                <w:spacing w:val="-4"/>
                                <w:sz w:val="24"/>
                                <w:szCs w:val="24"/>
                                <w:rtl/>
                              </w:rPr>
                              <w:t>דורש</w:t>
                            </w:r>
                            <w:r w:rsidRPr="001D65B3">
                              <w:rPr>
                                <w:rFonts w:cs="Tahoma"/>
                                <w:color w:val="0B5294"/>
                                <w:spacing w:val="-4"/>
                                <w:sz w:val="24"/>
                                <w:szCs w:val="24"/>
                                <w:rtl/>
                              </w:rPr>
                              <w:t xml:space="preserve"> </w:t>
                            </w:r>
                            <w:r w:rsidRPr="001D65B3">
                              <w:rPr>
                                <w:rFonts w:cs="Tahoma" w:hint="eastAsia"/>
                                <w:color w:val="0B5294"/>
                                <w:spacing w:val="-4"/>
                                <w:sz w:val="24"/>
                                <w:szCs w:val="24"/>
                                <w:rtl/>
                              </w:rPr>
                              <w:t>בנושאים</w:t>
                            </w:r>
                            <w:r w:rsidRPr="001D65B3">
                              <w:rPr>
                                <w:rFonts w:cs="Tahoma"/>
                                <w:color w:val="0B5294"/>
                                <w:spacing w:val="-4"/>
                                <w:sz w:val="24"/>
                                <w:szCs w:val="24"/>
                                <w:rtl/>
                              </w:rPr>
                              <w:t xml:space="preserve"> </w:t>
                            </w:r>
                            <w:r w:rsidRPr="001D65B3">
                              <w:rPr>
                                <w:rFonts w:cs="Tahoma" w:hint="eastAsia"/>
                                <w:color w:val="0B5294"/>
                                <w:spacing w:val="-4"/>
                                <w:sz w:val="24"/>
                                <w:szCs w:val="24"/>
                                <w:rtl/>
                              </w:rPr>
                              <w:t>החיוניים</w:t>
                            </w:r>
                            <w:r w:rsidRPr="001D65B3">
                              <w:rPr>
                                <w:rFonts w:cs="Tahoma"/>
                                <w:color w:val="0B5294"/>
                                <w:spacing w:val="-4"/>
                                <w:sz w:val="24"/>
                                <w:szCs w:val="24"/>
                                <w:rtl/>
                              </w:rPr>
                              <w:t xml:space="preserve"> </w:t>
                            </w:r>
                            <w:r w:rsidRPr="001D65B3">
                              <w:rPr>
                                <w:rFonts w:cs="Tahoma" w:hint="eastAsia"/>
                                <w:color w:val="0B5294"/>
                                <w:spacing w:val="-4"/>
                                <w:sz w:val="24"/>
                                <w:szCs w:val="24"/>
                                <w:rtl/>
                              </w:rPr>
                              <w:t>לקובעי</w:t>
                            </w:r>
                            <w:r w:rsidRPr="001D65B3">
                              <w:rPr>
                                <w:rFonts w:cs="Tahoma"/>
                                <w:color w:val="0B5294"/>
                                <w:spacing w:val="-4"/>
                                <w:sz w:val="24"/>
                                <w:szCs w:val="24"/>
                                <w:rtl/>
                              </w:rPr>
                              <w:t xml:space="preserve"> </w:t>
                            </w:r>
                            <w:r w:rsidRPr="001D65B3">
                              <w:rPr>
                                <w:rFonts w:cs="Tahoma" w:hint="eastAsia"/>
                                <w:color w:val="0B5294"/>
                                <w:spacing w:val="-4"/>
                                <w:sz w:val="24"/>
                                <w:szCs w:val="24"/>
                                <w:rtl/>
                              </w:rPr>
                              <w:t>המדיניות</w:t>
                            </w:r>
                            <w:r w:rsidRPr="001D65B3">
                              <w:rPr>
                                <w:rFonts w:cs="Tahoma"/>
                                <w:color w:val="0B5294"/>
                                <w:spacing w:val="-4"/>
                                <w:sz w:val="24"/>
                                <w:szCs w:val="24"/>
                                <w:rtl/>
                              </w:rPr>
                              <w:t xml:space="preserve"> </w:t>
                            </w:r>
                            <w:r w:rsidRPr="001D65B3">
                              <w:rPr>
                                <w:rFonts w:cs="Tahoma" w:hint="eastAsia"/>
                                <w:color w:val="0B5294"/>
                                <w:spacing w:val="-4"/>
                                <w:sz w:val="24"/>
                                <w:szCs w:val="24"/>
                                <w:rtl/>
                              </w:rPr>
                              <w:t>בארץ</w:t>
                            </w:r>
                            <w:r w:rsidRPr="001D65B3">
                              <w:rPr>
                                <w:rFonts w:cs="Tahoma"/>
                                <w:color w:val="0B5294"/>
                                <w:spacing w:val="-4"/>
                                <w:sz w:val="24"/>
                                <w:szCs w:val="24"/>
                                <w:rtl/>
                              </w:rPr>
                              <w:t xml:space="preserve"> </w:t>
                            </w:r>
                            <w:r w:rsidRPr="001D65B3">
                              <w:rPr>
                                <w:rFonts w:cs="Tahoma" w:hint="eastAsia"/>
                                <w:color w:val="0B5294"/>
                                <w:spacing w:val="-4"/>
                                <w:sz w:val="24"/>
                                <w:szCs w:val="24"/>
                                <w:rtl/>
                              </w:rPr>
                              <w:t>ובעולם</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693257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723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2671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אינה</w:t>
                      </w:r>
                      <w:r w:rsidRPr="001D65B3">
                        <w:rPr>
                          <w:rFonts w:cs="Tahoma"/>
                          <w:color w:val="0B5294"/>
                          <w:spacing w:val="-4"/>
                          <w:sz w:val="24"/>
                          <w:szCs w:val="24"/>
                          <w:rtl/>
                        </w:rPr>
                        <w:t xml:space="preserve"> </w:t>
                      </w:r>
                      <w:r w:rsidRPr="001D65B3">
                        <w:rPr>
                          <w:rFonts w:cs="Tahoma" w:hint="eastAsia"/>
                          <w:color w:val="0B5294"/>
                          <w:spacing w:val="-4"/>
                          <w:sz w:val="24"/>
                          <w:szCs w:val="24"/>
                          <w:rtl/>
                        </w:rPr>
                        <w:t>מעבירה</w:t>
                      </w:r>
                      <w:r w:rsidRPr="001D65B3">
                        <w:rPr>
                          <w:rFonts w:cs="Tahoma"/>
                          <w:color w:val="0B5294"/>
                          <w:spacing w:val="-4"/>
                          <w:sz w:val="24"/>
                          <w:szCs w:val="24"/>
                          <w:rtl/>
                        </w:rPr>
                        <w:t xml:space="preserve"> </w:t>
                      </w:r>
                      <w:r w:rsidRPr="001D65B3">
                        <w:rPr>
                          <w:rFonts w:cs="Tahoma" w:hint="eastAsia"/>
                          <w:color w:val="0B5294"/>
                          <w:spacing w:val="-4"/>
                          <w:sz w:val="24"/>
                          <w:szCs w:val="24"/>
                          <w:rtl/>
                        </w:rPr>
                        <w:t>לארגון</w:t>
                      </w:r>
                      <w:r w:rsidRPr="001D65B3">
                        <w:rPr>
                          <w:rFonts w:cs="Tahoma"/>
                          <w:color w:val="0B5294"/>
                          <w:spacing w:val="-4"/>
                          <w:sz w:val="24"/>
                          <w:szCs w:val="24"/>
                          <w:rtl/>
                        </w:rPr>
                        <w:t xml:space="preserve"> </w:t>
                      </w:r>
                      <w:r w:rsidRPr="001D65B3">
                        <w:rPr>
                          <w:rFonts w:cs="Tahoma"/>
                          <w:color w:val="0B5294"/>
                          <w:spacing w:val="-4"/>
                          <w:sz w:val="24"/>
                          <w:szCs w:val="24"/>
                        </w:rPr>
                        <w:t>OECD</w:t>
                      </w:r>
                      <w:r w:rsidRPr="001D65B3">
                        <w:rPr>
                          <w:rFonts w:cs="Tahoma"/>
                          <w:color w:val="0B5294"/>
                          <w:spacing w:val="-4"/>
                          <w:sz w:val="24"/>
                          <w:szCs w:val="24"/>
                          <w:rtl/>
                        </w:rPr>
                        <w:t xml:space="preserve"> </w:t>
                      </w:r>
                      <w:r w:rsidRPr="001D65B3">
                        <w:rPr>
                          <w:rFonts w:cs="Tahoma" w:hint="eastAsia"/>
                          <w:color w:val="0B5294"/>
                          <w:spacing w:val="-4"/>
                          <w:sz w:val="24"/>
                          <w:szCs w:val="24"/>
                          <w:rtl/>
                        </w:rPr>
                        <w:t>את</w:t>
                      </w:r>
                      <w:r w:rsidRPr="001D65B3">
                        <w:rPr>
                          <w:rFonts w:cs="Tahoma"/>
                          <w:color w:val="0B5294"/>
                          <w:spacing w:val="-4"/>
                          <w:sz w:val="24"/>
                          <w:szCs w:val="24"/>
                          <w:rtl/>
                        </w:rPr>
                        <w:t xml:space="preserve"> </w:t>
                      </w:r>
                      <w:r w:rsidRPr="001D65B3">
                        <w:rPr>
                          <w:rFonts w:cs="Tahoma" w:hint="eastAsia"/>
                          <w:color w:val="0B5294"/>
                          <w:spacing w:val="-4"/>
                          <w:sz w:val="24"/>
                          <w:szCs w:val="24"/>
                          <w:rtl/>
                        </w:rPr>
                        <w:t>מלוא</w:t>
                      </w:r>
                      <w:r w:rsidRPr="001D65B3">
                        <w:rPr>
                          <w:rFonts w:cs="Tahoma"/>
                          <w:color w:val="0B5294"/>
                          <w:spacing w:val="-4"/>
                          <w:sz w:val="24"/>
                          <w:szCs w:val="24"/>
                          <w:rtl/>
                        </w:rPr>
                        <w:t xml:space="preserve"> </w:t>
                      </w:r>
                      <w:r w:rsidRPr="001D65B3">
                        <w:rPr>
                          <w:rFonts w:cs="Tahoma" w:hint="eastAsia"/>
                          <w:color w:val="0B5294"/>
                          <w:spacing w:val="-4"/>
                          <w:sz w:val="24"/>
                          <w:szCs w:val="24"/>
                          <w:rtl/>
                        </w:rPr>
                        <w:t>הנתונים</w:t>
                      </w:r>
                      <w:r w:rsidRPr="001D65B3">
                        <w:rPr>
                          <w:rFonts w:cs="Tahoma"/>
                          <w:color w:val="0B5294"/>
                          <w:spacing w:val="-4"/>
                          <w:sz w:val="24"/>
                          <w:szCs w:val="24"/>
                          <w:rtl/>
                        </w:rPr>
                        <w:t xml:space="preserve"> </w:t>
                      </w:r>
                      <w:r w:rsidRPr="001D65B3">
                        <w:rPr>
                          <w:rFonts w:cs="Tahoma" w:hint="eastAsia"/>
                          <w:color w:val="0B5294"/>
                          <w:spacing w:val="-4"/>
                          <w:sz w:val="24"/>
                          <w:szCs w:val="24"/>
                          <w:rtl/>
                        </w:rPr>
                        <w:t>שהוא</w:t>
                      </w:r>
                      <w:r w:rsidRPr="001D65B3">
                        <w:rPr>
                          <w:rFonts w:cs="Tahoma"/>
                          <w:color w:val="0B5294"/>
                          <w:spacing w:val="-4"/>
                          <w:sz w:val="24"/>
                          <w:szCs w:val="24"/>
                          <w:rtl/>
                        </w:rPr>
                        <w:t xml:space="preserve"> </w:t>
                      </w:r>
                      <w:r w:rsidRPr="001D65B3">
                        <w:rPr>
                          <w:rFonts w:cs="Tahoma" w:hint="eastAsia"/>
                          <w:color w:val="0B5294"/>
                          <w:spacing w:val="-4"/>
                          <w:sz w:val="24"/>
                          <w:szCs w:val="24"/>
                          <w:rtl/>
                        </w:rPr>
                        <w:t>דורש</w:t>
                      </w:r>
                      <w:r w:rsidRPr="001D65B3">
                        <w:rPr>
                          <w:rFonts w:cs="Tahoma"/>
                          <w:color w:val="0B5294"/>
                          <w:spacing w:val="-4"/>
                          <w:sz w:val="24"/>
                          <w:szCs w:val="24"/>
                          <w:rtl/>
                        </w:rPr>
                        <w:t xml:space="preserve"> </w:t>
                      </w:r>
                      <w:r w:rsidRPr="001D65B3">
                        <w:rPr>
                          <w:rFonts w:cs="Tahoma" w:hint="eastAsia"/>
                          <w:color w:val="0B5294"/>
                          <w:spacing w:val="-4"/>
                          <w:sz w:val="24"/>
                          <w:szCs w:val="24"/>
                          <w:rtl/>
                        </w:rPr>
                        <w:t>בנושאים</w:t>
                      </w:r>
                      <w:r w:rsidRPr="001D65B3">
                        <w:rPr>
                          <w:rFonts w:cs="Tahoma"/>
                          <w:color w:val="0B5294"/>
                          <w:spacing w:val="-4"/>
                          <w:sz w:val="24"/>
                          <w:szCs w:val="24"/>
                          <w:rtl/>
                        </w:rPr>
                        <w:t xml:space="preserve"> </w:t>
                      </w:r>
                      <w:r w:rsidRPr="001D65B3">
                        <w:rPr>
                          <w:rFonts w:cs="Tahoma" w:hint="eastAsia"/>
                          <w:color w:val="0B5294"/>
                          <w:spacing w:val="-4"/>
                          <w:sz w:val="24"/>
                          <w:szCs w:val="24"/>
                          <w:rtl/>
                        </w:rPr>
                        <w:t>החיוניים</w:t>
                      </w:r>
                      <w:r w:rsidRPr="001D65B3">
                        <w:rPr>
                          <w:rFonts w:cs="Tahoma"/>
                          <w:color w:val="0B5294"/>
                          <w:spacing w:val="-4"/>
                          <w:sz w:val="24"/>
                          <w:szCs w:val="24"/>
                          <w:rtl/>
                        </w:rPr>
                        <w:t xml:space="preserve"> </w:t>
                      </w:r>
                      <w:r w:rsidRPr="001D65B3">
                        <w:rPr>
                          <w:rFonts w:cs="Tahoma" w:hint="eastAsia"/>
                          <w:color w:val="0B5294"/>
                          <w:spacing w:val="-4"/>
                          <w:sz w:val="24"/>
                          <w:szCs w:val="24"/>
                          <w:rtl/>
                        </w:rPr>
                        <w:t>לקובעי</w:t>
                      </w:r>
                      <w:r w:rsidRPr="001D65B3">
                        <w:rPr>
                          <w:rFonts w:cs="Tahoma"/>
                          <w:color w:val="0B5294"/>
                          <w:spacing w:val="-4"/>
                          <w:sz w:val="24"/>
                          <w:szCs w:val="24"/>
                          <w:rtl/>
                        </w:rPr>
                        <w:t xml:space="preserve"> </w:t>
                      </w:r>
                      <w:r w:rsidRPr="001D65B3">
                        <w:rPr>
                          <w:rFonts w:cs="Tahoma" w:hint="eastAsia"/>
                          <w:color w:val="0B5294"/>
                          <w:spacing w:val="-4"/>
                          <w:sz w:val="24"/>
                          <w:szCs w:val="24"/>
                          <w:rtl/>
                        </w:rPr>
                        <w:t>המדיניות</w:t>
                      </w:r>
                      <w:r w:rsidRPr="001D65B3">
                        <w:rPr>
                          <w:rFonts w:cs="Tahoma"/>
                          <w:color w:val="0B5294"/>
                          <w:spacing w:val="-4"/>
                          <w:sz w:val="24"/>
                          <w:szCs w:val="24"/>
                          <w:rtl/>
                        </w:rPr>
                        <w:t xml:space="preserve"> </w:t>
                      </w:r>
                      <w:r w:rsidRPr="001D65B3">
                        <w:rPr>
                          <w:rFonts w:cs="Tahoma" w:hint="eastAsia"/>
                          <w:color w:val="0B5294"/>
                          <w:spacing w:val="-4"/>
                          <w:sz w:val="24"/>
                          <w:szCs w:val="24"/>
                          <w:rtl/>
                        </w:rPr>
                        <w:t>בארץ</w:t>
                      </w:r>
                      <w:r w:rsidRPr="001D65B3">
                        <w:rPr>
                          <w:rFonts w:cs="Tahoma"/>
                          <w:color w:val="0B5294"/>
                          <w:spacing w:val="-4"/>
                          <w:sz w:val="24"/>
                          <w:szCs w:val="24"/>
                          <w:rtl/>
                        </w:rPr>
                        <w:t xml:space="preserve"> </w:t>
                      </w:r>
                      <w:r w:rsidRPr="001D65B3">
                        <w:rPr>
                          <w:rFonts w:cs="Tahoma" w:hint="eastAsia"/>
                          <w:color w:val="0B5294"/>
                          <w:spacing w:val="-4"/>
                          <w:sz w:val="24"/>
                          <w:szCs w:val="24"/>
                          <w:rtl/>
                        </w:rPr>
                        <w:t>ובעולם</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6262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9E6AE4">
      <w:pPr>
        <w:spacing w:line="240" w:lineRule="exact"/>
        <w:ind w:right="2268"/>
        <w:jc w:val="both"/>
        <w:rPr>
          <w:rFonts w:ascii="Tahoma" w:hAnsi="Tahoma" w:cs="Tahoma"/>
          <w:sz w:val="18"/>
          <w:szCs w:val="18"/>
          <w:rtl/>
        </w:rPr>
      </w:pPr>
    </w:p>
    <w:p w:rsidR="00C04791" w:rsidRPr="009E6AE4" w:rsidP="009E6AE4">
      <w:pPr>
        <w:spacing w:line="240" w:lineRule="exact"/>
        <w:ind w:right="2268"/>
        <w:jc w:val="both"/>
        <w:rPr>
          <w:rFonts w:ascii="Tahoma" w:hAnsi="Tahoma" w:cs="Tahoma"/>
          <w:sz w:val="18"/>
          <w:szCs w:val="18"/>
          <w:rtl/>
        </w:rPr>
      </w:pPr>
    </w:p>
    <w:p w:rsidR="00C04791" w:rsidRPr="005E635B" w:rsidP="009E6AE4">
      <w:pPr>
        <w:pStyle w:val="KOT4"/>
        <w:rPr>
          <w:rtl/>
        </w:rPr>
      </w:pPr>
      <w:r w:rsidRPr="005E635B">
        <w:rPr>
          <w:rFonts w:hint="cs"/>
          <w:rtl/>
        </w:rPr>
        <w:t xml:space="preserve">מפקד החקלאות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מפקד של ענף החקלאות</w:t>
      </w:r>
      <w:r>
        <w:rPr>
          <w:rStyle w:val="FootnoteReference0"/>
          <w:rFonts w:ascii="Tahoma" w:hAnsi="Tahoma" w:cs="Tahoma"/>
          <w:sz w:val="18"/>
          <w:szCs w:val="18"/>
          <w:rtl/>
        </w:rPr>
        <w:footnoteReference w:id="33"/>
      </w:r>
      <w:r w:rsidRPr="009E6AE4">
        <w:rPr>
          <w:rFonts w:ascii="Tahoma" w:hAnsi="Tahoma" w:cs="Tahoma" w:hint="cs"/>
          <w:sz w:val="18"/>
          <w:szCs w:val="18"/>
          <w:rtl/>
        </w:rPr>
        <w:t xml:space="preserve"> נועד לגבש תמונה כוללת על מבנה המשק החקלאי בארץ, ותוצאותיו נדרשות לשם שיפור הסטטיסטיקה הממשלתית על החקלאות </w:t>
      </w:r>
      <w:r w:rsidRPr="00773D11">
        <w:rPr>
          <w:rFonts w:ascii="Tahoma" w:hAnsi="Tahoma" w:cs="Tahoma" w:hint="cs"/>
          <w:sz w:val="18"/>
          <w:szCs w:val="18"/>
          <w:rtl/>
        </w:rPr>
        <w:t>בישראל, לרבות מספר החקלאים הפעילים בארץ בחלוקה לפי ענפים והיקף השטחים החקלאיים לכל אחד מסוגי הגידולי</w:t>
      </w:r>
      <w:r w:rsidRPr="00773D11">
        <w:rPr>
          <w:rFonts w:ascii="Tahoma" w:hAnsi="Tahoma" w:cs="Tahoma" w:hint="cs"/>
          <w:spacing w:val="-26"/>
          <w:sz w:val="18"/>
          <w:szCs w:val="18"/>
          <w:rtl/>
        </w:rPr>
        <w:t>ם</w:t>
      </w:r>
      <w:r>
        <w:rPr>
          <w:rStyle w:val="FootnoteReference0"/>
          <w:rFonts w:ascii="Tahoma" w:hAnsi="Tahoma" w:cs="Tahoma"/>
          <w:sz w:val="18"/>
          <w:szCs w:val="18"/>
          <w:rtl/>
        </w:rPr>
        <w:footnoteReference w:id="34"/>
      </w:r>
      <w:r w:rsidRPr="00773D11">
        <w:rPr>
          <w:rFonts w:ascii="Tahoma" w:hAnsi="Tahoma" w:cs="Tahoma" w:hint="cs"/>
          <w:sz w:val="18"/>
          <w:szCs w:val="18"/>
          <w:rtl/>
        </w:rPr>
        <w:t xml:space="preserve">. </w:t>
      </w:r>
      <w:r w:rsidRPr="00773D11">
        <w:rPr>
          <w:rFonts w:ascii="Tahoma" w:hAnsi="Tahoma" w:cs="Tahoma"/>
          <w:sz w:val="18"/>
          <w:szCs w:val="18"/>
          <w:rtl/>
        </w:rPr>
        <w:t>על חשיבות קיום מפקד החקלאות</w:t>
      </w:r>
      <w:r w:rsidRPr="009E6AE4">
        <w:rPr>
          <w:rFonts w:ascii="Tahoma" w:hAnsi="Tahoma" w:cs="Tahoma"/>
          <w:sz w:val="18"/>
          <w:szCs w:val="18"/>
          <w:rtl/>
        </w:rPr>
        <w:t xml:space="preserve"> אין חולק. מפקד החקלאות נועד לספק "נקודת עוגן" </w:t>
      </w:r>
      <w:r w:rsidRPr="009E6AE4">
        <w:rPr>
          <w:rFonts w:ascii="Tahoma" w:hAnsi="Tahoma" w:cs="Tahoma" w:hint="cs"/>
          <w:sz w:val="18"/>
          <w:szCs w:val="18"/>
          <w:rtl/>
        </w:rPr>
        <w:t>מהימנה</w:t>
      </w:r>
      <w:r w:rsidRPr="009E6AE4">
        <w:rPr>
          <w:rFonts w:ascii="Tahoma" w:hAnsi="Tahoma" w:cs="Tahoma"/>
          <w:sz w:val="18"/>
          <w:szCs w:val="18"/>
          <w:rtl/>
        </w:rPr>
        <w:t xml:space="preserve"> לנתונים שוטפים בתחום זה, ועל בסיסו אפשר לאסוף נתונים כוללים על כל </w:t>
      </w:r>
      <w:r w:rsidRPr="009E6AE4">
        <w:rPr>
          <w:rFonts w:ascii="Tahoma" w:hAnsi="Tahoma" w:cs="Tahoma"/>
          <w:sz w:val="18"/>
          <w:szCs w:val="18"/>
          <w:rtl/>
        </w:rPr>
        <w:t xml:space="preserve">המגזרים בענף חקלאות, במטרה לקבל תמונה מקיפה על מבנה </w:t>
      </w:r>
      <w:r w:rsidRPr="009E6AE4">
        <w:rPr>
          <w:rFonts w:ascii="Tahoma" w:hAnsi="Tahoma" w:cs="Tahoma" w:hint="cs"/>
          <w:sz w:val="18"/>
          <w:szCs w:val="18"/>
          <w:rtl/>
        </w:rPr>
        <w:t>ה</w:t>
      </w:r>
      <w:r w:rsidRPr="009E6AE4">
        <w:rPr>
          <w:rFonts w:ascii="Tahoma" w:hAnsi="Tahoma" w:cs="Tahoma"/>
          <w:sz w:val="18"/>
          <w:szCs w:val="18"/>
          <w:rtl/>
        </w:rPr>
        <w:t xml:space="preserve">ענף בישראל </w:t>
      </w:r>
      <w:r w:rsidRPr="009E6AE4">
        <w:rPr>
          <w:rFonts w:ascii="Tahoma" w:hAnsi="Tahoma" w:cs="Tahoma" w:hint="cs"/>
          <w:sz w:val="18"/>
          <w:szCs w:val="18"/>
          <w:rtl/>
        </w:rPr>
        <w:t>ועל גודלו</w:t>
      </w:r>
      <w:r w:rsidRPr="009E6AE4">
        <w:rPr>
          <w:rFonts w:ascii="Tahoma" w:hAnsi="Tahoma" w:cs="Tahoma"/>
          <w:sz w:val="18"/>
          <w:szCs w:val="18"/>
          <w:rtl/>
        </w:rPr>
        <w:t>.</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בדוח הקודם של מבקר המדינה צוין שמפקד החקלאות נעשה בישראל לאחרונה בשנת 1981, ומאז לא נעשה מפקד נוסף, ועקב כך המידע </w:t>
      </w:r>
      <w:r w:rsidRPr="009E6AE4">
        <w:rPr>
          <w:rFonts w:ascii="Tahoma" w:hAnsi="Tahoma" w:cs="Tahoma" w:hint="cs"/>
          <w:sz w:val="18"/>
          <w:szCs w:val="18"/>
          <w:rtl/>
        </w:rPr>
        <w:t>שהלמ"ס</w:t>
      </w:r>
      <w:r w:rsidRPr="009E6AE4">
        <w:rPr>
          <w:rFonts w:ascii="Tahoma" w:hAnsi="Tahoma" w:cs="Tahoma" w:hint="cs"/>
          <w:sz w:val="18"/>
          <w:szCs w:val="18"/>
          <w:rtl/>
        </w:rPr>
        <w:t xml:space="preserve"> מפרסמת, המבוסס על קובצי נתונים שהיא מקבלת ולא על מפקד, לעיתים איננו מדויק. מבקר המדינה אף ציין בדוח ש</w:t>
      </w:r>
      <w:r w:rsidRPr="009E6AE4">
        <w:rPr>
          <w:rFonts w:ascii="Tahoma" w:hAnsi="Tahoma" w:cs="Tahoma"/>
          <w:sz w:val="18"/>
          <w:szCs w:val="18"/>
          <w:rtl/>
        </w:rPr>
        <w:t xml:space="preserve">ארגון המזון והחקלאות של האו"ם ממליץ לערוך מפקד חקלאות אחת </w:t>
      </w:r>
      <w:r w:rsidRPr="009E6AE4">
        <w:rPr>
          <w:rFonts w:ascii="Tahoma" w:hAnsi="Tahoma" w:cs="Tahoma" w:hint="cs"/>
          <w:sz w:val="18"/>
          <w:szCs w:val="18"/>
          <w:rtl/>
        </w:rPr>
        <w:t>לעשור</w:t>
      </w:r>
      <w:r w:rsidRPr="009E6AE4">
        <w:rPr>
          <w:rFonts w:ascii="Tahoma" w:hAnsi="Tahoma" w:cs="Tahoma"/>
          <w:sz w:val="18"/>
          <w:szCs w:val="18"/>
          <w:rtl/>
        </w:rPr>
        <w:t xml:space="preserve">. </w:t>
      </w:r>
      <w:r w:rsidRPr="009E6AE4">
        <w:rPr>
          <w:rFonts w:ascii="Tahoma" w:hAnsi="Tahoma" w:cs="Tahoma" w:hint="cs"/>
          <w:sz w:val="18"/>
          <w:szCs w:val="18"/>
          <w:rtl/>
        </w:rPr>
        <w:t xml:space="preserve">עוד נכתב בדוח כי </w:t>
      </w:r>
      <w:r w:rsidRPr="009E6AE4">
        <w:rPr>
          <w:rFonts w:ascii="Tahoma" w:hAnsi="Tahoma" w:cs="Tahoma"/>
          <w:sz w:val="18"/>
          <w:szCs w:val="18"/>
          <w:rtl/>
        </w:rPr>
        <w:t xml:space="preserve">נושא מפקד החקלאות משקף קושי יסודי ומשמעותי של </w:t>
      </w:r>
      <w:r w:rsidRPr="009E6AE4">
        <w:rPr>
          <w:rFonts w:ascii="Tahoma" w:hAnsi="Tahoma" w:cs="Tahoma"/>
          <w:sz w:val="18"/>
          <w:szCs w:val="18"/>
          <w:rtl/>
        </w:rPr>
        <w:t>הלמ"ס</w:t>
      </w:r>
      <w:r w:rsidRPr="009E6AE4">
        <w:rPr>
          <w:rFonts w:ascii="Tahoma" w:hAnsi="Tahoma" w:cs="Tahoma"/>
          <w:sz w:val="18"/>
          <w:szCs w:val="18"/>
          <w:rtl/>
        </w:rPr>
        <w:t xml:space="preserve"> ו</w:t>
      </w:r>
      <w:r w:rsidRPr="009E6AE4">
        <w:rPr>
          <w:rFonts w:ascii="Tahoma" w:hAnsi="Tahoma" w:cs="Tahoma" w:hint="cs"/>
          <w:sz w:val="18"/>
          <w:szCs w:val="18"/>
          <w:rtl/>
        </w:rPr>
        <w:t xml:space="preserve">של </w:t>
      </w:r>
      <w:r w:rsidRPr="009E6AE4">
        <w:rPr>
          <w:rFonts w:ascii="Tahoma" w:hAnsi="Tahoma" w:cs="Tahoma"/>
          <w:sz w:val="18"/>
          <w:szCs w:val="18"/>
          <w:rtl/>
        </w:rPr>
        <w:t xml:space="preserve">מוסדות המדינה הנוגעים בדבר להתחיל בביצועו של פרויקט סטטיסטי רחב </w:t>
      </w:r>
      <w:r w:rsidRPr="009E6AE4">
        <w:rPr>
          <w:rFonts w:ascii="Tahoma" w:hAnsi="Tahoma" w:cs="Tahoma" w:hint="cs"/>
          <w:sz w:val="18"/>
          <w:szCs w:val="18"/>
          <w:rtl/>
        </w:rPr>
        <w:t xml:space="preserve">היקף </w:t>
      </w:r>
      <w:r w:rsidRPr="009E6AE4">
        <w:rPr>
          <w:rFonts w:ascii="Tahoma" w:hAnsi="Tahoma" w:cs="Tahoma"/>
          <w:sz w:val="18"/>
          <w:szCs w:val="18"/>
          <w:rtl/>
        </w:rPr>
        <w:t>בתוך פרק זמן סביר מאז התקבלה החלטה בעניינו.</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מהדוח הקודם עלה שכבר בינואר 2012 קיבלו משרדי האוצר והחקלאות </w:t>
      </w:r>
      <w:r w:rsidRPr="009E6AE4">
        <w:rPr>
          <w:rFonts w:ascii="Tahoma" w:hAnsi="Tahoma" w:cs="Tahoma" w:hint="cs"/>
          <w:sz w:val="18"/>
          <w:szCs w:val="18"/>
          <w:rtl/>
        </w:rPr>
        <w:t>והלמ"ס</w:t>
      </w:r>
      <w:r w:rsidRPr="009E6AE4">
        <w:rPr>
          <w:rFonts w:ascii="Tahoma" w:hAnsi="Tahoma" w:cs="Tahoma" w:hint="cs"/>
          <w:sz w:val="18"/>
          <w:szCs w:val="18"/>
          <w:rtl/>
        </w:rPr>
        <w:t xml:space="preserve"> החלטות עקרוניות לעריכת המפקד, והם גיבשו טיוטת סיכום תקציבי לביצוע המפקד על ידי </w:t>
      </w:r>
      <w:r w:rsidRPr="009E6AE4">
        <w:rPr>
          <w:rFonts w:ascii="Tahoma" w:hAnsi="Tahoma" w:cs="Tahoma" w:hint="cs"/>
          <w:sz w:val="18"/>
          <w:szCs w:val="18"/>
          <w:rtl/>
        </w:rPr>
        <w:t>הלמ"ס</w:t>
      </w:r>
      <w:r w:rsidRPr="009E6AE4">
        <w:rPr>
          <w:rFonts w:ascii="Tahoma" w:hAnsi="Tahoma" w:cs="Tahoma" w:hint="cs"/>
          <w:sz w:val="18"/>
          <w:szCs w:val="18"/>
          <w:rtl/>
        </w:rPr>
        <w:t xml:space="preserve">, והקצו לה לשם כך חמישה מיליון ש"ח. ממסמכי </w:t>
      </w:r>
      <w:r w:rsidRPr="009E6AE4">
        <w:rPr>
          <w:rFonts w:ascii="Tahoma" w:hAnsi="Tahoma" w:cs="Tahoma" w:hint="cs"/>
          <w:sz w:val="18"/>
          <w:szCs w:val="18"/>
          <w:rtl/>
        </w:rPr>
        <w:t>הלמ"ס</w:t>
      </w:r>
      <w:r w:rsidRPr="009E6AE4">
        <w:rPr>
          <w:rFonts w:ascii="Tahoma" w:hAnsi="Tahoma" w:cs="Tahoma" w:hint="cs"/>
          <w:sz w:val="18"/>
          <w:szCs w:val="18"/>
          <w:rtl/>
        </w:rPr>
        <w:t xml:space="preserve"> עולה שבשנים 2015 ו-2016 היא החלה לערוך באמצעות התקציב שהוקצה פעולות מקדימות למפקד, לרבות הכנות לסקר מקדים, ובשנים 2016 - 2017 ביצעה את הסקר המדובר. במהלך שנת 2017 ניהלה </w:t>
      </w:r>
      <w:r w:rsidRPr="009E6AE4">
        <w:rPr>
          <w:rFonts w:ascii="Tahoma" w:hAnsi="Tahoma" w:cs="Tahoma" w:hint="cs"/>
          <w:sz w:val="18"/>
          <w:szCs w:val="18"/>
          <w:rtl/>
        </w:rPr>
        <w:t>הלמ"ס</w:t>
      </w:r>
      <w:r w:rsidRPr="009E6AE4">
        <w:rPr>
          <w:rFonts w:ascii="Tahoma" w:hAnsi="Tahoma" w:cs="Tahoma" w:hint="cs"/>
          <w:sz w:val="18"/>
          <w:szCs w:val="18"/>
          <w:rtl/>
        </w:rPr>
        <w:t xml:space="preserve"> מגעים עם משרד </w:t>
      </w:r>
      <w:r w:rsidRPr="009E6AE4">
        <w:rPr>
          <w:rFonts w:ascii="Tahoma" w:hAnsi="Tahoma" w:cs="Tahoma" w:hint="cs"/>
          <w:sz w:val="18"/>
          <w:szCs w:val="18"/>
          <w:rtl/>
        </w:rPr>
        <w:t>רה"ם</w:t>
      </w:r>
      <w:r w:rsidRPr="009E6AE4">
        <w:rPr>
          <w:rFonts w:ascii="Tahoma" w:hAnsi="Tahoma" w:cs="Tahoma" w:hint="cs"/>
          <w:sz w:val="18"/>
          <w:szCs w:val="18"/>
          <w:rtl/>
        </w:rPr>
        <w:t>, עם משרד החקלאות ועם משרד האוצר כדי לקבל מימון לביצוע המפקד עצמו והגיעה בשנת 2017 לסיכום תקציבי עם משרד האוצר בנוגע לתקצוב המפקד לשנים 2017 עד 2019.</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בתחילת 2018 החלה </w:t>
      </w:r>
      <w:r w:rsidRPr="009E6AE4">
        <w:rPr>
          <w:rFonts w:ascii="Tahoma" w:hAnsi="Tahoma" w:cs="Tahoma" w:hint="cs"/>
          <w:sz w:val="18"/>
          <w:szCs w:val="18"/>
          <w:rtl/>
        </w:rPr>
        <w:t>הלמ"ס</w:t>
      </w:r>
      <w:r w:rsidRPr="009E6AE4">
        <w:rPr>
          <w:rFonts w:ascii="Tahoma" w:hAnsi="Tahoma" w:cs="Tahoma" w:hint="cs"/>
          <w:sz w:val="18"/>
          <w:szCs w:val="18"/>
          <w:rtl/>
        </w:rPr>
        <w:t xml:space="preserve"> בביצוע מפקד חקלאות. במחצית הראשונה של 2018 ביצעה פעולות למיפוי המשקים הפעילים, ובנובמבר 2018 החלה לפקוד את החקלאים בשטח. </w:t>
      </w:r>
    </w:p>
    <w:p w:rsidR="00C04791" w:rsidRPr="009E6AE4" w:rsidP="00146E87">
      <w:pPr>
        <w:spacing w:after="240" w:line="240" w:lineRule="exact"/>
        <w:ind w:right="2268"/>
        <w:jc w:val="both"/>
        <w:rPr>
          <w:rFonts w:ascii="Tahoma" w:hAnsi="Tahoma" w:cs="Tahoma"/>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השיבה כי הסטטיסטיקן הלאומי פנה בנושא זה למשרד </w:t>
      </w:r>
      <w:r w:rsidRPr="009E6AE4">
        <w:rPr>
          <w:rFonts w:ascii="Tahoma" w:hAnsi="Tahoma" w:cs="Tahoma" w:hint="cs"/>
          <w:sz w:val="18"/>
          <w:szCs w:val="18"/>
          <w:rtl/>
        </w:rPr>
        <w:t>רה"ם</w:t>
      </w:r>
      <w:r w:rsidRPr="009E6AE4">
        <w:rPr>
          <w:rFonts w:ascii="Tahoma" w:hAnsi="Tahoma" w:cs="Tahoma" w:hint="cs"/>
          <w:sz w:val="18"/>
          <w:szCs w:val="18"/>
          <w:rtl/>
        </w:rPr>
        <w:t xml:space="preserve">, למשרד החקלאות </w:t>
      </w:r>
      <w:r w:rsidRPr="009E6AE4">
        <w:rPr>
          <w:rFonts w:ascii="Tahoma" w:hAnsi="Tahoma" w:cs="Tahoma" w:hint="cs"/>
          <w:sz w:val="18"/>
          <w:szCs w:val="18"/>
          <w:rtl/>
        </w:rPr>
        <w:t>ולאג"ת</w:t>
      </w:r>
      <w:r w:rsidRPr="009E6AE4">
        <w:rPr>
          <w:rFonts w:ascii="Tahoma" w:hAnsi="Tahoma" w:cs="Tahoma" w:hint="cs"/>
          <w:sz w:val="18"/>
          <w:szCs w:val="18"/>
          <w:rtl/>
        </w:rPr>
        <w:t xml:space="preserve">, אולם הם לא הגיעו לסיכום תקציבי בעניין זה עד לשנת 2017. משרד </w:t>
      </w:r>
      <w:r w:rsidRPr="009E6AE4">
        <w:rPr>
          <w:rFonts w:ascii="Tahoma" w:hAnsi="Tahoma" w:cs="Tahoma" w:hint="cs"/>
          <w:sz w:val="18"/>
          <w:szCs w:val="18"/>
          <w:rtl/>
        </w:rPr>
        <w:t>רה"ם</w:t>
      </w:r>
      <w:r w:rsidRPr="009E6AE4">
        <w:rPr>
          <w:rFonts w:ascii="Tahoma" w:hAnsi="Tahoma" w:cs="Tahoma" w:hint="cs"/>
          <w:sz w:val="18"/>
          <w:szCs w:val="18"/>
          <w:rtl/>
        </w:rPr>
        <w:t xml:space="preserve"> מסר בתשובתו כי מנכ"ל משרד </w:t>
      </w:r>
      <w:r w:rsidRPr="009E6AE4">
        <w:rPr>
          <w:rFonts w:ascii="Tahoma" w:hAnsi="Tahoma" w:cs="Tahoma" w:hint="cs"/>
          <w:sz w:val="18"/>
          <w:szCs w:val="18"/>
          <w:rtl/>
        </w:rPr>
        <w:t>רה"ם</w:t>
      </w:r>
      <w:r w:rsidRPr="009E6AE4">
        <w:rPr>
          <w:rFonts w:ascii="Tahoma" w:hAnsi="Tahoma" w:cs="Tahoma" w:hint="cs"/>
          <w:sz w:val="18"/>
          <w:szCs w:val="18"/>
          <w:rtl/>
        </w:rPr>
        <w:t xml:space="preserve"> דאז הנחה את המשנה למנכ"ל המשרד דאז לסייע </w:t>
      </w:r>
      <w:r w:rsidRPr="009E6AE4">
        <w:rPr>
          <w:rFonts w:ascii="Tahoma" w:hAnsi="Tahoma" w:cs="Tahoma" w:hint="cs"/>
          <w:sz w:val="18"/>
          <w:szCs w:val="18"/>
          <w:rtl/>
        </w:rPr>
        <w:t>ללמ"ס</w:t>
      </w:r>
      <w:r w:rsidRPr="009E6AE4">
        <w:rPr>
          <w:rFonts w:ascii="Tahoma" w:hAnsi="Tahoma" w:cs="Tahoma" w:hint="cs"/>
          <w:sz w:val="18"/>
          <w:szCs w:val="18"/>
          <w:rtl/>
        </w:rPr>
        <w:t xml:space="preserve"> באיגום כספי בנושא מפקד החקלאות. </w:t>
      </w:r>
      <w:r w:rsidRPr="009E6AE4">
        <w:rPr>
          <w:rFonts w:ascii="Tahoma" w:hAnsi="Tahoma" w:cs="Tahoma" w:hint="cs"/>
          <w:sz w:val="18"/>
          <w:szCs w:val="18"/>
          <w:rtl/>
        </w:rPr>
        <w:t>אג"ת</w:t>
      </w:r>
      <w:r w:rsidRPr="009E6AE4">
        <w:rPr>
          <w:rFonts w:ascii="Tahoma" w:hAnsi="Tahoma" w:cs="Tahoma" w:hint="cs"/>
          <w:sz w:val="18"/>
          <w:szCs w:val="18"/>
          <w:rtl/>
        </w:rPr>
        <w:t xml:space="preserve"> מסר בתשובתו כי בשנת 2018 הועברו </w:t>
      </w:r>
      <w:r w:rsidRPr="009E6AE4">
        <w:rPr>
          <w:rFonts w:ascii="Tahoma" w:hAnsi="Tahoma" w:cs="Tahoma" w:hint="cs"/>
          <w:sz w:val="18"/>
          <w:szCs w:val="18"/>
          <w:rtl/>
        </w:rPr>
        <w:t>ללמ"ס</w:t>
      </w:r>
      <w:r w:rsidRPr="009E6AE4">
        <w:rPr>
          <w:rFonts w:ascii="Tahoma" w:hAnsi="Tahoma" w:cs="Tahoma" w:hint="cs"/>
          <w:sz w:val="18"/>
          <w:szCs w:val="18"/>
          <w:rtl/>
        </w:rPr>
        <w:t xml:space="preserve"> ארבעה מיליון ש"ח לטובת ביצוע המפקד, וכי העברת יתרת הסכום, כ-2.3 מיליון ש"ח, נדחתה לשנת 2019 לבקשת </w:t>
      </w:r>
      <w:r w:rsidRPr="009E6AE4">
        <w:rPr>
          <w:rFonts w:ascii="Tahoma" w:hAnsi="Tahoma" w:cs="Tahoma" w:hint="cs"/>
          <w:sz w:val="18"/>
          <w:szCs w:val="18"/>
          <w:rtl/>
        </w:rPr>
        <w:t>הלמ"ס</w:t>
      </w:r>
      <w:r w:rsidRPr="009E6AE4">
        <w:rPr>
          <w:rFonts w:ascii="Tahoma" w:hAnsi="Tahoma" w:cs="Tahoma" w:hint="cs"/>
          <w:sz w:val="18"/>
          <w:szCs w:val="18"/>
          <w:rtl/>
        </w:rPr>
        <w:t xml:space="preserve">. </w:t>
      </w:r>
    </w:p>
    <w:p w:rsidR="00C04791" w:rsidRPr="009E6AE4" w:rsidP="00146E87">
      <w:pPr>
        <w:pStyle w:val="RESHET"/>
        <w:rPr>
          <w:rtl/>
        </w:rPr>
      </w:pPr>
      <w:r w:rsidRPr="009E6AE4">
        <w:rPr>
          <w:rFonts w:hint="cs"/>
          <w:rtl/>
        </w:rPr>
        <w:t>יוצא אפוא שרק במהלך שנת 2018, 37 שנים לאחר ביצוע מפקד החקלאות האחרון וחמש שנים לאחר שמבקר המדינה מתח ביקורת על שטרם בוצע המפקד החדש, הוחל בביצוע מפקד החקלאות לאחר שהושג סיכום תקציבי בנושא</w:t>
      </w:r>
      <w:r w:rsidRPr="009E6AE4">
        <w:rPr>
          <w:rFonts w:hint="cs"/>
          <w:rtl/>
        </w:rPr>
        <w:t>.</w:t>
      </w:r>
      <w:r w:rsidRPr="009E6AE4">
        <w:rPr>
          <w:rFonts w:hint="cs"/>
          <w:rtl/>
        </w:rPr>
        <w:t xml:space="preserve"> על רקע החשיבות הנודעת לביצועו של מפקד החקלאות והעיכוב הממושך בביצועו, על </w:t>
      </w:r>
      <w:r w:rsidRPr="009E6AE4">
        <w:rPr>
          <w:rFonts w:hint="cs"/>
          <w:rtl/>
        </w:rPr>
        <w:t>הלמ"ס</w:t>
      </w:r>
      <w:r w:rsidRPr="009E6AE4">
        <w:rPr>
          <w:rFonts w:hint="cs"/>
          <w:rtl/>
        </w:rPr>
        <w:t xml:space="preserve">, משרד </w:t>
      </w:r>
      <w:r w:rsidRPr="009E6AE4">
        <w:rPr>
          <w:rFonts w:hint="cs"/>
          <w:rtl/>
        </w:rPr>
        <w:t>רה"ם</w:t>
      </w:r>
      <w:r w:rsidRPr="009E6AE4">
        <w:rPr>
          <w:rFonts w:hint="cs"/>
          <w:rtl/>
        </w:rPr>
        <w:t xml:space="preserve">, משרד החקלאות </w:t>
      </w:r>
      <w:r w:rsidRPr="009E6AE4">
        <w:rPr>
          <w:rFonts w:hint="cs"/>
          <w:rtl/>
        </w:rPr>
        <w:t>ואג"ת</w:t>
      </w:r>
      <w:r w:rsidRPr="009E6AE4">
        <w:rPr>
          <w:rFonts w:hint="cs"/>
          <w:rtl/>
        </w:rPr>
        <w:t xml:space="preserve"> להסיק מסקנות מעיכוב זה וליישם את המסקנות בפרויקטים דומים כדי למנוע עיכוב כזה בפרויקטים בעלי חשיבות סטטיסטית.</w:t>
      </w:r>
    </w:p>
    <w:p w:rsidR="00C04791" w:rsidRPr="009E6AE4" w:rsidP="009E6AE4">
      <w:pPr>
        <w:spacing w:line="240" w:lineRule="exact"/>
        <w:ind w:right="2268"/>
        <w:jc w:val="both"/>
        <w:rPr>
          <w:rFonts w:ascii="Tahoma" w:hAnsi="Tahoma" w:cs="Tahoma"/>
          <w:b/>
          <w:bCs/>
          <w:sz w:val="18"/>
          <w:szCs w:val="18"/>
          <w:rtl/>
        </w:rPr>
      </w:pPr>
    </w:p>
    <w:p w:rsidR="00C04791" w:rsidP="009E6AE4">
      <w:pPr>
        <w:pStyle w:val="KOT2"/>
        <w:rPr>
          <w:rtl/>
        </w:rPr>
      </w:pPr>
      <w:r w:rsidRPr="009A6EAC">
        <w:rPr>
          <w:rFonts w:hint="cs"/>
          <w:rtl/>
        </w:rPr>
        <w:t xml:space="preserve">הקמת </w:t>
      </w:r>
      <w:r w:rsidRPr="009A6EAC">
        <w:rPr>
          <w:rtl/>
        </w:rPr>
        <w:t>אתר</w:t>
      </w:r>
      <w:r w:rsidRPr="009A6EAC">
        <w:rPr>
          <w:rFonts w:hint="cs"/>
          <w:rtl/>
        </w:rPr>
        <w:t xml:space="preserve"> אינטרנט חדש</w:t>
      </w:r>
      <w:r w:rsidRPr="00EB0C62">
        <w:rPr>
          <w:rtl/>
        </w:rPr>
        <w:t xml:space="preserve">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eastAsia"/>
          <w:sz w:val="18"/>
          <w:szCs w:val="18"/>
          <w:rtl/>
        </w:rPr>
        <w:t>ביולי</w:t>
      </w:r>
      <w:r w:rsidRPr="009E6AE4">
        <w:rPr>
          <w:rFonts w:ascii="Tahoma" w:hAnsi="Tahoma" w:cs="Tahoma"/>
          <w:sz w:val="18"/>
          <w:szCs w:val="18"/>
          <w:rtl/>
        </w:rPr>
        <w:t xml:space="preserve"> 2010 </w:t>
      </w:r>
      <w:r w:rsidRPr="009E6AE4">
        <w:rPr>
          <w:rFonts w:ascii="Tahoma" w:hAnsi="Tahoma" w:cs="Tahoma" w:hint="cs"/>
          <w:sz w:val="18"/>
          <w:szCs w:val="18"/>
          <w:rtl/>
        </w:rPr>
        <w:t>החליטה</w:t>
      </w:r>
      <w:r w:rsidRPr="009E6AE4">
        <w:rPr>
          <w:rFonts w:ascii="Tahoma" w:hAnsi="Tahoma" w:cs="Tahoma"/>
          <w:sz w:val="18"/>
          <w:szCs w:val="18"/>
          <w:rtl/>
        </w:rPr>
        <w:t xml:space="preserve"> </w:t>
      </w:r>
      <w:r w:rsidRPr="009E6AE4">
        <w:rPr>
          <w:rFonts w:ascii="Tahoma" w:hAnsi="Tahoma" w:cs="Tahoma"/>
          <w:sz w:val="18"/>
          <w:szCs w:val="18"/>
          <w:rtl/>
        </w:rPr>
        <w:t>הל</w:t>
      </w:r>
      <w:r w:rsidRPr="009E6AE4">
        <w:rPr>
          <w:rFonts w:ascii="Tahoma" w:hAnsi="Tahoma" w:cs="Tahoma" w:hint="eastAsia"/>
          <w:sz w:val="18"/>
          <w:szCs w:val="18"/>
          <w:rtl/>
        </w:rPr>
        <w:t>מ</w:t>
      </w:r>
      <w:r w:rsidRPr="009E6AE4">
        <w:rPr>
          <w:rFonts w:ascii="Tahoma" w:hAnsi="Tahoma" w:cs="Tahoma"/>
          <w:sz w:val="18"/>
          <w:szCs w:val="18"/>
          <w:rtl/>
        </w:rPr>
        <w:t>"ס</w:t>
      </w:r>
      <w:r w:rsidRPr="009E6AE4">
        <w:rPr>
          <w:rFonts w:ascii="Tahoma" w:hAnsi="Tahoma" w:cs="Tahoma"/>
          <w:sz w:val="18"/>
          <w:szCs w:val="18"/>
          <w:rtl/>
        </w:rPr>
        <w:t xml:space="preserve"> להיערך ליציאה למכרז </w:t>
      </w:r>
      <w:r w:rsidRPr="009E6AE4">
        <w:rPr>
          <w:rFonts w:ascii="Tahoma" w:hAnsi="Tahoma" w:cs="Tahoma" w:hint="eastAsia"/>
          <w:sz w:val="18"/>
          <w:szCs w:val="18"/>
          <w:rtl/>
        </w:rPr>
        <w:t>פומבי</w:t>
      </w:r>
      <w:r w:rsidRPr="009E6AE4">
        <w:rPr>
          <w:rFonts w:ascii="Tahoma" w:hAnsi="Tahoma" w:cs="Tahoma"/>
          <w:sz w:val="18"/>
          <w:szCs w:val="18"/>
          <w:rtl/>
        </w:rPr>
        <w:t xml:space="preserve"> להקמת אתר אינטרנט חדש (להלן - האתר החדש). ממסמכי </w:t>
      </w:r>
      <w:r w:rsidRPr="009E6AE4">
        <w:rPr>
          <w:rFonts w:ascii="Tahoma" w:hAnsi="Tahoma" w:cs="Tahoma"/>
          <w:sz w:val="18"/>
          <w:szCs w:val="18"/>
          <w:rtl/>
        </w:rPr>
        <w:t>הלמ"ס</w:t>
      </w:r>
      <w:r w:rsidRPr="009E6AE4">
        <w:rPr>
          <w:rFonts w:ascii="Tahoma" w:hAnsi="Tahoma" w:cs="Tahoma"/>
          <w:sz w:val="18"/>
          <w:szCs w:val="18"/>
          <w:rtl/>
        </w:rPr>
        <w:t xml:space="preserve"> עלה שהקמת האתר החדש נועדה בין השאר לשפר את השירות לציבור באמצעות ייעול אפשרויות החיפוש בו ו</w:t>
      </w:r>
      <w:r w:rsidRPr="009E6AE4">
        <w:rPr>
          <w:rFonts w:ascii="Tahoma" w:hAnsi="Tahoma" w:cs="Tahoma" w:hint="eastAsia"/>
          <w:sz w:val="18"/>
          <w:szCs w:val="18"/>
          <w:rtl/>
        </w:rPr>
        <w:t>פתיחת</w:t>
      </w:r>
      <w:r w:rsidRPr="009E6AE4">
        <w:rPr>
          <w:rFonts w:ascii="Tahoma" w:hAnsi="Tahoma" w:cs="Tahoma"/>
          <w:sz w:val="18"/>
          <w:szCs w:val="18"/>
          <w:rtl/>
        </w:rPr>
        <w:t xml:space="preserve"> </w:t>
      </w:r>
      <w:r w:rsidRPr="009E6AE4">
        <w:rPr>
          <w:rFonts w:ascii="Tahoma" w:hAnsi="Tahoma" w:cs="Tahoma" w:hint="eastAsia"/>
          <w:sz w:val="18"/>
          <w:szCs w:val="18"/>
          <w:rtl/>
        </w:rPr>
        <w:t>גישה</w:t>
      </w:r>
      <w:r w:rsidRPr="009E6AE4">
        <w:rPr>
          <w:rFonts w:ascii="Tahoma" w:hAnsi="Tahoma" w:cs="Tahoma"/>
          <w:sz w:val="18"/>
          <w:szCs w:val="18"/>
          <w:rtl/>
        </w:rPr>
        <w:t xml:space="preserve"> </w:t>
      </w:r>
      <w:r w:rsidRPr="009E6AE4">
        <w:rPr>
          <w:rFonts w:ascii="Tahoma" w:hAnsi="Tahoma" w:cs="Tahoma" w:hint="eastAsia"/>
          <w:sz w:val="18"/>
          <w:szCs w:val="18"/>
          <w:rtl/>
        </w:rPr>
        <w:t>לחיפוש</w:t>
      </w:r>
      <w:r w:rsidRPr="009E6AE4">
        <w:rPr>
          <w:rFonts w:ascii="Tahoma" w:hAnsi="Tahoma" w:cs="Tahoma"/>
          <w:sz w:val="18"/>
          <w:szCs w:val="18"/>
          <w:rtl/>
        </w:rPr>
        <w:t xml:space="preserve"> </w:t>
      </w:r>
      <w:r w:rsidRPr="009E6AE4">
        <w:rPr>
          <w:rFonts w:ascii="Tahoma" w:hAnsi="Tahoma" w:cs="Tahoma" w:hint="eastAsia"/>
          <w:sz w:val="18"/>
          <w:szCs w:val="18"/>
          <w:rtl/>
        </w:rPr>
        <w:t>ממגוון</w:t>
      </w:r>
      <w:r w:rsidRPr="009E6AE4">
        <w:rPr>
          <w:rFonts w:ascii="Tahoma" w:hAnsi="Tahoma" w:cs="Tahoma"/>
          <w:sz w:val="18"/>
          <w:szCs w:val="18"/>
          <w:rtl/>
        </w:rPr>
        <w:t xml:space="preserve"> אמצעי מדיה, לרבות טלפונים ניידים; </w:t>
      </w:r>
      <w:r w:rsidRPr="009E6AE4">
        <w:rPr>
          <w:rFonts w:ascii="Tahoma" w:hAnsi="Tahoma" w:cs="Tahoma" w:hint="cs"/>
          <w:sz w:val="18"/>
          <w:szCs w:val="18"/>
          <w:rtl/>
        </w:rPr>
        <w:t xml:space="preserve">לתת שירות ולהציג את המידע המבוקש </w:t>
      </w:r>
      <w:r w:rsidRPr="009E6AE4">
        <w:rPr>
          <w:rFonts w:ascii="Tahoma" w:hAnsi="Tahoma" w:cs="Tahoma" w:hint="eastAsia"/>
          <w:sz w:val="18"/>
          <w:szCs w:val="18"/>
          <w:rtl/>
        </w:rPr>
        <w:t>בשפות</w:t>
      </w:r>
      <w:r w:rsidRPr="009E6AE4">
        <w:rPr>
          <w:rFonts w:ascii="Tahoma" w:hAnsi="Tahoma" w:cs="Tahoma"/>
          <w:sz w:val="18"/>
          <w:szCs w:val="18"/>
          <w:rtl/>
        </w:rPr>
        <w:t xml:space="preserve"> שונות; </w:t>
      </w:r>
      <w:r w:rsidRPr="009E6AE4">
        <w:rPr>
          <w:rFonts w:ascii="Tahoma" w:hAnsi="Tahoma" w:cs="Tahoma" w:hint="cs"/>
          <w:sz w:val="18"/>
          <w:szCs w:val="18"/>
          <w:rtl/>
        </w:rPr>
        <w:t xml:space="preserve">ולאחד </w:t>
      </w:r>
      <w:r w:rsidRPr="009E6AE4">
        <w:rPr>
          <w:rFonts w:ascii="Tahoma" w:hAnsi="Tahoma" w:cs="Tahoma"/>
          <w:sz w:val="18"/>
          <w:szCs w:val="18"/>
          <w:rtl/>
        </w:rPr>
        <w:t xml:space="preserve">סביבות עבודה טכנולוגיות שונות.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כשלב ראשון בפרויקט בחרה </w:t>
      </w:r>
      <w:r w:rsidRPr="009E6AE4">
        <w:rPr>
          <w:rFonts w:ascii="Tahoma" w:hAnsi="Tahoma" w:cs="Tahoma" w:hint="cs"/>
          <w:sz w:val="18"/>
          <w:szCs w:val="18"/>
          <w:rtl/>
        </w:rPr>
        <w:t>הלמ"ס</w:t>
      </w:r>
      <w:r w:rsidRPr="009E6AE4">
        <w:rPr>
          <w:rFonts w:ascii="Tahoma" w:hAnsi="Tahoma" w:cs="Tahoma" w:hint="cs"/>
          <w:sz w:val="18"/>
          <w:szCs w:val="18"/>
          <w:rtl/>
        </w:rPr>
        <w:t xml:space="preserve"> במכרז פומבי שנערך בדצמבר 2012 יועץ ל</w:t>
      </w:r>
      <w:r w:rsidRPr="009E6AE4">
        <w:rPr>
          <w:rFonts w:ascii="Tahoma" w:hAnsi="Tahoma" w:cs="Tahoma"/>
          <w:sz w:val="18"/>
          <w:szCs w:val="18"/>
          <w:rtl/>
        </w:rPr>
        <w:t xml:space="preserve">שירותי ייעוץ, תכנון, </w:t>
      </w:r>
      <w:r w:rsidRPr="009E6AE4">
        <w:rPr>
          <w:rFonts w:ascii="Tahoma" w:hAnsi="Tahoma" w:cs="Tahoma"/>
          <w:sz w:val="18"/>
          <w:szCs w:val="18"/>
          <w:rtl/>
        </w:rPr>
        <w:t>איפיון</w:t>
      </w:r>
      <w:r w:rsidRPr="009E6AE4">
        <w:rPr>
          <w:rFonts w:ascii="Tahoma" w:hAnsi="Tahoma" w:cs="Tahoma"/>
          <w:sz w:val="18"/>
          <w:szCs w:val="18"/>
          <w:rtl/>
        </w:rPr>
        <w:t xml:space="preserve">, עיצוב וליווי חידוש </w:t>
      </w:r>
      <w:r w:rsidRPr="009E6AE4">
        <w:rPr>
          <w:rFonts w:ascii="Tahoma" w:hAnsi="Tahoma" w:cs="Tahoma" w:hint="cs"/>
          <w:sz w:val="18"/>
          <w:szCs w:val="18"/>
          <w:rtl/>
        </w:rPr>
        <w:t>ה</w:t>
      </w:r>
      <w:r w:rsidRPr="009E6AE4">
        <w:rPr>
          <w:rFonts w:ascii="Tahoma" w:hAnsi="Tahoma" w:cs="Tahoma"/>
          <w:sz w:val="18"/>
          <w:szCs w:val="18"/>
          <w:rtl/>
        </w:rPr>
        <w:t>אתר ה</w:t>
      </w:r>
      <w:r w:rsidRPr="009E6AE4">
        <w:rPr>
          <w:rFonts w:ascii="Tahoma" w:hAnsi="Tahoma" w:cs="Tahoma" w:hint="cs"/>
          <w:sz w:val="18"/>
          <w:szCs w:val="18"/>
          <w:rtl/>
        </w:rPr>
        <w:t xml:space="preserve">חדש (להלן - היועץ). היועץ נדרש, בין היתר, לייעץ </w:t>
      </w:r>
      <w:r w:rsidRPr="009E6AE4">
        <w:rPr>
          <w:rFonts w:ascii="Tahoma" w:hAnsi="Tahoma" w:cs="Tahoma" w:hint="cs"/>
          <w:sz w:val="18"/>
          <w:szCs w:val="18"/>
          <w:rtl/>
        </w:rPr>
        <w:t>ללמ"ס</w:t>
      </w:r>
      <w:r w:rsidRPr="009E6AE4">
        <w:rPr>
          <w:rFonts w:ascii="Tahoma" w:hAnsi="Tahoma" w:cs="Tahoma" w:hint="cs"/>
          <w:sz w:val="18"/>
          <w:szCs w:val="18"/>
          <w:rtl/>
        </w:rPr>
        <w:t xml:space="preserve"> בכל הנוגע לאפיון הדרישות להקמת האתר החדש והצגתן במכרז פומבי לפיתוח האתר, ולאחר מכן ללוות את פיתוח האתר. בספטמבר 2013 פרסמה </w:t>
      </w:r>
      <w:r w:rsidRPr="009E6AE4">
        <w:rPr>
          <w:rFonts w:ascii="Tahoma" w:hAnsi="Tahoma" w:cs="Tahoma" w:hint="cs"/>
          <w:sz w:val="18"/>
          <w:szCs w:val="18"/>
          <w:rtl/>
        </w:rPr>
        <w:t>הלמ"ס</w:t>
      </w:r>
      <w:r w:rsidRPr="009E6AE4">
        <w:rPr>
          <w:rFonts w:ascii="Tahoma" w:hAnsi="Tahoma" w:cs="Tahoma" w:hint="cs"/>
          <w:sz w:val="18"/>
          <w:szCs w:val="18"/>
          <w:rtl/>
        </w:rPr>
        <w:t xml:space="preserve"> מכרז פומבי ל</w:t>
      </w:r>
      <w:r w:rsidRPr="009E6AE4">
        <w:rPr>
          <w:rFonts w:ascii="Tahoma" w:hAnsi="Tahoma" w:cs="Tahoma"/>
          <w:sz w:val="18"/>
          <w:szCs w:val="18"/>
          <w:rtl/>
        </w:rPr>
        <w:t>הקמ</w:t>
      </w:r>
      <w:r w:rsidRPr="009E6AE4">
        <w:rPr>
          <w:rFonts w:ascii="Tahoma" w:hAnsi="Tahoma" w:cs="Tahoma" w:hint="cs"/>
          <w:sz w:val="18"/>
          <w:szCs w:val="18"/>
          <w:rtl/>
        </w:rPr>
        <w:t>ת</w:t>
      </w:r>
      <w:r w:rsidRPr="009E6AE4">
        <w:rPr>
          <w:rFonts w:ascii="Tahoma" w:hAnsi="Tahoma" w:cs="Tahoma"/>
          <w:sz w:val="18"/>
          <w:szCs w:val="18"/>
          <w:rtl/>
        </w:rPr>
        <w:t xml:space="preserve"> </w:t>
      </w:r>
      <w:r w:rsidRPr="009E6AE4">
        <w:rPr>
          <w:rFonts w:ascii="Tahoma" w:hAnsi="Tahoma" w:cs="Tahoma" w:hint="cs"/>
          <w:sz w:val="18"/>
          <w:szCs w:val="18"/>
          <w:rtl/>
        </w:rPr>
        <w:t>ה</w:t>
      </w:r>
      <w:r w:rsidRPr="009E6AE4">
        <w:rPr>
          <w:rFonts w:ascii="Tahoma" w:hAnsi="Tahoma" w:cs="Tahoma"/>
          <w:sz w:val="18"/>
          <w:szCs w:val="18"/>
          <w:rtl/>
        </w:rPr>
        <w:t xml:space="preserve">אתר </w:t>
      </w:r>
      <w:r w:rsidRPr="009E6AE4">
        <w:rPr>
          <w:rFonts w:ascii="Tahoma" w:hAnsi="Tahoma" w:cs="Tahoma" w:hint="cs"/>
          <w:sz w:val="18"/>
          <w:szCs w:val="18"/>
          <w:rtl/>
        </w:rPr>
        <w:t xml:space="preserve">החדש (לרבות </w:t>
      </w:r>
      <w:r w:rsidRPr="009E6AE4">
        <w:rPr>
          <w:rFonts w:ascii="Tahoma" w:hAnsi="Tahoma" w:cs="Tahoma"/>
          <w:sz w:val="18"/>
          <w:szCs w:val="18"/>
          <w:rtl/>
        </w:rPr>
        <w:t xml:space="preserve">הסבת התוכן </w:t>
      </w:r>
      <w:r w:rsidRPr="009E6AE4">
        <w:rPr>
          <w:rFonts w:ascii="Tahoma" w:hAnsi="Tahoma" w:cs="Tahoma" w:hint="cs"/>
          <w:sz w:val="18"/>
          <w:szCs w:val="18"/>
          <w:rtl/>
        </w:rPr>
        <w:t>מה</w:t>
      </w:r>
      <w:r w:rsidRPr="009E6AE4">
        <w:rPr>
          <w:rFonts w:ascii="Tahoma" w:hAnsi="Tahoma" w:cs="Tahoma"/>
          <w:sz w:val="18"/>
          <w:szCs w:val="18"/>
          <w:rtl/>
        </w:rPr>
        <w:t>אתר הישן</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ל</w:t>
      </w:r>
      <w:r w:rsidRPr="009E6AE4">
        <w:rPr>
          <w:rFonts w:ascii="Tahoma" w:hAnsi="Tahoma" w:cs="Tahoma"/>
          <w:sz w:val="18"/>
          <w:szCs w:val="18"/>
          <w:rtl/>
        </w:rPr>
        <w:t>תפעולו ו</w:t>
      </w:r>
      <w:r w:rsidRPr="009E6AE4">
        <w:rPr>
          <w:rFonts w:ascii="Tahoma" w:hAnsi="Tahoma" w:cs="Tahoma" w:hint="cs"/>
          <w:sz w:val="18"/>
          <w:szCs w:val="18"/>
          <w:rtl/>
        </w:rPr>
        <w:t>ל</w:t>
      </w:r>
      <w:r w:rsidRPr="009E6AE4">
        <w:rPr>
          <w:rFonts w:ascii="Tahoma" w:hAnsi="Tahoma" w:cs="Tahoma"/>
          <w:sz w:val="18"/>
          <w:szCs w:val="18"/>
          <w:rtl/>
        </w:rPr>
        <w:t>תחזוקתו במשך שנ</w:t>
      </w:r>
      <w:r w:rsidRPr="009E6AE4">
        <w:rPr>
          <w:rFonts w:ascii="Tahoma" w:hAnsi="Tahoma" w:cs="Tahoma" w:hint="cs"/>
          <w:sz w:val="18"/>
          <w:szCs w:val="18"/>
          <w:rtl/>
        </w:rPr>
        <w:t>ה</w:t>
      </w:r>
      <w:r w:rsidRPr="009E6AE4">
        <w:rPr>
          <w:rFonts w:ascii="Tahoma" w:hAnsi="Tahoma" w:cs="Tahoma"/>
          <w:sz w:val="18"/>
          <w:szCs w:val="18"/>
          <w:rtl/>
        </w:rPr>
        <w:t xml:space="preserve"> אחת</w:t>
      </w:r>
      <w:r w:rsidRPr="009E6AE4">
        <w:rPr>
          <w:rFonts w:ascii="Tahoma" w:hAnsi="Tahoma" w:cs="Tahoma" w:hint="cs"/>
          <w:sz w:val="18"/>
          <w:szCs w:val="18"/>
          <w:rtl/>
        </w:rPr>
        <w:t xml:space="preserve"> (להלן - המכרז)</w:t>
      </w:r>
      <w:r>
        <w:rPr>
          <w:rStyle w:val="FootnoteReference0"/>
          <w:rFonts w:ascii="Tahoma" w:hAnsi="Tahoma" w:cs="Tahoma"/>
          <w:sz w:val="18"/>
          <w:szCs w:val="18"/>
          <w:rtl/>
        </w:rPr>
        <w:footnoteReference w:id="35"/>
      </w:r>
      <w:r w:rsidRPr="009E6AE4">
        <w:rPr>
          <w:rFonts w:ascii="Tahoma" w:hAnsi="Tahoma" w:cs="Tahoma"/>
          <w:sz w:val="18"/>
          <w:szCs w:val="18"/>
          <w:rtl/>
        </w:rPr>
        <w:t xml:space="preserve">. </w:t>
      </w:r>
      <w:r w:rsidRPr="009E6AE4">
        <w:rPr>
          <w:rFonts w:ascii="Tahoma" w:hAnsi="Tahoma" w:cs="Tahoma" w:hint="cs"/>
          <w:sz w:val="18"/>
          <w:szCs w:val="18"/>
          <w:rtl/>
        </w:rPr>
        <w:t xml:space="preserve">במכרז צוין בין השאר כי </w:t>
      </w:r>
      <w:r w:rsidRPr="009E6AE4">
        <w:rPr>
          <w:rFonts w:ascii="Tahoma" w:hAnsi="Tahoma" w:cs="Tahoma"/>
          <w:sz w:val="18"/>
          <w:szCs w:val="18"/>
          <w:rtl/>
        </w:rPr>
        <w:t xml:space="preserve">האתר </w:t>
      </w:r>
      <w:r w:rsidRPr="009E6AE4">
        <w:rPr>
          <w:rFonts w:ascii="Tahoma" w:hAnsi="Tahoma" w:cs="Tahoma" w:hint="cs"/>
          <w:sz w:val="18"/>
          <w:szCs w:val="18"/>
          <w:rtl/>
        </w:rPr>
        <w:t>יכיל</w:t>
      </w:r>
      <w:r w:rsidRPr="009E6AE4">
        <w:rPr>
          <w:rFonts w:ascii="Tahoma" w:hAnsi="Tahoma" w:cs="Tahoma"/>
          <w:sz w:val="18"/>
          <w:szCs w:val="18"/>
          <w:rtl/>
        </w:rPr>
        <w:t xml:space="preserve"> כלים בעלי יכולות אנליטיות מתקדמות, הכוללות יכולות חיזוי וחיתוך מספר בסיסי נתונים</w:t>
      </w:r>
      <w:r w:rsidRPr="009E6AE4">
        <w:rPr>
          <w:rFonts w:ascii="Tahoma" w:hAnsi="Tahoma" w:cs="Tahoma" w:hint="cs"/>
          <w:sz w:val="18"/>
          <w:szCs w:val="18"/>
          <w:rtl/>
        </w:rPr>
        <w:t>, ואלה</w:t>
      </w:r>
      <w:r w:rsidRPr="009E6AE4">
        <w:rPr>
          <w:rFonts w:ascii="Tahoma" w:hAnsi="Tahoma" w:cs="Tahoma"/>
          <w:sz w:val="18"/>
          <w:szCs w:val="18"/>
          <w:rtl/>
        </w:rPr>
        <w:t xml:space="preserve"> </w:t>
      </w:r>
      <w:r w:rsidRPr="009E6AE4">
        <w:rPr>
          <w:rFonts w:ascii="Tahoma" w:hAnsi="Tahoma" w:cs="Tahoma" w:hint="cs"/>
          <w:sz w:val="18"/>
          <w:szCs w:val="18"/>
          <w:rtl/>
        </w:rPr>
        <w:t xml:space="preserve">יאפשרו שימוש נרחב </w:t>
      </w:r>
      <w:r w:rsidRPr="009E6AE4">
        <w:rPr>
          <w:rFonts w:ascii="Tahoma" w:hAnsi="Tahoma" w:cs="Tahoma"/>
          <w:sz w:val="18"/>
          <w:szCs w:val="18"/>
          <w:rtl/>
        </w:rPr>
        <w:t>בנתוני</w:t>
      </w:r>
      <w:r w:rsidRPr="009E6AE4">
        <w:rPr>
          <w:rFonts w:ascii="Tahoma" w:hAnsi="Tahoma" w:cs="Tahoma" w:hint="cs"/>
          <w:sz w:val="18"/>
          <w:szCs w:val="18"/>
          <w:rtl/>
        </w:rPr>
        <w:t>ם שבו. עוד</w:t>
      </w:r>
      <w:r w:rsidRPr="009E6AE4">
        <w:rPr>
          <w:rFonts w:ascii="Tahoma" w:hAnsi="Tahoma" w:cs="Tahoma"/>
          <w:sz w:val="18"/>
          <w:szCs w:val="18"/>
          <w:rtl/>
        </w:rPr>
        <w:t xml:space="preserve"> </w:t>
      </w:r>
      <w:r w:rsidRPr="009E6AE4">
        <w:rPr>
          <w:rFonts w:ascii="Tahoma" w:hAnsi="Tahoma" w:cs="Tahoma" w:hint="cs"/>
          <w:sz w:val="18"/>
          <w:szCs w:val="18"/>
          <w:rtl/>
        </w:rPr>
        <w:t>צוין כי הוא י</w:t>
      </w:r>
      <w:r w:rsidRPr="009E6AE4">
        <w:rPr>
          <w:rFonts w:ascii="Tahoma" w:hAnsi="Tahoma" w:cs="Tahoma"/>
          <w:sz w:val="18"/>
          <w:szCs w:val="18"/>
          <w:rtl/>
        </w:rPr>
        <w:t xml:space="preserve">אפשר </w:t>
      </w:r>
      <w:r w:rsidRPr="009E6AE4">
        <w:rPr>
          <w:rFonts w:ascii="Tahoma" w:hAnsi="Tahoma" w:cs="Tahoma" w:hint="cs"/>
          <w:sz w:val="18"/>
          <w:szCs w:val="18"/>
          <w:rtl/>
        </w:rPr>
        <w:t>לקצר את</w:t>
      </w:r>
      <w:r w:rsidRPr="009E6AE4">
        <w:rPr>
          <w:rFonts w:ascii="Tahoma" w:hAnsi="Tahoma" w:cs="Tahoma"/>
          <w:sz w:val="18"/>
          <w:szCs w:val="18"/>
          <w:rtl/>
        </w:rPr>
        <w:t xml:space="preserve"> לו</w:t>
      </w:r>
      <w:r w:rsidRPr="009E6AE4">
        <w:rPr>
          <w:rFonts w:ascii="Tahoma" w:hAnsi="Tahoma" w:cs="Tahoma" w:hint="cs"/>
          <w:sz w:val="18"/>
          <w:szCs w:val="18"/>
          <w:rtl/>
        </w:rPr>
        <w:t>ח הזמנים</w:t>
      </w:r>
      <w:r w:rsidRPr="009E6AE4">
        <w:rPr>
          <w:rFonts w:ascii="Tahoma" w:hAnsi="Tahoma" w:cs="Tahoma"/>
          <w:sz w:val="18"/>
          <w:szCs w:val="18"/>
          <w:rtl/>
        </w:rPr>
        <w:t xml:space="preserve"> לפרסום נתוני</w:t>
      </w:r>
      <w:r w:rsidRPr="009E6AE4">
        <w:rPr>
          <w:rFonts w:ascii="Tahoma" w:hAnsi="Tahoma" w:cs="Tahoma" w:hint="cs"/>
          <w:sz w:val="18"/>
          <w:szCs w:val="18"/>
          <w:rtl/>
        </w:rPr>
        <w:t xml:space="preserve"> </w:t>
      </w:r>
      <w:r w:rsidRPr="009E6AE4">
        <w:rPr>
          <w:rFonts w:ascii="Tahoma" w:hAnsi="Tahoma" w:cs="Tahoma" w:hint="cs"/>
          <w:sz w:val="18"/>
          <w:szCs w:val="18"/>
          <w:rtl/>
        </w:rPr>
        <w:t>הלמ"ס</w:t>
      </w:r>
      <w:r w:rsidRPr="009E6AE4">
        <w:rPr>
          <w:rFonts w:ascii="Tahoma" w:hAnsi="Tahoma" w:cs="Tahoma"/>
          <w:sz w:val="18"/>
          <w:szCs w:val="18"/>
          <w:rtl/>
        </w:rPr>
        <w:t>.</w:t>
      </w:r>
      <w:r w:rsidRPr="009E6AE4">
        <w:rPr>
          <w:rFonts w:ascii="Tahoma" w:hAnsi="Tahoma" w:cs="Tahoma" w:hint="cs"/>
          <w:sz w:val="18"/>
          <w:szCs w:val="18"/>
          <w:rtl/>
        </w:rPr>
        <w:t xml:space="preserve"> בדצמבר 2013 אישרה ועדת המכרזים את זכייתה של חברה א' במכרז ונחתם עמה הסכם התקשרות לביצוע הפרויקט. על פי ההסכם, העלות הכוללת של הפרויקט הייתה כשבעה מיליון ש"ח. מנהל הפרויקט מטעם </w:t>
      </w:r>
      <w:r w:rsidRPr="009E6AE4">
        <w:rPr>
          <w:rFonts w:ascii="Tahoma" w:hAnsi="Tahoma" w:cs="Tahoma" w:hint="cs"/>
          <w:sz w:val="18"/>
          <w:szCs w:val="18"/>
          <w:rtl/>
        </w:rPr>
        <w:t>הלמ"ס</w:t>
      </w:r>
      <w:r w:rsidRPr="009E6AE4">
        <w:rPr>
          <w:rFonts w:ascii="Tahoma" w:hAnsi="Tahoma" w:cs="Tahoma" w:hint="cs"/>
          <w:sz w:val="18"/>
          <w:szCs w:val="18"/>
          <w:rtl/>
        </w:rPr>
        <w:t xml:space="preserve"> היה מנהל אגף מערכות מידע בלמ"ס (להלן - </w:t>
      </w:r>
      <w:r w:rsidRPr="009E6AE4">
        <w:rPr>
          <w:rFonts w:ascii="Tahoma" w:hAnsi="Tahoma" w:cs="Tahoma" w:hint="cs"/>
          <w:sz w:val="18"/>
          <w:szCs w:val="18"/>
          <w:rtl/>
        </w:rPr>
        <w:t>מנמ"ר</w:t>
      </w:r>
      <w:r w:rsidRPr="009E6AE4">
        <w:rPr>
          <w:rFonts w:ascii="Tahoma" w:hAnsi="Tahoma" w:cs="Tahoma" w:hint="cs"/>
          <w:sz w:val="18"/>
          <w:szCs w:val="18"/>
          <w:rtl/>
        </w:rPr>
        <w:t xml:space="preserve"> </w:t>
      </w:r>
      <w:r w:rsidRPr="009E6AE4">
        <w:rPr>
          <w:rFonts w:ascii="Tahoma" w:hAnsi="Tahoma" w:cs="Tahoma" w:hint="cs"/>
          <w:sz w:val="18"/>
          <w:szCs w:val="18"/>
          <w:rtl/>
        </w:rPr>
        <w:t>הלמ"ס</w:t>
      </w:r>
      <w:r w:rsidRPr="009E6AE4">
        <w:rPr>
          <w:rFonts w:ascii="Tahoma" w:hAnsi="Tahoma" w:cs="Tahoma" w:hint="cs"/>
          <w:sz w:val="18"/>
          <w:szCs w:val="18"/>
          <w:rtl/>
        </w:rPr>
        <w:t>).</w:t>
      </w:r>
    </w:p>
    <w:p w:rsidR="00C04791" w:rsidRPr="009E6AE4" w:rsidP="009E6AE4">
      <w:pPr>
        <w:spacing w:line="240" w:lineRule="exact"/>
        <w:ind w:right="2268"/>
        <w:jc w:val="both"/>
        <w:rPr>
          <w:rFonts w:ascii="Tahoma" w:hAnsi="Tahoma" w:cs="Tahoma"/>
          <w:sz w:val="18"/>
          <w:szCs w:val="18"/>
          <w:rtl/>
        </w:rPr>
      </w:pPr>
    </w:p>
    <w:p w:rsidR="00C04791" w:rsidRPr="009E6AE4" w:rsidP="009E6AE4">
      <w:pPr>
        <w:spacing w:line="240" w:lineRule="exact"/>
        <w:ind w:right="2268"/>
        <w:jc w:val="both"/>
        <w:rPr>
          <w:rFonts w:ascii="Tahoma" w:hAnsi="Tahoma" w:cs="Tahoma"/>
          <w:sz w:val="18"/>
          <w:szCs w:val="18"/>
          <w:rtl/>
        </w:rPr>
      </w:pPr>
    </w:p>
    <w:p w:rsidR="00C04791" w:rsidRPr="00736B73" w:rsidP="009E6AE4">
      <w:pPr>
        <w:pStyle w:val="KOT4"/>
        <w:rPr>
          <w:rtl/>
        </w:rPr>
      </w:pPr>
      <w:r w:rsidRPr="00736B73">
        <w:rPr>
          <w:rtl/>
        </w:rPr>
        <w:t>תכנון לוח הזמנים של הפרויקט</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hint="cs"/>
          <w:sz w:val="18"/>
          <w:szCs w:val="18"/>
          <w:rtl/>
        </w:rPr>
        <w:t xml:space="preserve">בשנים 2014 עד 2018 עבדה </w:t>
      </w:r>
      <w:r w:rsidRPr="009E6AE4">
        <w:rPr>
          <w:rFonts w:ascii="Tahoma" w:hAnsi="Tahoma" w:cs="Tahoma" w:hint="cs"/>
          <w:sz w:val="18"/>
          <w:szCs w:val="18"/>
          <w:rtl/>
        </w:rPr>
        <w:t>הלמ"ס</w:t>
      </w:r>
      <w:r w:rsidRPr="009E6AE4">
        <w:rPr>
          <w:rFonts w:ascii="Tahoma" w:hAnsi="Tahoma" w:cs="Tahoma" w:hint="cs"/>
          <w:sz w:val="18"/>
          <w:szCs w:val="18"/>
          <w:rtl/>
        </w:rPr>
        <w:t xml:space="preserve"> על פי מתודולוגיה שנקבעה ב</w:t>
      </w:r>
      <w:r w:rsidRPr="009E6AE4">
        <w:rPr>
          <w:rFonts w:ascii="Tahoma" w:hAnsi="Tahoma" w:cs="Tahoma"/>
          <w:sz w:val="18"/>
          <w:szCs w:val="18"/>
          <w:rtl/>
        </w:rPr>
        <w:t>נוהל מפת"ח (מתודולוגיה לפיתוח ולתחזוקה של מערכות מידע)</w:t>
      </w:r>
      <w:r>
        <w:rPr>
          <w:rStyle w:val="FootnoteReference0"/>
          <w:rFonts w:ascii="Tahoma" w:hAnsi="Tahoma" w:cs="Tahoma"/>
          <w:sz w:val="18"/>
          <w:szCs w:val="18"/>
          <w:rtl/>
        </w:rPr>
        <w:footnoteReference w:id="36"/>
      </w:r>
      <w:r w:rsidRPr="009E6AE4">
        <w:rPr>
          <w:rFonts w:ascii="Tahoma" w:hAnsi="Tahoma" w:cs="Tahoma" w:hint="cs"/>
          <w:sz w:val="18"/>
          <w:szCs w:val="18"/>
          <w:rtl/>
        </w:rPr>
        <w:t xml:space="preserve">. נוהל מפת"ח מסדיר </w:t>
      </w:r>
      <w:r w:rsidRPr="009E6AE4">
        <w:rPr>
          <w:rFonts w:ascii="Tahoma" w:hAnsi="Tahoma" w:cs="Tahoma"/>
          <w:sz w:val="18"/>
          <w:szCs w:val="18"/>
          <w:rtl/>
        </w:rPr>
        <w:t xml:space="preserve">כל פעילות </w:t>
      </w:r>
      <w:r w:rsidRPr="009E6AE4">
        <w:rPr>
          <w:rFonts w:ascii="Tahoma" w:hAnsi="Tahoma" w:cs="Tahoma" w:hint="cs"/>
          <w:sz w:val="18"/>
          <w:szCs w:val="18"/>
          <w:rtl/>
        </w:rPr>
        <w:t xml:space="preserve">שמתבצעת </w:t>
      </w:r>
      <w:r w:rsidRPr="009E6AE4">
        <w:rPr>
          <w:rFonts w:ascii="Tahoma" w:hAnsi="Tahoma" w:cs="Tahoma"/>
          <w:sz w:val="18"/>
          <w:szCs w:val="18"/>
          <w:rtl/>
        </w:rPr>
        <w:t>בתחום המחשוב בארגון הן ברמת המערכת היחידה והן ברמת הארגון בכללותו</w:t>
      </w:r>
      <w:r w:rsidRPr="009E6AE4">
        <w:rPr>
          <w:rFonts w:ascii="Tahoma" w:hAnsi="Tahoma" w:cs="Tahoma" w:hint="cs"/>
          <w:sz w:val="18"/>
          <w:szCs w:val="18"/>
          <w:rtl/>
        </w:rPr>
        <w:t xml:space="preserve">: ניהול </w:t>
      </w:r>
      <w:r w:rsidRPr="009E6AE4">
        <w:rPr>
          <w:rFonts w:ascii="Tahoma" w:hAnsi="Tahoma" w:cs="Tahoma"/>
          <w:sz w:val="18"/>
          <w:szCs w:val="18"/>
          <w:rtl/>
        </w:rPr>
        <w:t xml:space="preserve">מערכת ממוחשבת, </w:t>
      </w:r>
      <w:r w:rsidRPr="009E6AE4">
        <w:rPr>
          <w:rFonts w:ascii="Tahoma" w:hAnsi="Tahoma" w:cs="Tahoma" w:hint="cs"/>
          <w:sz w:val="18"/>
          <w:szCs w:val="18"/>
          <w:rtl/>
        </w:rPr>
        <w:t>פיתוחה ותחזוקתה</w:t>
      </w:r>
      <w:r w:rsidRPr="009E6AE4">
        <w:rPr>
          <w:rFonts w:ascii="Tahoma" w:hAnsi="Tahoma" w:cs="Tahoma"/>
          <w:sz w:val="18"/>
          <w:szCs w:val="18"/>
          <w:rtl/>
        </w:rPr>
        <w:t xml:space="preserve">. </w:t>
      </w:r>
    </w:p>
    <w:p w:rsidR="00C04791" w:rsidRPr="009E6AE4" w:rsidP="009E6AE4">
      <w:pPr>
        <w:spacing w:line="240" w:lineRule="exact"/>
        <w:ind w:right="2268"/>
        <w:jc w:val="both"/>
        <w:rPr>
          <w:rFonts w:ascii="Tahoma" w:hAnsi="Tahoma" w:cs="Tahoma"/>
          <w:sz w:val="18"/>
          <w:szCs w:val="18"/>
          <w:rtl/>
        </w:rPr>
      </w:pPr>
      <w:r w:rsidRPr="009E6AE4">
        <w:rPr>
          <w:rFonts w:ascii="Tahoma" w:hAnsi="Tahoma" w:cs="Tahoma"/>
          <w:sz w:val="18"/>
          <w:szCs w:val="18"/>
          <w:rtl/>
        </w:rPr>
        <w:t>על פי נוהל מפת"ח, ועדת היגוי של פרויקט היא הגורם הניהולי הבכיר המפקח</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 xml:space="preserve">בין השאר, </w:t>
      </w:r>
      <w:r w:rsidRPr="009E6AE4">
        <w:rPr>
          <w:rFonts w:ascii="Tahoma" w:hAnsi="Tahoma" w:cs="Tahoma"/>
          <w:sz w:val="18"/>
          <w:szCs w:val="18"/>
          <w:rtl/>
        </w:rPr>
        <w:t>על הצוות המקצועי המופקד על ביצוע</w:t>
      </w:r>
      <w:r w:rsidRPr="009E6AE4">
        <w:rPr>
          <w:rFonts w:ascii="Tahoma" w:hAnsi="Tahoma" w:cs="Tahoma" w:hint="cs"/>
          <w:sz w:val="18"/>
          <w:szCs w:val="18"/>
          <w:rtl/>
        </w:rPr>
        <w:t xml:space="preserve"> הפרויקט</w:t>
      </w:r>
      <w:r w:rsidRPr="009E6AE4">
        <w:rPr>
          <w:rFonts w:ascii="Tahoma" w:hAnsi="Tahoma" w:cs="Tahoma"/>
          <w:sz w:val="18"/>
          <w:szCs w:val="18"/>
          <w:rtl/>
        </w:rPr>
        <w:t xml:space="preserve">. </w:t>
      </w:r>
      <w:r w:rsidRPr="009E6AE4">
        <w:rPr>
          <w:rFonts w:ascii="Tahoma" w:hAnsi="Tahoma" w:cs="Tahoma" w:hint="cs"/>
          <w:sz w:val="18"/>
          <w:szCs w:val="18"/>
          <w:rtl/>
        </w:rPr>
        <w:t xml:space="preserve">על </w:t>
      </w:r>
      <w:r w:rsidRPr="009E6AE4">
        <w:rPr>
          <w:rFonts w:ascii="Tahoma" w:hAnsi="Tahoma" w:cs="Tahoma"/>
          <w:sz w:val="18"/>
          <w:szCs w:val="18"/>
          <w:rtl/>
        </w:rPr>
        <w:t xml:space="preserve">הוועדה </w:t>
      </w:r>
      <w:r w:rsidRPr="009E6AE4">
        <w:rPr>
          <w:rFonts w:ascii="Tahoma" w:hAnsi="Tahoma" w:cs="Tahoma" w:hint="cs"/>
          <w:sz w:val="18"/>
          <w:szCs w:val="18"/>
          <w:rtl/>
        </w:rPr>
        <w:t>לה</w:t>
      </w:r>
      <w:r w:rsidRPr="009E6AE4">
        <w:rPr>
          <w:rFonts w:ascii="Tahoma" w:hAnsi="Tahoma" w:cs="Tahoma"/>
          <w:sz w:val="18"/>
          <w:szCs w:val="18"/>
          <w:rtl/>
        </w:rPr>
        <w:t>תכנס בתדירות שנקבע</w:t>
      </w:r>
      <w:r w:rsidRPr="009E6AE4">
        <w:rPr>
          <w:rFonts w:ascii="Tahoma" w:hAnsi="Tahoma" w:cs="Tahoma" w:hint="cs"/>
          <w:sz w:val="18"/>
          <w:szCs w:val="18"/>
          <w:rtl/>
        </w:rPr>
        <w:t>ת</w:t>
      </w:r>
      <w:r w:rsidRPr="009E6AE4">
        <w:rPr>
          <w:rFonts w:ascii="Tahoma" w:hAnsi="Tahoma" w:cs="Tahoma"/>
          <w:sz w:val="18"/>
          <w:szCs w:val="18"/>
          <w:rtl/>
        </w:rPr>
        <w:t xml:space="preserve"> מראש או בעקבות אירועים מיוחדים כדי לדון במצב הפרויקט ובהמשך ביצועו. </w:t>
      </w:r>
      <w:r w:rsidRPr="009E6AE4">
        <w:rPr>
          <w:rFonts w:ascii="Tahoma" w:hAnsi="Tahoma" w:cs="Tahoma" w:hint="cs"/>
          <w:sz w:val="18"/>
          <w:szCs w:val="18"/>
          <w:rtl/>
        </w:rPr>
        <w:t xml:space="preserve">במחצית השנייה של שנת 2013 מונתה ועדת היגוי </w:t>
      </w:r>
      <w:r w:rsidRPr="009E6AE4">
        <w:rPr>
          <w:rFonts w:ascii="Tahoma" w:hAnsi="Tahoma" w:cs="Tahoma" w:hint="cs"/>
          <w:sz w:val="18"/>
          <w:szCs w:val="18"/>
          <w:rtl/>
        </w:rPr>
        <w:t xml:space="preserve">לפרויקט, ובין חבריה היו </w:t>
      </w:r>
      <w:r w:rsidRPr="009E6AE4">
        <w:rPr>
          <w:rFonts w:ascii="Tahoma" w:hAnsi="Tahoma" w:cs="Tahoma" w:hint="cs"/>
          <w:sz w:val="18"/>
          <w:szCs w:val="18"/>
          <w:rtl/>
        </w:rPr>
        <w:t>מנמ"ר</w:t>
      </w:r>
      <w:r w:rsidRPr="009E6AE4">
        <w:rPr>
          <w:rFonts w:ascii="Tahoma" w:hAnsi="Tahoma" w:cs="Tahoma" w:hint="cs"/>
          <w:sz w:val="18"/>
          <w:szCs w:val="18"/>
          <w:rtl/>
        </w:rPr>
        <w:t xml:space="preserve"> </w:t>
      </w:r>
      <w:r w:rsidRPr="009E6AE4">
        <w:rPr>
          <w:rFonts w:ascii="Tahoma" w:hAnsi="Tahoma" w:cs="Tahoma" w:hint="cs"/>
          <w:sz w:val="18"/>
          <w:szCs w:val="18"/>
          <w:rtl/>
        </w:rPr>
        <w:t>הלמ"ס</w:t>
      </w:r>
      <w:r w:rsidRPr="009E6AE4">
        <w:rPr>
          <w:rFonts w:ascii="Tahoma" w:hAnsi="Tahoma" w:cs="Tahoma" w:hint="cs"/>
          <w:sz w:val="18"/>
          <w:szCs w:val="18"/>
          <w:rtl/>
        </w:rPr>
        <w:t xml:space="preserve"> (יו"ר) ו</w:t>
      </w:r>
      <w:r w:rsidRPr="009E6AE4">
        <w:rPr>
          <w:rFonts w:ascii="Tahoma" w:hAnsi="Tahoma" w:cs="Tahoma"/>
          <w:sz w:val="18"/>
          <w:szCs w:val="18"/>
          <w:rtl/>
        </w:rPr>
        <w:t>מנהל א</w:t>
      </w:r>
      <w:r w:rsidRPr="009E6AE4">
        <w:rPr>
          <w:rFonts w:ascii="Tahoma" w:hAnsi="Tahoma" w:cs="Tahoma" w:hint="cs"/>
          <w:sz w:val="18"/>
          <w:szCs w:val="18"/>
          <w:rtl/>
        </w:rPr>
        <w:t>בטחת ה</w:t>
      </w:r>
      <w:r w:rsidRPr="009E6AE4">
        <w:rPr>
          <w:rFonts w:ascii="Tahoma" w:hAnsi="Tahoma" w:cs="Tahoma"/>
          <w:sz w:val="18"/>
          <w:szCs w:val="18"/>
          <w:rtl/>
        </w:rPr>
        <w:t>מידע</w:t>
      </w:r>
      <w:r w:rsidRPr="009E6AE4">
        <w:rPr>
          <w:rFonts w:ascii="Tahoma" w:hAnsi="Tahoma" w:cs="Tahoma" w:hint="cs"/>
          <w:sz w:val="18"/>
          <w:szCs w:val="18"/>
          <w:rtl/>
        </w:rPr>
        <w:t xml:space="preserve"> בלמ"ס</w:t>
      </w:r>
      <w:r w:rsidRPr="009E6AE4">
        <w:rPr>
          <w:rFonts w:ascii="Tahoma" w:hAnsi="Tahoma" w:cs="Tahoma"/>
          <w:sz w:val="18"/>
          <w:szCs w:val="18"/>
          <w:rtl/>
        </w:rPr>
        <w:t>.</w:t>
      </w:r>
      <w:r w:rsidRPr="009E6AE4">
        <w:rPr>
          <w:rFonts w:ascii="Tahoma" w:hAnsi="Tahoma" w:cs="Tahoma" w:hint="cs"/>
          <w:sz w:val="18"/>
          <w:szCs w:val="18"/>
          <w:rtl/>
        </w:rPr>
        <w:t xml:space="preserve"> במכרז נקבע כי, בין היתר, על ועדת ההיגוי</w:t>
      </w:r>
      <w:r w:rsidRPr="009E6AE4">
        <w:rPr>
          <w:rFonts w:ascii="Tahoma" w:hAnsi="Tahoma" w:cs="Tahoma"/>
          <w:sz w:val="18"/>
          <w:szCs w:val="18"/>
          <w:rtl/>
        </w:rPr>
        <w:t xml:space="preserve"> </w:t>
      </w:r>
      <w:r w:rsidRPr="009E6AE4">
        <w:rPr>
          <w:rFonts w:ascii="Tahoma" w:hAnsi="Tahoma" w:cs="Tahoma" w:hint="cs"/>
          <w:sz w:val="18"/>
          <w:szCs w:val="18"/>
          <w:rtl/>
        </w:rPr>
        <w:t xml:space="preserve">לעקוב </w:t>
      </w:r>
      <w:r w:rsidRPr="009E6AE4">
        <w:rPr>
          <w:rFonts w:ascii="Tahoma" w:hAnsi="Tahoma" w:cs="Tahoma"/>
          <w:sz w:val="18"/>
          <w:szCs w:val="18"/>
          <w:rtl/>
        </w:rPr>
        <w:t xml:space="preserve">באופן שוטף </w:t>
      </w:r>
      <w:r w:rsidRPr="009E6AE4">
        <w:rPr>
          <w:rFonts w:ascii="Tahoma" w:hAnsi="Tahoma" w:cs="Tahoma" w:hint="cs"/>
          <w:sz w:val="18"/>
          <w:szCs w:val="18"/>
          <w:rtl/>
        </w:rPr>
        <w:t xml:space="preserve">אחר </w:t>
      </w:r>
      <w:r w:rsidRPr="009E6AE4">
        <w:rPr>
          <w:rFonts w:ascii="Tahoma" w:hAnsi="Tahoma" w:cs="Tahoma"/>
          <w:sz w:val="18"/>
          <w:szCs w:val="18"/>
          <w:rtl/>
        </w:rPr>
        <w:t>התקדמות ב</w:t>
      </w:r>
      <w:r w:rsidRPr="009E6AE4">
        <w:rPr>
          <w:rFonts w:ascii="Tahoma" w:hAnsi="Tahoma" w:cs="Tahoma" w:hint="cs"/>
          <w:sz w:val="18"/>
          <w:szCs w:val="18"/>
          <w:rtl/>
        </w:rPr>
        <w:t>י</w:t>
      </w:r>
      <w:r w:rsidRPr="009E6AE4">
        <w:rPr>
          <w:rFonts w:ascii="Tahoma" w:hAnsi="Tahoma" w:cs="Tahoma"/>
          <w:sz w:val="18"/>
          <w:szCs w:val="18"/>
          <w:rtl/>
        </w:rPr>
        <w:t>צוע הפרויקט</w:t>
      </w:r>
      <w:r w:rsidRPr="009E6AE4">
        <w:rPr>
          <w:rFonts w:ascii="Tahoma" w:hAnsi="Tahoma" w:cs="Tahoma" w:hint="cs"/>
          <w:sz w:val="18"/>
          <w:szCs w:val="18"/>
          <w:rtl/>
        </w:rPr>
        <w:t xml:space="preserve">, ובכלל זה לוודא שהוא עומד </w:t>
      </w:r>
      <w:r w:rsidRPr="009E6AE4">
        <w:rPr>
          <w:rFonts w:ascii="Tahoma" w:hAnsi="Tahoma" w:cs="Tahoma"/>
          <w:sz w:val="18"/>
          <w:szCs w:val="18"/>
          <w:rtl/>
        </w:rPr>
        <w:t xml:space="preserve">בדרישות </w:t>
      </w:r>
      <w:r w:rsidRPr="009E6AE4">
        <w:rPr>
          <w:rFonts w:ascii="Tahoma" w:hAnsi="Tahoma" w:cs="Tahoma" w:hint="cs"/>
          <w:sz w:val="18"/>
          <w:szCs w:val="18"/>
          <w:rtl/>
        </w:rPr>
        <w:t>ו</w:t>
      </w:r>
      <w:r w:rsidRPr="009E6AE4">
        <w:rPr>
          <w:rFonts w:ascii="Tahoma" w:hAnsi="Tahoma" w:cs="Tahoma"/>
          <w:sz w:val="18"/>
          <w:szCs w:val="18"/>
          <w:rtl/>
        </w:rPr>
        <w:t>באבני דרך</w:t>
      </w:r>
      <w:r w:rsidRPr="009E6AE4">
        <w:rPr>
          <w:rFonts w:ascii="Tahoma" w:hAnsi="Tahoma" w:cs="Tahoma" w:hint="cs"/>
          <w:sz w:val="18"/>
          <w:szCs w:val="18"/>
          <w:rtl/>
        </w:rPr>
        <w:t xml:space="preserve"> שנקבעו</w:t>
      </w:r>
      <w:r w:rsidRPr="009E6AE4">
        <w:rPr>
          <w:rFonts w:ascii="Tahoma" w:hAnsi="Tahoma" w:cs="Tahoma"/>
          <w:sz w:val="18"/>
          <w:szCs w:val="18"/>
          <w:rtl/>
        </w:rPr>
        <w:t xml:space="preserve"> </w:t>
      </w:r>
      <w:r w:rsidRPr="009E6AE4">
        <w:rPr>
          <w:rFonts w:ascii="Tahoma" w:hAnsi="Tahoma" w:cs="Tahoma" w:hint="cs"/>
          <w:sz w:val="18"/>
          <w:szCs w:val="18"/>
          <w:rtl/>
        </w:rPr>
        <w:t xml:space="preserve">ולהחליט </w:t>
      </w:r>
      <w:r w:rsidRPr="009E6AE4">
        <w:rPr>
          <w:rFonts w:ascii="Tahoma" w:hAnsi="Tahoma" w:cs="Tahoma"/>
          <w:sz w:val="18"/>
          <w:szCs w:val="18"/>
          <w:rtl/>
        </w:rPr>
        <w:t>בהתאם על צעדים מתקנים</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על פי נוהל מפת"ח, יש לבצע עבודת מטה לשם קביעת לוח הזמנים לפרויקט בהתחשב במורכבותו וכן יש ללמוד מניסיונם של גופים דומים שביצעו פרויקטים דומים במהותם.</w:t>
      </w:r>
    </w:p>
    <w:p w:rsidR="00C04791" w:rsidRPr="009E6AE4" w:rsidP="00146E87">
      <w:pPr>
        <w:pStyle w:val="ListParagraph"/>
        <w:numPr>
          <w:ilvl w:val="0"/>
          <w:numId w:val="6"/>
        </w:numPr>
        <w:autoSpaceDE/>
        <w:autoSpaceDN/>
        <w:adjustRightInd/>
        <w:spacing w:after="240" w:line="240" w:lineRule="exact"/>
        <w:ind w:right="2268"/>
        <w:rPr>
          <w:sz w:val="18"/>
          <w:szCs w:val="18"/>
        </w:rPr>
      </w:pPr>
      <w:r w:rsidRPr="009E6AE4">
        <w:rPr>
          <w:rFonts w:hint="cs"/>
          <w:sz w:val="18"/>
          <w:szCs w:val="18"/>
          <w:rtl/>
        </w:rPr>
        <w:t xml:space="preserve">על פי המלצת היועץ וועדת ההיגוי נקבע במכרז כי ביצוע הפרויקט יסתיים בתוך עשרה חודשים ממועד החתימה על הסכם ההתקשרות. כיוון שההתקשרות החלה בינואר 2014, עם חתימת </w:t>
      </w:r>
      <w:r w:rsidRPr="009E6AE4">
        <w:rPr>
          <w:rFonts w:hint="cs"/>
          <w:sz w:val="18"/>
          <w:szCs w:val="18"/>
          <w:rtl/>
        </w:rPr>
        <w:t>הלמ"ס</w:t>
      </w:r>
      <w:r w:rsidRPr="009E6AE4">
        <w:rPr>
          <w:rFonts w:hint="cs"/>
          <w:sz w:val="18"/>
          <w:szCs w:val="18"/>
          <w:rtl/>
        </w:rPr>
        <w:t xml:space="preserve"> על הסכם עם חברה א', הרי שהיה על אגף מערכות מידע, שניהל את הפרויקט, לסיים אותו עד לסוף אותה שנה. </w:t>
      </w:r>
    </w:p>
    <w:p w:rsidR="00C04791" w:rsidRPr="00146E87" w:rsidP="001D65B3">
      <w:pPr>
        <w:pStyle w:val="RESHET"/>
        <w:ind w:left="567"/>
        <w:rPr>
          <w:rtl/>
        </w:rPr>
      </w:pPr>
      <w:r w:rsidRPr="00146E87">
        <w:rPr>
          <w:rFonts w:hint="cs"/>
          <w:rtl/>
        </w:rPr>
        <w:t xml:space="preserve">אולם נמצא כי </w:t>
      </w:r>
      <w:r w:rsidRPr="00146E87">
        <w:rPr>
          <w:rtl/>
        </w:rPr>
        <w:t>האתר</w:t>
      </w:r>
      <w:r w:rsidRPr="00146E87">
        <w:rPr>
          <w:rFonts w:hint="cs"/>
          <w:rtl/>
        </w:rPr>
        <w:t xml:space="preserve"> החדש עלה ל</w:t>
      </w:r>
      <w:r w:rsidRPr="00146E87">
        <w:rPr>
          <w:rtl/>
        </w:rPr>
        <w:t>אוויר</w:t>
      </w:r>
      <w:r w:rsidRPr="00146E87">
        <w:rPr>
          <w:rFonts w:hint="cs"/>
          <w:rtl/>
        </w:rPr>
        <w:t xml:space="preserve"> באופן חלקי ב</w:t>
      </w:r>
      <w:r w:rsidRPr="00146E87">
        <w:rPr>
          <w:rtl/>
        </w:rPr>
        <w:t>דצמבר 2017</w:t>
      </w:r>
      <w:r w:rsidRPr="00146E87">
        <w:rPr>
          <w:rFonts w:hint="cs"/>
          <w:rtl/>
        </w:rPr>
        <w:t xml:space="preserve">, שלוש שנים לאחר המועד המתוכנן על פי המכרז וההסכם, ובאיחור ניכר לעומת לוח הזמנים שקבעה </w:t>
      </w:r>
      <w:r w:rsidRPr="00146E87">
        <w:rPr>
          <w:rFonts w:hint="cs"/>
          <w:rtl/>
        </w:rPr>
        <w:t>הלמ"ס</w:t>
      </w:r>
      <w:r w:rsidRPr="00146E87">
        <w:rPr>
          <w:rFonts w:hint="cs"/>
          <w:rtl/>
        </w:rPr>
        <w:t xml:space="preserve">. </w:t>
      </w:r>
      <w:r w:rsidRPr="00146E87">
        <w:rPr>
          <w:rFonts w:hint="eastAsia"/>
          <w:rtl/>
        </w:rPr>
        <w:t>בדצמבר</w:t>
      </w:r>
      <w:r w:rsidRPr="00146E87">
        <w:rPr>
          <w:rtl/>
        </w:rPr>
        <w:t xml:space="preserve"> 2018 </w:t>
      </w:r>
      <w:r w:rsidRPr="00146E87">
        <w:rPr>
          <w:rFonts w:hint="eastAsia"/>
          <w:rtl/>
        </w:rPr>
        <w:t>עלה</w:t>
      </w:r>
      <w:r w:rsidRPr="00146E87">
        <w:rPr>
          <w:rtl/>
        </w:rPr>
        <w:t xml:space="preserve"> </w:t>
      </w:r>
      <w:r w:rsidRPr="00146E87">
        <w:rPr>
          <w:rFonts w:hint="eastAsia"/>
          <w:rtl/>
        </w:rPr>
        <w:t>האתר</w:t>
      </w:r>
      <w:r w:rsidRPr="00146E87">
        <w:rPr>
          <w:rtl/>
        </w:rPr>
        <w:t xml:space="preserve"> </w:t>
      </w:r>
      <w:r w:rsidRPr="00146E87">
        <w:rPr>
          <w:rFonts w:hint="eastAsia"/>
          <w:rtl/>
        </w:rPr>
        <w:t>החדש</w:t>
      </w:r>
      <w:r w:rsidRPr="00146E87">
        <w:rPr>
          <w:rtl/>
        </w:rPr>
        <w:t xml:space="preserve"> </w:t>
      </w:r>
      <w:r w:rsidRPr="00146E87">
        <w:rPr>
          <w:rFonts w:hint="eastAsia"/>
          <w:rtl/>
        </w:rPr>
        <w:t>לאוויר</w:t>
      </w:r>
      <w:r w:rsidRPr="00146E87">
        <w:rPr>
          <w:rtl/>
        </w:rPr>
        <w:t xml:space="preserve"> </w:t>
      </w:r>
      <w:r w:rsidRPr="00146E87">
        <w:rPr>
          <w:rFonts w:hint="cs"/>
          <w:rtl/>
        </w:rPr>
        <w:t>בשלמותו</w:t>
      </w:r>
      <w:r w:rsidRPr="00146E87">
        <w:rPr>
          <w:rtl/>
        </w:rPr>
        <w:t>.</w:t>
      </w:r>
      <w:r w:rsidRPr="00146E87">
        <w:rPr>
          <w:rFonts w:hint="cs"/>
          <w:rtl/>
        </w:rPr>
        <w:t xml:space="preserve"> </w:t>
      </w:r>
      <w:r w:rsidRPr="0012789B" w:rsidR="001D65B3">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711736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5040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אתר</w:t>
                            </w:r>
                            <w:r w:rsidRPr="001D65B3">
                              <w:rPr>
                                <w:rFonts w:cs="Tahoma"/>
                                <w:color w:val="0B5294"/>
                                <w:spacing w:val="-4"/>
                                <w:sz w:val="24"/>
                                <w:szCs w:val="24"/>
                                <w:rtl/>
                              </w:rPr>
                              <w:t xml:space="preserve"> </w:t>
                            </w:r>
                            <w:r w:rsidRPr="001D65B3">
                              <w:rPr>
                                <w:rFonts w:cs="Tahoma" w:hint="eastAsia"/>
                                <w:color w:val="0B5294"/>
                                <w:spacing w:val="-4"/>
                                <w:sz w:val="24"/>
                                <w:szCs w:val="24"/>
                                <w:rtl/>
                              </w:rPr>
                              <w:t>האינטרנט</w:t>
                            </w:r>
                            <w:r w:rsidRPr="001D65B3">
                              <w:rPr>
                                <w:rFonts w:cs="Tahoma"/>
                                <w:color w:val="0B5294"/>
                                <w:spacing w:val="-4"/>
                                <w:sz w:val="24"/>
                                <w:szCs w:val="24"/>
                                <w:rtl/>
                              </w:rPr>
                              <w:t xml:space="preserve"> </w:t>
                            </w:r>
                            <w:r w:rsidRPr="001D65B3">
                              <w:rPr>
                                <w:rFonts w:cs="Tahoma" w:hint="eastAsia"/>
                                <w:color w:val="0B5294"/>
                                <w:spacing w:val="-4"/>
                                <w:sz w:val="24"/>
                                <w:szCs w:val="24"/>
                                <w:rtl/>
                              </w:rPr>
                              <w:t>החדש</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עלה</w:t>
                            </w:r>
                            <w:r w:rsidRPr="001D65B3">
                              <w:rPr>
                                <w:rFonts w:cs="Tahoma"/>
                                <w:color w:val="0B5294"/>
                                <w:spacing w:val="-4"/>
                                <w:sz w:val="24"/>
                                <w:szCs w:val="24"/>
                                <w:rtl/>
                              </w:rPr>
                              <w:t xml:space="preserve"> </w:t>
                            </w:r>
                            <w:r w:rsidRPr="001D65B3">
                              <w:rPr>
                                <w:rFonts w:cs="Tahoma" w:hint="eastAsia"/>
                                <w:color w:val="0B5294"/>
                                <w:spacing w:val="-4"/>
                                <w:sz w:val="24"/>
                                <w:szCs w:val="24"/>
                                <w:rtl/>
                              </w:rPr>
                              <w:t>לאוויר</w:t>
                            </w:r>
                            <w:r w:rsidRPr="001D65B3">
                              <w:rPr>
                                <w:rFonts w:cs="Tahoma"/>
                                <w:color w:val="0B5294"/>
                                <w:spacing w:val="-4"/>
                                <w:sz w:val="24"/>
                                <w:szCs w:val="24"/>
                                <w:rtl/>
                              </w:rPr>
                              <w:t xml:space="preserve"> </w:t>
                            </w:r>
                            <w:r w:rsidRPr="001D65B3">
                              <w:rPr>
                                <w:rFonts w:cs="Tahoma" w:hint="eastAsia"/>
                                <w:color w:val="0B5294"/>
                                <w:spacing w:val="-4"/>
                                <w:sz w:val="24"/>
                                <w:szCs w:val="24"/>
                                <w:rtl/>
                              </w:rPr>
                              <w:t>באופן</w:t>
                            </w:r>
                            <w:r w:rsidRPr="001D65B3">
                              <w:rPr>
                                <w:rFonts w:cs="Tahoma"/>
                                <w:color w:val="0B5294"/>
                                <w:spacing w:val="-4"/>
                                <w:sz w:val="24"/>
                                <w:szCs w:val="24"/>
                                <w:rtl/>
                              </w:rPr>
                              <w:t xml:space="preserve"> </w:t>
                            </w:r>
                            <w:r w:rsidRPr="001D65B3">
                              <w:rPr>
                                <w:rFonts w:cs="Tahoma" w:hint="eastAsia"/>
                                <w:color w:val="0B5294"/>
                                <w:spacing w:val="-4"/>
                                <w:sz w:val="24"/>
                                <w:szCs w:val="24"/>
                                <w:rtl/>
                              </w:rPr>
                              <w:t>חלקי</w:t>
                            </w:r>
                            <w:r w:rsidRPr="001D65B3">
                              <w:rPr>
                                <w:rFonts w:cs="Tahoma"/>
                                <w:color w:val="0B5294"/>
                                <w:spacing w:val="-4"/>
                                <w:sz w:val="24"/>
                                <w:szCs w:val="24"/>
                                <w:rtl/>
                              </w:rPr>
                              <w:t xml:space="preserve"> </w:t>
                            </w:r>
                            <w:r w:rsidRPr="001D65B3">
                              <w:rPr>
                                <w:rFonts w:cs="Tahoma" w:hint="eastAsia"/>
                                <w:color w:val="0B5294"/>
                                <w:spacing w:val="-4"/>
                                <w:sz w:val="24"/>
                                <w:szCs w:val="24"/>
                                <w:rtl/>
                              </w:rPr>
                              <w:t>בדצמבר</w:t>
                            </w:r>
                            <w:r w:rsidRPr="001D65B3">
                              <w:rPr>
                                <w:rFonts w:cs="Tahoma"/>
                                <w:color w:val="0B5294"/>
                                <w:spacing w:val="-4"/>
                                <w:sz w:val="24"/>
                                <w:szCs w:val="24"/>
                                <w:rtl/>
                              </w:rPr>
                              <w:t xml:space="preserve"> 2017, </w:t>
                            </w:r>
                            <w:r w:rsidRPr="001D65B3">
                              <w:rPr>
                                <w:rFonts w:cs="Tahoma" w:hint="eastAsia"/>
                                <w:color w:val="0B5294"/>
                                <w:spacing w:val="-4"/>
                                <w:sz w:val="24"/>
                                <w:szCs w:val="24"/>
                                <w:rtl/>
                              </w:rPr>
                              <w:t>שלוש</w:t>
                            </w:r>
                            <w:r w:rsidRPr="001D65B3">
                              <w:rPr>
                                <w:rFonts w:cs="Tahoma"/>
                                <w:color w:val="0B5294"/>
                                <w:spacing w:val="-4"/>
                                <w:sz w:val="24"/>
                                <w:szCs w:val="24"/>
                                <w:rtl/>
                              </w:rPr>
                              <w:t xml:space="preserve"> </w:t>
                            </w:r>
                            <w:r w:rsidRPr="001D65B3">
                              <w:rPr>
                                <w:rFonts w:cs="Tahoma" w:hint="eastAsia"/>
                                <w:color w:val="0B5294"/>
                                <w:spacing w:val="-4"/>
                                <w:sz w:val="24"/>
                                <w:szCs w:val="24"/>
                                <w:rtl/>
                              </w:rPr>
                              <w:t>שנים</w:t>
                            </w:r>
                            <w:r w:rsidRPr="001D65B3">
                              <w:rPr>
                                <w:rFonts w:cs="Tahoma"/>
                                <w:color w:val="0B5294"/>
                                <w:spacing w:val="-4"/>
                                <w:sz w:val="24"/>
                                <w:szCs w:val="24"/>
                                <w:rtl/>
                              </w:rPr>
                              <w:t xml:space="preserve"> </w:t>
                            </w:r>
                            <w:r w:rsidRPr="001D65B3">
                              <w:rPr>
                                <w:rFonts w:cs="Tahoma" w:hint="eastAsia"/>
                                <w:color w:val="0B5294"/>
                                <w:spacing w:val="-4"/>
                                <w:sz w:val="24"/>
                                <w:szCs w:val="24"/>
                                <w:rtl/>
                              </w:rPr>
                              <w:t>לאחר</w:t>
                            </w:r>
                            <w:r w:rsidRPr="001D65B3">
                              <w:rPr>
                                <w:rFonts w:cs="Tahoma"/>
                                <w:color w:val="0B5294"/>
                                <w:spacing w:val="-4"/>
                                <w:sz w:val="24"/>
                                <w:szCs w:val="24"/>
                                <w:rtl/>
                              </w:rPr>
                              <w:t xml:space="preserve"> </w:t>
                            </w:r>
                            <w:r w:rsidRPr="001D65B3">
                              <w:rPr>
                                <w:rFonts w:cs="Tahoma" w:hint="eastAsia"/>
                                <w:color w:val="0B5294"/>
                                <w:spacing w:val="-4"/>
                                <w:sz w:val="24"/>
                                <w:szCs w:val="24"/>
                                <w:rtl/>
                              </w:rPr>
                              <w:t>המועד</w:t>
                            </w:r>
                            <w:r w:rsidRPr="001D65B3">
                              <w:rPr>
                                <w:rFonts w:cs="Tahoma"/>
                                <w:color w:val="0B5294"/>
                                <w:spacing w:val="-4"/>
                                <w:sz w:val="24"/>
                                <w:szCs w:val="24"/>
                                <w:rtl/>
                              </w:rPr>
                              <w:t xml:space="preserve"> </w:t>
                            </w:r>
                            <w:r w:rsidRPr="001D65B3">
                              <w:rPr>
                                <w:rFonts w:cs="Tahoma" w:hint="eastAsia"/>
                                <w:color w:val="0B5294"/>
                                <w:spacing w:val="-4"/>
                                <w:sz w:val="24"/>
                                <w:szCs w:val="24"/>
                                <w:rtl/>
                              </w:rPr>
                              <w:t>המתוכנן</w:t>
                            </w:r>
                            <w:r w:rsidRPr="001D65B3">
                              <w:rPr>
                                <w:rFonts w:cs="Tahoma"/>
                                <w:color w:val="0B5294"/>
                                <w:spacing w:val="-4"/>
                                <w:sz w:val="24"/>
                                <w:szCs w:val="24"/>
                                <w:rtl/>
                              </w:rPr>
                              <w:t xml:space="preserve"> </w:t>
                            </w: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פי</w:t>
                            </w:r>
                            <w:r w:rsidRPr="001D65B3">
                              <w:rPr>
                                <w:rFonts w:cs="Tahoma"/>
                                <w:color w:val="0B5294"/>
                                <w:spacing w:val="-4"/>
                                <w:sz w:val="24"/>
                                <w:szCs w:val="24"/>
                                <w:rtl/>
                              </w:rPr>
                              <w:t xml:space="preserve"> </w:t>
                            </w:r>
                            <w:r w:rsidRPr="001D65B3">
                              <w:rPr>
                                <w:rFonts w:cs="Tahoma" w:hint="eastAsia"/>
                                <w:color w:val="0B5294"/>
                                <w:spacing w:val="-4"/>
                                <w:sz w:val="24"/>
                                <w:szCs w:val="24"/>
                                <w:rtl/>
                              </w:rPr>
                              <w:t>המכרז</w:t>
                            </w:r>
                            <w:r w:rsidRPr="001D65B3">
                              <w:rPr>
                                <w:rFonts w:cs="Tahoma"/>
                                <w:color w:val="0B5294"/>
                                <w:spacing w:val="-4"/>
                                <w:sz w:val="24"/>
                                <w:szCs w:val="24"/>
                                <w:rtl/>
                              </w:rPr>
                              <w:t xml:space="preserve"> </w:t>
                            </w:r>
                            <w:r w:rsidRPr="001D65B3">
                              <w:rPr>
                                <w:rFonts w:cs="Tahoma" w:hint="eastAsia"/>
                                <w:color w:val="0B5294"/>
                                <w:spacing w:val="-4"/>
                                <w:sz w:val="24"/>
                                <w:szCs w:val="24"/>
                                <w:rtl/>
                              </w:rPr>
                              <w:t>וההסכם</w:t>
                            </w:r>
                            <w:r w:rsidRPr="001D65B3">
                              <w:rPr>
                                <w:rFonts w:cs="Tahoma"/>
                                <w:color w:val="0B5294"/>
                                <w:spacing w:val="-4"/>
                                <w:sz w:val="24"/>
                                <w:szCs w:val="24"/>
                                <w:rtl/>
                              </w:rPr>
                              <w:t xml:space="preserve">. </w:t>
                            </w:r>
                            <w:r w:rsidRPr="001D65B3">
                              <w:rPr>
                                <w:rFonts w:cs="Tahoma" w:hint="eastAsia"/>
                                <w:color w:val="0B5294"/>
                                <w:spacing w:val="-4"/>
                                <w:sz w:val="24"/>
                                <w:szCs w:val="24"/>
                                <w:rtl/>
                              </w:rPr>
                              <w:t>בדצמבר</w:t>
                            </w:r>
                            <w:r w:rsidRPr="001D65B3">
                              <w:rPr>
                                <w:rFonts w:cs="Tahoma"/>
                                <w:color w:val="0B5294"/>
                                <w:spacing w:val="-4"/>
                                <w:sz w:val="24"/>
                                <w:szCs w:val="24"/>
                                <w:rtl/>
                              </w:rPr>
                              <w:t xml:space="preserve"> 2018 </w:t>
                            </w:r>
                            <w:r w:rsidRPr="001D65B3">
                              <w:rPr>
                                <w:rFonts w:cs="Tahoma" w:hint="eastAsia"/>
                                <w:color w:val="0B5294"/>
                                <w:spacing w:val="-4"/>
                                <w:sz w:val="24"/>
                                <w:szCs w:val="24"/>
                                <w:rtl/>
                              </w:rPr>
                              <w:t>עלה</w:t>
                            </w:r>
                            <w:r w:rsidRPr="001D65B3">
                              <w:rPr>
                                <w:rFonts w:cs="Tahoma"/>
                                <w:color w:val="0B5294"/>
                                <w:spacing w:val="-4"/>
                                <w:sz w:val="24"/>
                                <w:szCs w:val="24"/>
                                <w:rtl/>
                              </w:rPr>
                              <w:t xml:space="preserve"> </w:t>
                            </w:r>
                            <w:r w:rsidRPr="001D65B3">
                              <w:rPr>
                                <w:rFonts w:cs="Tahoma" w:hint="eastAsia"/>
                                <w:color w:val="0B5294"/>
                                <w:spacing w:val="-4"/>
                                <w:sz w:val="24"/>
                                <w:szCs w:val="24"/>
                                <w:rtl/>
                              </w:rPr>
                              <w:t>האתר</w:t>
                            </w:r>
                            <w:r w:rsidRPr="001D65B3">
                              <w:rPr>
                                <w:rFonts w:cs="Tahoma"/>
                                <w:color w:val="0B5294"/>
                                <w:spacing w:val="-4"/>
                                <w:sz w:val="24"/>
                                <w:szCs w:val="24"/>
                                <w:rtl/>
                              </w:rPr>
                              <w:t xml:space="preserve"> </w:t>
                            </w:r>
                            <w:r w:rsidRPr="001D65B3">
                              <w:rPr>
                                <w:rFonts w:cs="Tahoma" w:hint="eastAsia"/>
                                <w:color w:val="0B5294"/>
                                <w:spacing w:val="-4"/>
                                <w:sz w:val="24"/>
                                <w:szCs w:val="24"/>
                                <w:rtl/>
                              </w:rPr>
                              <w:t>לאוויר</w:t>
                            </w:r>
                            <w:r w:rsidRPr="001D65B3">
                              <w:rPr>
                                <w:rFonts w:cs="Tahoma"/>
                                <w:color w:val="0B5294"/>
                                <w:spacing w:val="-4"/>
                                <w:sz w:val="24"/>
                                <w:szCs w:val="24"/>
                                <w:rtl/>
                              </w:rPr>
                              <w:t xml:space="preserve"> </w:t>
                            </w:r>
                            <w:r w:rsidRPr="001D65B3">
                              <w:rPr>
                                <w:rFonts w:cs="Tahoma" w:hint="eastAsia"/>
                                <w:color w:val="0B5294"/>
                                <w:spacing w:val="-4"/>
                                <w:sz w:val="24"/>
                                <w:szCs w:val="24"/>
                                <w:rtl/>
                              </w:rPr>
                              <w:t>בשלמותו</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73050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329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770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אתר</w:t>
                      </w:r>
                      <w:r w:rsidRPr="001D65B3">
                        <w:rPr>
                          <w:rFonts w:cs="Tahoma"/>
                          <w:color w:val="0B5294"/>
                          <w:spacing w:val="-4"/>
                          <w:sz w:val="24"/>
                          <w:szCs w:val="24"/>
                          <w:rtl/>
                        </w:rPr>
                        <w:t xml:space="preserve"> </w:t>
                      </w:r>
                      <w:r w:rsidRPr="001D65B3">
                        <w:rPr>
                          <w:rFonts w:cs="Tahoma" w:hint="eastAsia"/>
                          <w:color w:val="0B5294"/>
                          <w:spacing w:val="-4"/>
                          <w:sz w:val="24"/>
                          <w:szCs w:val="24"/>
                          <w:rtl/>
                        </w:rPr>
                        <w:t>האינטרנט</w:t>
                      </w:r>
                      <w:r w:rsidRPr="001D65B3">
                        <w:rPr>
                          <w:rFonts w:cs="Tahoma"/>
                          <w:color w:val="0B5294"/>
                          <w:spacing w:val="-4"/>
                          <w:sz w:val="24"/>
                          <w:szCs w:val="24"/>
                          <w:rtl/>
                        </w:rPr>
                        <w:t xml:space="preserve"> </w:t>
                      </w:r>
                      <w:r w:rsidRPr="001D65B3">
                        <w:rPr>
                          <w:rFonts w:cs="Tahoma" w:hint="eastAsia"/>
                          <w:color w:val="0B5294"/>
                          <w:spacing w:val="-4"/>
                          <w:sz w:val="24"/>
                          <w:szCs w:val="24"/>
                          <w:rtl/>
                        </w:rPr>
                        <w:t>החדש</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עלה</w:t>
                      </w:r>
                      <w:r w:rsidRPr="001D65B3">
                        <w:rPr>
                          <w:rFonts w:cs="Tahoma"/>
                          <w:color w:val="0B5294"/>
                          <w:spacing w:val="-4"/>
                          <w:sz w:val="24"/>
                          <w:szCs w:val="24"/>
                          <w:rtl/>
                        </w:rPr>
                        <w:t xml:space="preserve"> </w:t>
                      </w:r>
                      <w:r w:rsidRPr="001D65B3">
                        <w:rPr>
                          <w:rFonts w:cs="Tahoma" w:hint="eastAsia"/>
                          <w:color w:val="0B5294"/>
                          <w:spacing w:val="-4"/>
                          <w:sz w:val="24"/>
                          <w:szCs w:val="24"/>
                          <w:rtl/>
                        </w:rPr>
                        <w:t>לאוויר</w:t>
                      </w:r>
                      <w:r w:rsidRPr="001D65B3">
                        <w:rPr>
                          <w:rFonts w:cs="Tahoma"/>
                          <w:color w:val="0B5294"/>
                          <w:spacing w:val="-4"/>
                          <w:sz w:val="24"/>
                          <w:szCs w:val="24"/>
                          <w:rtl/>
                        </w:rPr>
                        <w:t xml:space="preserve"> </w:t>
                      </w:r>
                      <w:r w:rsidRPr="001D65B3">
                        <w:rPr>
                          <w:rFonts w:cs="Tahoma" w:hint="eastAsia"/>
                          <w:color w:val="0B5294"/>
                          <w:spacing w:val="-4"/>
                          <w:sz w:val="24"/>
                          <w:szCs w:val="24"/>
                          <w:rtl/>
                        </w:rPr>
                        <w:t>באופן</w:t>
                      </w:r>
                      <w:r w:rsidRPr="001D65B3">
                        <w:rPr>
                          <w:rFonts w:cs="Tahoma"/>
                          <w:color w:val="0B5294"/>
                          <w:spacing w:val="-4"/>
                          <w:sz w:val="24"/>
                          <w:szCs w:val="24"/>
                          <w:rtl/>
                        </w:rPr>
                        <w:t xml:space="preserve"> </w:t>
                      </w:r>
                      <w:r w:rsidRPr="001D65B3">
                        <w:rPr>
                          <w:rFonts w:cs="Tahoma" w:hint="eastAsia"/>
                          <w:color w:val="0B5294"/>
                          <w:spacing w:val="-4"/>
                          <w:sz w:val="24"/>
                          <w:szCs w:val="24"/>
                          <w:rtl/>
                        </w:rPr>
                        <w:t>חלקי</w:t>
                      </w:r>
                      <w:r w:rsidRPr="001D65B3">
                        <w:rPr>
                          <w:rFonts w:cs="Tahoma"/>
                          <w:color w:val="0B5294"/>
                          <w:spacing w:val="-4"/>
                          <w:sz w:val="24"/>
                          <w:szCs w:val="24"/>
                          <w:rtl/>
                        </w:rPr>
                        <w:t xml:space="preserve"> </w:t>
                      </w:r>
                      <w:r w:rsidRPr="001D65B3">
                        <w:rPr>
                          <w:rFonts w:cs="Tahoma" w:hint="eastAsia"/>
                          <w:color w:val="0B5294"/>
                          <w:spacing w:val="-4"/>
                          <w:sz w:val="24"/>
                          <w:szCs w:val="24"/>
                          <w:rtl/>
                        </w:rPr>
                        <w:t>בדצמבר</w:t>
                      </w:r>
                      <w:r w:rsidRPr="001D65B3">
                        <w:rPr>
                          <w:rFonts w:cs="Tahoma"/>
                          <w:color w:val="0B5294"/>
                          <w:spacing w:val="-4"/>
                          <w:sz w:val="24"/>
                          <w:szCs w:val="24"/>
                          <w:rtl/>
                        </w:rPr>
                        <w:t xml:space="preserve"> 2017, </w:t>
                      </w:r>
                      <w:r w:rsidRPr="001D65B3">
                        <w:rPr>
                          <w:rFonts w:cs="Tahoma" w:hint="eastAsia"/>
                          <w:color w:val="0B5294"/>
                          <w:spacing w:val="-4"/>
                          <w:sz w:val="24"/>
                          <w:szCs w:val="24"/>
                          <w:rtl/>
                        </w:rPr>
                        <w:t>שלוש</w:t>
                      </w:r>
                      <w:r w:rsidRPr="001D65B3">
                        <w:rPr>
                          <w:rFonts w:cs="Tahoma"/>
                          <w:color w:val="0B5294"/>
                          <w:spacing w:val="-4"/>
                          <w:sz w:val="24"/>
                          <w:szCs w:val="24"/>
                          <w:rtl/>
                        </w:rPr>
                        <w:t xml:space="preserve"> </w:t>
                      </w:r>
                      <w:r w:rsidRPr="001D65B3">
                        <w:rPr>
                          <w:rFonts w:cs="Tahoma" w:hint="eastAsia"/>
                          <w:color w:val="0B5294"/>
                          <w:spacing w:val="-4"/>
                          <w:sz w:val="24"/>
                          <w:szCs w:val="24"/>
                          <w:rtl/>
                        </w:rPr>
                        <w:t>שנים</w:t>
                      </w:r>
                      <w:r w:rsidRPr="001D65B3">
                        <w:rPr>
                          <w:rFonts w:cs="Tahoma"/>
                          <w:color w:val="0B5294"/>
                          <w:spacing w:val="-4"/>
                          <w:sz w:val="24"/>
                          <w:szCs w:val="24"/>
                          <w:rtl/>
                        </w:rPr>
                        <w:t xml:space="preserve"> </w:t>
                      </w:r>
                      <w:r w:rsidRPr="001D65B3">
                        <w:rPr>
                          <w:rFonts w:cs="Tahoma" w:hint="eastAsia"/>
                          <w:color w:val="0B5294"/>
                          <w:spacing w:val="-4"/>
                          <w:sz w:val="24"/>
                          <w:szCs w:val="24"/>
                          <w:rtl/>
                        </w:rPr>
                        <w:t>לאחר</w:t>
                      </w:r>
                      <w:r w:rsidRPr="001D65B3">
                        <w:rPr>
                          <w:rFonts w:cs="Tahoma"/>
                          <w:color w:val="0B5294"/>
                          <w:spacing w:val="-4"/>
                          <w:sz w:val="24"/>
                          <w:szCs w:val="24"/>
                          <w:rtl/>
                        </w:rPr>
                        <w:t xml:space="preserve"> </w:t>
                      </w:r>
                      <w:r w:rsidRPr="001D65B3">
                        <w:rPr>
                          <w:rFonts w:cs="Tahoma" w:hint="eastAsia"/>
                          <w:color w:val="0B5294"/>
                          <w:spacing w:val="-4"/>
                          <w:sz w:val="24"/>
                          <w:szCs w:val="24"/>
                          <w:rtl/>
                        </w:rPr>
                        <w:t>המועד</w:t>
                      </w:r>
                      <w:r w:rsidRPr="001D65B3">
                        <w:rPr>
                          <w:rFonts w:cs="Tahoma"/>
                          <w:color w:val="0B5294"/>
                          <w:spacing w:val="-4"/>
                          <w:sz w:val="24"/>
                          <w:szCs w:val="24"/>
                          <w:rtl/>
                        </w:rPr>
                        <w:t xml:space="preserve"> </w:t>
                      </w:r>
                      <w:r w:rsidRPr="001D65B3">
                        <w:rPr>
                          <w:rFonts w:cs="Tahoma" w:hint="eastAsia"/>
                          <w:color w:val="0B5294"/>
                          <w:spacing w:val="-4"/>
                          <w:sz w:val="24"/>
                          <w:szCs w:val="24"/>
                          <w:rtl/>
                        </w:rPr>
                        <w:t>המתוכנן</w:t>
                      </w:r>
                      <w:r w:rsidRPr="001D65B3">
                        <w:rPr>
                          <w:rFonts w:cs="Tahoma"/>
                          <w:color w:val="0B5294"/>
                          <w:spacing w:val="-4"/>
                          <w:sz w:val="24"/>
                          <w:szCs w:val="24"/>
                          <w:rtl/>
                        </w:rPr>
                        <w:t xml:space="preserve"> </w:t>
                      </w:r>
                      <w:r w:rsidRPr="001D65B3">
                        <w:rPr>
                          <w:rFonts w:cs="Tahoma" w:hint="eastAsia"/>
                          <w:color w:val="0B5294"/>
                          <w:spacing w:val="-4"/>
                          <w:sz w:val="24"/>
                          <w:szCs w:val="24"/>
                          <w:rtl/>
                        </w:rPr>
                        <w:t>על</w:t>
                      </w:r>
                      <w:r w:rsidRPr="001D65B3">
                        <w:rPr>
                          <w:rFonts w:cs="Tahoma"/>
                          <w:color w:val="0B5294"/>
                          <w:spacing w:val="-4"/>
                          <w:sz w:val="24"/>
                          <w:szCs w:val="24"/>
                          <w:rtl/>
                        </w:rPr>
                        <w:t xml:space="preserve"> </w:t>
                      </w:r>
                      <w:r w:rsidRPr="001D65B3">
                        <w:rPr>
                          <w:rFonts w:cs="Tahoma" w:hint="eastAsia"/>
                          <w:color w:val="0B5294"/>
                          <w:spacing w:val="-4"/>
                          <w:sz w:val="24"/>
                          <w:szCs w:val="24"/>
                          <w:rtl/>
                        </w:rPr>
                        <w:t>פי</w:t>
                      </w:r>
                      <w:r w:rsidRPr="001D65B3">
                        <w:rPr>
                          <w:rFonts w:cs="Tahoma"/>
                          <w:color w:val="0B5294"/>
                          <w:spacing w:val="-4"/>
                          <w:sz w:val="24"/>
                          <w:szCs w:val="24"/>
                          <w:rtl/>
                        </w:rPr>
                        <w:t xml:space="preserve"> </w:t>
                      </w:r>
                      <w:r w:rsidRPr="001D65B3">
                        <w:rPr>
                          <w:rFonts w:cs="Tahoma" w:hint="eastAsia"/>
                          <w:color w:val="0B5294"/>
                          <w:spacing w:val="-4"/>
                          <w:sz w:val="24"/>
                          <w:szCs w:val="24"/>
                          <w:rtl/>
                        </w:rPr>
                        <w:t>המכרז</w:t>
                      </w:r>
                      <w:r w:rsidRPr="001D65B3">
                        <w:rPr>
                          <w:rFonts w:cs="Tahoma"/>
                          <w:color w:val="0B5294"/>
                          <w:spacing w:val="-4"/>
                          <w:sz w:val="24"/>
                          <w:szCs w:val="24"/>
                          <w:rtl/>
                        </w:rPr>
                        <w:t xml:space="preserve"> </w:t>
                      </w:r>
                      <w:r w:rsidRPr="001D65B3">
                        <w:rPr>
                          <w:rFonts w:cs="Tahoma" w:hint="eastAsia"/>
                          <w:color w:val="0B5294"/>
                          <w:spacing w:val="-4"/>
                          <w:sz w:val="24"/>
                          <w:szCs w:val="24"/>
                          <w:rtl/>
                        </w:rPr>
                        <w:t>וההסכם</w:t>
                      </w:r>
                      <w:r w:rsidRPr="001D65B3">
                        <w:rPr>
                          <w:rFonts w:cs="Tahoma"/>
                          <w:color w:val="0B5294"/>
                          <w:spacing w:val="-4"/>
                          <w:sz w:val="24"/>
                          <w:szCs w:val="24"/>
                          <w:rtl/>
                        </w:rPr>
                        <w:t xml:space="preserve">. </w:t>
                      </w:r>
                      <w:r w:rsidRPr="001D65B3">
                        <w:rPr>
                          <w:rFonts w:cs="Tahoma" w:hint="eastAsia"/>
                          <w:color w:val="0B5294"/>
                          <w:spacing w:val="-4"/>
                          <w:sz w:val="24"/>
                          <w:szCs w:val="24"/>
                          <w:rtl/>
                        </w:rPr>
                        <w:t>בדצמבר</w:t>
                      </w:r>
                      <w:r w:rsidRPr="001D65B3">
                        <w:rPr>
                          <w:rFonts w:cs="Tahoma"/>
                          <w:color w:val="0B5294"/>
                          <w:spacing w:val="-4"/>
                          <w:sz w:val="24"/>
                          <w:szCs w:val="24"/>
                          <w:rtl/>
                        </w:rPr>
                        <w:t xml:space="preserve"> 2018 </w:t>
                      </w:r>
                      <w:r w:rsidRPr="001D65B3">
                        <w:rPr>
                          <w:rFonts w:cs="Tahoma" w:hint="eastAsia"/>
                          <w:color w:val="0B5294"/>
                          <w:spacing w:val="-4"/>
                          <w:sz w:val="24"/>
                          <w:szCs w:val="24"/>
                          <w:rtl/>
                        </w:rPr>
                        <w:t>עלה</w:t>
                      </w:r>
                      <w:r w:rsidRPr="001D65B3">
                        <w:rPr>
                          <w:rFonts w:cs="Tahoma"/>
                          <w:color w:val="0B5294"/>
                          <w:spacing w:val="-4"/>
                          <w:sz w:val="24"/>
                          <w:szCs w:val="24"/>
                          <w:rtl/>
                        </w:rPr>
                        <w:t xml:space="preserve"> </w:t>
                      </w:r>
                      <w:r w:rsidRPr="001D65B3">
                        <w:rPr>
                          <w:rFonts w:cs="Tahoma" w:hint="eastAsia"/>
                          <w:color w:val="0B5294"/>
                          <w:spacing w:val="-4"/>
                          <w:sz w:val="24"/>
                          <w:szCs w:val="24"/>
                          <w:rtl/>
                        </w:rPr>
                        <w:t>האתר</w:t>
                      </w:r>
                      <w:r w:rsidRPr="001D65B3">
                        <w:rPr>
                          <w:rFonts w:cs="Tahoma"/>
                          <w:color w:val="0B5294"/>
                          <w:spacing w:val="-4"/>
                          <w:sz w:val="24"/>
                          <w:szCs w:val="24"/>
                          <w:rtl/>
                        </w:rPr>
                        <w:t xml:space="preserve"> </w:t>
                      </w:r>
                      <w:r w:rsidRPr="001D65B3">
                        <w:rPr>
                          <w:rFonts w:cs="Tahoma" w:hint="eastAsia"/>
                          <w:color w:val="0B5294"/>
                          <w:spacing w:val="-4"/>
                          <w:sz w:val="24"/>
                          <w:szCs w:val="24"/>
                          <w:rtl/>
                        </w:rPr>
                        <w:t>לאוויר</w:t>
                      </w:r>
                      <w:r w:rsidRPr="001D65B3">
                        <w:rPr>
                          <w:rFonts w:cs="Tahoma"/>
                          <w:color w:val="0B5294"/>
                          <w:spacing w:val="-4"/>
                          <w:sz w:val="24"/>
                          <w:szCs w:val="24"/>
                          <w:rtl/>
                        </w:rPr>
                        <w:t xml:space="preserve"> </w:t>
                      </w:r>
                      <w:r w:rsidRPr="001D65B3">
                        <w:rPr>
                          <w:rFonts w:cs="Tahoma" w:hint="eastAsia"/>
                          <w:color w:val="0B5294"/>
                          <w:spacing w:val="-4"/>
                          <w:sz w:val="24"/>
                          <w:szCs w:val="24"/>
                          <w:rtl/>
                        </w:rPr>
                        <w:t>בשלמותו</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2092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146E87" w:rsidP="00146E87">
      <w:pPr>
        <w:pStyle w:val="RESHET"/>
        <w:ind w:left="567"/>
        <w:rPr>
          <w:rtl/>
        </w:rPr>
      </w:pPr>
      <w:r w:rsidRPr="00146E87">
        <w:rPr>
          <w:rFonts w:hint="cs"/>
          <w:rtl/>
        </w:rPr>
        <w:t xml:space="preserve">עוד נמצא כי לוח הזמנים שקבע אגף מערכות מידע בלמ"ס לפרויקט היה רחוק מאוד מהערכות שהיו בידי בלמ"ס בנוגע לנעשה בפרויקטים דומים: על פי דברים שעלו בוועדת ההיגוי בדצמבר 2013, רק הפיתוח והסבת התוכן בפרויקטים דומים ארכו כשנה וחצי, ועל פי דברים שמסר </w:t>
      </w:r>
      <w:r w:rsidRPr="00146E87">
        <w:rPr>
          <w:rFonts w:hint="cs"/>
          <w:rtl/>
        </w:rPr>
        <w:t>מנמ"ר</w:t>
      </w:r>
      <w:r w:rsidRPr="00146E87">
        <w:rPr>
          <w:rFonts w:hint="cs"/>
          <w:rtl/>
        </w:rPr>
        <w:t xml:space="preserve"> </w:t>
      </w:r>
      <w:r w:rsidRPr="00146E87">
        <w:rPr>
          <w:rFonts w:hint="cs"/>
          <w:rtl/>
        </w:rPr>
        <w:t>הלמ"ס</w:t>
      </w:r>
      <w:r w:rsidRPr="00146E87">
        <w:rPr>
          <w:rFonts w:hint="cs"/>
          <w:rtl/>
        </w:rPr>
        <w:t xml:space="preserve"> למשרד מבקר המדינה היה על </w:t>
      </w:r>
      <w:r w:rsidRPr="00146E87">
        <w:rPr>
          <w:rFonts w:hint="cs"/>
          <w:rtl/>
        </w:rPr>
        <w:t>הלמ"ס</w:t>
      </w:r>
      <w:r w:rsidRPr="00146E87">
        <w:rPr>
          <w:rFonts w:hint="cs"/>
          <w:rtl/>
        </w:rPr>
        <w:t xml:space="preserve"> להביא בחשבון שה</w:t>
      </w:r>
      <w:r w:rsidRPr="00146E87">
        <w:rPr>
          <w:rtl/>
        </w:rPr>
        <w:t xml:space="preserve">אתר </w:t>
      </w:r>
      <w:r w:rsidRPr="00146E87">
        <w:rPr>
          <w:rFonts w:hint="cs"/>
          <w:rtl/>
        </w:rPr>
        <w:t>החדש צפוי להיות, על פי התכנון,</w:t>
      </w:r>
      <w:r w:rsidRPr="00146E87">
        <w:rPr>
          <w:rtl/>
        </w:rPr>
        <w:t xml:space="preserve"> ייחודי מבחינת </w:t>
      </w:r>
      <w:r w:rsidRPr="00146E87">
        <w:rPr>
          <w:rFonts w:hint="cs"/>
          <w:rtl/>
        </w:rPr>
        <w:t xml:space="preserve">היקף </w:t>
      </w:r>
      <w:r w:rsidRPr="00146E87">
        <w:rPr>
          <w:rtl/>
        </w:rPr>
        <w:t xml:space="preserve">התכנים </w:t>
      </w:r>
      <w:r w:rsidRPr="00146E87">
        <w:rPr>
          <w:rFonts w:hint="cs"/>
          <w:rtl/>
        </w:rPr>
        <w:t xml:space="preserve">הרחב שבו </w:t>
      </w:r>
      <w:r w:rsidRPr="00146E87">
        <w:rPr>
          <w:rtl/>
        </w:rPr>
        <w:t>ו</w:t>
      </w:r>
      <w:r w:rsidRPr="00146E87">
        <w:rPr>
          <w:rFonts w:hint="cs"/>
          <w:rtl/>
        </w:rPr>
        <w:t xml:space="preserve">מגוון השירותים </w:t>
      </w:r>
      <w:r w:rsidRPr="00146E87">
        <w:rPr>
          <w:rtl/>
        </w:rPr>
        <w:t>שהוא מעניק לציבור</w:t>
      </w:r>
      <w:r w:rsidRPr="00146E87">
        <w:rPr>
          <w:rFonts w:hint="cs"/>
          <w:rtl/>
        </w:rPr>
        <w:t xml:space="preserve">. </w:t>
      </w:r>
      <w:r w:rsidRPr="00146E87">
        <w:rPr>
          <w:rFonts w:hint="cs"/>
          <w:rtl/>
        </w:rPr>
        <w:t>המנמ"ר</w:t>
      </w:r>
      <w:r w:rsidRPr="00146E87">
        <w:rPr>
          <w:rFonts w:hint="cs"/>
          <w:rtl/>
        </w:rPr>
        <w:t xml:space="preserve"> הוסיף כי גוף ציבורי אחר שהקים</w:t>
      </w:r>
      <w:r w:rsidRPr="00146E87">
        <w:rPr>
          <w:rtl/>
        </w:rPr>
        <w:t xml:space="preserve"> אתר דומה </w:t>
      </w:r>
      <w:r w:rsidRPr="00146E87">
        <w:rPr>
          <w:rFonts w:hint="cs"/>
          <w:rtl/>
        </w:rPr>
        <w:t xml:space="preserve">העריך שהקמת האתר החדש של </w:t>
      </w:r>
      <w:r w:rsidRPr="00146E87">
        <w:rPr>
          <w:rFonts w:hint="cs"/>
          <w:rtl/>
        </w:rPr>
        <w:t>הלמ"ס</w:t>
      </w:r>
      <w:r w:rsidRPr="00146E87">
        <w:rPr>
          <w:rFonts w:hint="cs"/>
          <w:rtl/>
        </w:rPr>
        <w:t xml:space="preserve"> תארך כ</w:t>
      </w:r>
      <w:r w:rsidRPr="00146E87">
        <w:rPr>
          <w:rtl/>
        </w:rPr>
        <w:t xml:space="preserve">שנתיים </w:t>
      </w:r>
      <w:r w:rsidRPr="00146E87">
        <w:rPr>
          <w:rFonts w:hint="cs"/>
          <w:rtl/>
        </w:rPr>
        <w:t>לפחות</w:t>
      </w:r>
      <w:r w:rsidRPr="00146E87">
        <w:rPr>
          <w:rtl/>
        </w:rPr>
        <w:t xml:space="preserve">, אך </w:t>
      </w:r>
      <w:r w:rsidRPr="00146E87">
        <w:rPr>
          <w:rFonts w:hint="cs"/>
          <w:rtl/>
        </w:rPr>
        <w:t>ועדת ההיגוי לפרויקט בלמ"ס</w:t>
      </w:r>
      <w:r w:rsidRPr="00146E87">
        <w:rPr>
          <w:rtl/>
        </w:rPr>
        <w:t xml:space="preserve"> </w:t>
      </w:r>
      <w:r w:rsidRPr="00146E87">
        <w:rPr>
          <w:rFonts w:hint="cs"/>
          <w:rtl/>
        </w:rPr>
        <w:t>העריכה שעבודה על פי לוח זמנים לחוץ</w:t>
      </w:r>
      <w:r w:rsidRPr="00146E87">
        <w:rPr>
          <w:rtl/>
        </w:rPr>
        <w:t xml:space="preserve"> </w:t>
      </w:r>
      <w:r w:rsidRPr="00146E87">
        <w:rPr>
          <w:rFonts w:hint="cs"/>
          <w:rtl/>
        </w:rPr>
        <w:t>תאפשר</w:t>
      </w:r>
      <w:r w:rsidRPr="00146E87">
        <w:rPr>
          <w:rtl/>
        </w:rPr>
        <w:t xml:space="preserve"> </w:t>
      </w:r>
      <w:r w:rsidRPr="00146E87">
        <w:rPr>
          <w:rFonts w:hint="cs"/>
          <w:rtl/>
        </w:rPr>
        <w:t xml:space="preserve">לזרז את ההקמה. </w:t>
      </w:r>
    </w:p>
    <w:p w:rsidR="00C04791" w:rsidRPr="00146E87" w:rsidP="00146E87">
      <w:pPr>
        <w:pStyle w:val="RESHET"/>
        <w:ind w:left="567"/>
        <w:rPr>
          <w:rtl/>
        </w:rPr>
      </w:pPr>
      <w:r w:rsidRPr="00146E87">
        <w:rPr>
          <w:rFonts w:hint="cs"/>
          <w:rtl/>
        </w:rPr>
        <w:t>קביעת לוח זמנים שאינו ריאלי פוגעת ביכולת לנהל את הפרויקט בהתאם לתוכנית הביצוע המאושרת, ועלולה אף להביא לכך שמרכיבים בפרויקט לא ייושמו בניסיון לגשר על פיגורים ופערים, ולו באופן חלקי</w:t>
      </w:r>
      <w:r>
        <w:rPr>
          <w:rStyle w:val="FootnoteReference0"/>
          <w:sz w:val="18"/>
          <w:rtl/>
        </w:rPr>
        <w:footnoteReference w:id="37"/>
      </w:r>
      <w:r w:rsidRPr="00146E87">
        <w:rPr>
          <w:rFonts w:hint="cs"/>
          <w:rtl/>
        </w:rPr>
        <w:t xml:space="preserve">. </w:t>
      </w:r>
    </w:p>
    <w:p w:rsidR="00C04791" w:rsidRPr="009E6AE4" w:rsidP="00146E87">
      <w:pPr>
        <w:pStyle w:val="ListParagraph"/>
        <w:numPr>
          <w:ilvl w:val="0"/>
          <w:numId w:val="6"/>
        </w:numPr>
        <w:autoSpaceDE/>
        <w:autoSpaceDN/>
        <w:adjustRightInd/>
        <w:spacing w:before="180" w:line="240" w:lineRule="exact"/>
        <w:ind w:right="2268"/>
        <w:rPr>
          <w:sz w:val="18"/>
          <w:szCs w:val="18"/>
        </w:rPr>
      </w:pPr>
      <w:r w:rsidRPr="009E6AE4">
        <w:rPr>
          <w:rFonts w:hint="cs"/>
          <w:sz w:val="18"/>
          <w:szCs w:val="18"/>
          <w:rtl/>
        </w:rPr>
        <w:t xml:space="preserve">להלן בלוח מס' 7 מוצג לוח הזמנים שקבעה </w:t>
      </w:r>
      <w:r w:rsidRPr="009E6AE4">
        <w:rPr>
          <w:rFonts w:hint="cs"/>
          <w:sz w:val="18"/>
          <w:szCs w:val="18"/>
          <w:rtl/>
        </w:rPr>
        <w:t>הלמ"ס</w:t>
      </w:r>
      <w:r w:rsidRPr="009E6AE4">
        <w:rPr>
          <w:rFonts w:hint="cs"/>
          <w:sz w:val="18"/>
          <w:szCs w:val="18"/>
          <w:rtl/>
        </w:rPr>
        <w:t xml:space="preserve"> להקמת האתר החדש, בחלוקה לאבני דרך בהסכם ההתקשרות (המבוסס על דרישות המכרז) וכן מועדי השלמת הביצוע בפועל של אבני הדרך, על פי דיווחים של מנהל אגף מערכות מידע בלמ"ס לוועדת ההיגוי של הפרויקט. </w:t>
      </w:r>
    </w:p>
    <w:p w:rsidR="00C04791" w:rsidRPr="00146E87" w:rsidP="00146E87">
      <w:pPr>
        <w:pStyle w:val="tab-name"/>
        <w:rPr>
          <w:b/>
          <w:bCs/>
          <w:rtl/>
        </w:rPr>
      </w:pPr>
      <w:r w:rsidRPr="009E6AE4">
        <w:rPr>
          <w:rFonts w:hint="cs"/>
          <w:rtl/>
        </w:rPr>
        <w:t xml:space="preserve">לוח 7: </w:t>
      </w:r>
      <w:r w:rsidRPr="00146E87">
        <w:rPr>
          <w:rFonts w:hint="cs"/>
          <w:b/>
          <w:bCs/>
          <w:rtl/>
        </w:rPr>
        <w:t xml:space="preserve">מועדי הביצוע של אבני הדרך בפרויקט הקמת האתר החדש </w:t>
      </w:r>
    </w:p>
    <w:tbl>
      <w:tblPr>
        <w:tblStyle w:val="4-11"/>
        <w:bidiVisual/>
        <w:tblW w:w="8505" w:type="dxa"/>
        <w:tblInd w:w="-5" w:type="dxa"/>
        <w:tblBorders>
          <w:top w:val="single" w:sz="8" w:space="0" w:color="000000"/>
          <w:left w:val="single" w:sz="8" w:space="0" w:color="000000"/>
          <w:bottom w:val="single" w:sz="8" w:space="0" w:color="000000"/>
          <w:right w:val="single" w:sz="8" w:space="0" w:color="000000"/>
          <w:insideH w:val="none" w:sz="0" w:space="0" w:color="auto"/>
          <w:insideV w:val="single" w:sz="4" w:space="0" w:color="000000"/>
        </w:tblBorders>
        <w:tblCellMar>
          <w:left w:w="57" w:type="dxa"/>
          <w:right w:w="57" w:type="dxa"/>
        </w:tblCellMar>
        <w:tblLook w:val="04A0"/>
      </w:tblPr>
      <w:tblGrid>
        <w:gridCol w:w="2290"/>
        <w:gridCol w:w="1755"/>
        <w:gridCol w:w="1914"/>
        <w:gridCol w:w="2546"/>
      </w:tblGrid>
      <w:tr w:rsidTr="00146E87">
        <w:tblPrEx>
          <w:tblW w:w="8505" w:type="dxa"/>
          <w:tblInd w:w="-5" w:type="dxa"/>
          <w:tblBorders>
            <w:top w:val="single" w:sz="8" w:space="0" w:color="000000"/>
            <w:left w:val="single" w:sz="8" w:space="0" w:color="000000"/>
            <w:bottom w:val="single" w:sz="8" w:space="0" w:color="000000"/>
            <w:right w:val="single" w:sz="8" w:space="0" w:color="000000"/>
            <w:insideH w:val="none" w:sz="0" w:space="0" w:color="auto"/>
            <w:insideV w:val="single" w:sz="4" w:space="0" w:color="000000"/>
          </w:tblBorders>
          <w:tblCellMar>
            <w:left w:w="57" w:type="dxa"/>
            <w:right w:w="57" w:type="dxa"/>
          </w:tblCellMar>
          <w:tblLook w:val="04A0"/>
        </w:tblPrEx>
        <w:trPr>
          <w:tblHeader/>
        </w:trPr>
        <w:tc>
          <w:tcPr>
            <w:tcW w:w="1346" w:type="pct"/>
            <w:tcBorders>
              <w:top w:val="single" w:sz="8" w:space="0" w:color="000000"/>
              <w:left w:val="none" w:sz="0" w:space="0" w:color="auto"/>
              <w:bottom w:val="single" w:sz="8" w:space="0" w:color="000000"/>
              <w:right w:val="none" w:sz="0" w:space="0" w:color="auto"/>
            </w:tcBorders>
            <w:shd w:val="clear" w:color="auto" w:fill="CEEAF5"/>
            <w:vAlign w:val="bottom"/>
          </w:tcPr>
          <w:p w:rsidR="00C04791" w:rsidRPr="00146E87" w:rsidP="00146E87">
            <w:pPr>
              <w:tabs>
                <w:tab w:val="left" w:pos="1148"/>
              </w:tabs>
              <w:spacing w:before="40" w:after="40" w:line="280" w:lineRule="exact"/>
              <w:jc w:val="left"/>
              <w:rPr>
                <w:rFonts w:ascii="Tahoma" w:hAnsi="Tahoma" w:cs="Tahoma"/>
                <w:color w:val="auto"/>
                <w:sz w:val="16"/>
                <w:szCs w:val="16"/>
                <w:rtl/>
              </w:rPr>
            </w:pPr>
            <w:r w:rsidRPr="00146E87">
              <w:rPr>
                <w:rFonts w:ascii="Tahoma" w:hAnsi="Tahoma" w:cs="Tahoma" w:hint="cs"/>
                <w:color w:val="auto"/>
                <w:sz w:val="16"/>
                <w:szCs w:val="16"/>
                <w:rtl/>
              </w:rPr>
              <w:t>אבן הדרך</w:t>
            </w:r>
          </w:p>
        </w:tc>
        <w:tc>
          <w:tcPr>
            <w:tcW w:w="1032" w:type="pct"/>
            <w:tcBorders>
              <w:top w:val="single" w:sz="8" w:space="0" w:color="000000"/>
              <w:left w:val="none" w:sz="0" w:space="0" w:color="auto"/>
              <w:bottom w:val="single" w:sz="8" w:space="0" w:color="000000"/>
              <w:right w:val="none" w:sz="0" w:space="0" w:color="auto"/>
            </w:tcBorders>
            <w:shd w:val="clear" w:color="auto" w:fill="CEEAF5"/>
            <w:vAlign w:val="bottom"/>
          </w:tcPr>
          <w:p w:rsidR="00C04791" w:rsidRPr="00146E87" w:rsidP="00146E87">
            <w:pPr>
              <w:tabs>
                <w:tab w:val="left" w:pos="1148"/>
              </w:tabs>
              <w:spacing w:before="40" w:after="40" w:line="280" w:lineRule="exact"/>
              <w:jc w:val="left"/>
              <w:rPr>
                <w:rFonts w:ascii="Tahoma" w:hAnsi="Tahoma" w:cs="Tahoma"/>
                <w:color w:val="auto"/>
                <w:sz w:val="16"/>
                <w:szCs w:val="16"/>
                <w:rtl/>
              </w:rPr>
            </w:pPr>
            <w:r w:rsidRPr="00146E87">
              <w:rPr>
                <w:rFonts w:ascii="Tahoma" w:hAnsi="Tahoma" w:cs="Tahoma" w:hint="cs"/>
                <w:color w:val="auto"/>
                <w:sz w:val="16"/>
                <w:szCs w:val="16"/>
                <w:rtl/>
              </w:rPr>
              <w:t>מועד סיום הביצוע של אבן הדרך על פי המכרז</w:t>
            </w:r>
          </w:p>
        </w:tc>
        <w:tc>
          <w:tcPr>
            <w:tcW w:w="1125" w:type="pct"/>
            <w:tcBorders>
              <w:top w:val="single" w:sz="8" w:space="0" w:color="000000"/>
              <w:left w:val="none" w:sz="0" w:space="0" w:color="auto"/>
              <w:bottom w:val="single" w:sz="8" w:space="0" w:color="000000"/>
              <w:right w:val="none" w:sz="0" w:space="0" w:color="auto"/>
            </w:tcBorders>
            <w:shd w:val="clear" w:color="auto" w:fill="CEEAF5"/>
            <w:vAlign w:val="bottom"/>
          </w:tcPr>
          <w:p w:rsidR="00C04791" w:rsidRPr="00146E87" w:rsidP="00146E87">
            <w:pPr>
              <w:tabs>
                <w:tab w:val="left" w:pos="1148"/>
              </w:tabs>
              <w:spacing w:before="40" w:after="40" w:line="280" w:lineRule="exact"/>
              <w:jc w:val="left"/>
              <w:rPr>
                <w:rFonts w:ascii="Tahoma" w:hAnsi="Tahoma" w:cs="Tahoma"/>
                <w:color w:val="auto"/>
                <w:sz w:val="16"/>
                <w:szCs w:val="16"/>
                <w:rtl/>
              </w:rPr>
            </w:pPr>
            <w:r w:rsidRPr="00146E87">
              <w:rPr>
                <w:rFonts w:ascii="Tahoma" w:hAnsi="Tahoma" w:cs="Tahoma" w:hint="cs"/>
                <w:color w:val="auto"/>
                <w:sz w:val="16"/>
                <w:szCs w:val="16"/>
                <w:rtl/>
              </w:rPr>
              <w:t>מועד סיום הביצוע של אבן הדרך בפועל</w:t>
            </w:r>
          </w:p>
        </w:tc>
        <w:tc>
          <w:tcPr>
            <w:tcW w:w="1497" w:type="pct"/>
            <w:tcBorders>
              <w:top w:val="single" w:sz="8" w:space="0" w:color="000000"/>
              <w:left w:val="none" w:sz="0" w:space="0" w:color="auto"/>
              <w:bottom w:val="single" w:sz="8" w:space="0" w:color="000000"/>
              <w:right w:val="none" w:sz="0" w:space="0" w:color="auto"/>
            </w:tcBorders>
            <w:shd w:val="clear" w:color="auto" w:fill="CEEAF5"/>
            <w:vAlign w:val="bottom"/>
          </w:tcPr>
          <w:p w:rsidR="00C04791" w:rsidRPr="00146E87" w:rsidP="00146E87">
            <w:pPr>
              <w:tabs>
                <w:tab w:val="left" w:pos="1148"/>
              </w:tabs>
              <w:spacing w:before="40" w:after="40" w:line="280" w:lineRule="exact"/>
              <w:jc w:val="left"/>
              <w:rPr>
                <w:rFonts w:ascii="Tahoma" w:hAnsi="Tahoma" w:cs="Tahoma"/>
                <w:color w:val="auto"/>
                <w:sz w:val="16"/>
                <w:szCs w:val="16"/>
                <w:rtl/>
              </w:rPr>
            </w:pPr>
            <w:r w:rsidRPr="00146E87">
              <w:rPr>
                <w:rFonts w:ascii="Tahoma" w:hAnsi="Tahoma" w:cs="Tahoma" w:hint="cs"/>
                <w:color w:val="auto"/>
                <w:sz w:val="16"/>
                <w:szCs w:val="16"/>
                <w:rtl/>
              </w:rPr>
              <w:t>הפרש בין מועדי ביצוע אבני הדרך למועדים המתוכננים על פי המכרז, בקירוב</w:t>
            </w:r>
          </w:p>
        </w:tc>
      </w:tr>
      <w:tr w:rsidTr="00146E87">
        <w:tblPrEx>
          <w:tblW w:w="8505" w:type="dxa"/>
          <w:tblInd w:w="-5" w:type="dxa"/>
          <w:tblCellMar>
            <w:left w:w="57" w:type="dxa"/>
            <w:right w:w="57" w:type="dxa"/>
          </w:tblCellMar>
          <w:tblLook w:val="04A0"/>
        </w:tblPrEx>
        <w:tc>
          <w:tcPr>
            <w:tcW w:w="1346" w:type="pct"/>
            <w:tcBorders>
              <w:top w:val="single" w:sz="8" w:space="0" w:color="000000"/>
            </w:tcBorders>
            <w:shd w:val="clear" w:color="auto" w:fill="auto"/>
          </w:tcPr>
          <w:p w:rsidR="00C04791" w:rsidRPr="00146E87" w:rsidP="00146E87">
            <w:pPr>
              <w:tabs>
                <w:tab w:val="left" w:pos="1148"/>
              </w:tabs>
              <w:spacing w:before="40" w:after="40" w:line="280" w:lineRule="exact"/>
              <w:jc w:val="left"/>
              <w:rPr>
                <w:rFonts w:ascii="Tahoma" w:hAnsi="Tahoma" w:cs="Tahoma"/>
                <w:b w:val="0"/>
                <w:bCs w:val="0"/>
                <w:sz w:val="16"/>
                <w:szCs w:val="16"/>
                <w:rtl/>
              </w:rPr>
            </w:pPr>
            <w:r w:rsidRPr="00146E87">
              <w:rPr>
                <w:rFonts w:ascii="Tahoma" w:hAnsi="Tahoma" w:cs="Tahoma" w:hint="cs"/>
                <w:b w:val="0"/>
                <w:bCs w:val="0"/>
                <w:sz w:val="16"/>
                <w:szCs w:val="16"/>
                <w:rtl/>
              </w:rPr>
              <w:t>אפיון המערכת</w:t>
            </w:r>
          </w:p>
        </w:tc>
        <w:tc>
          <w:tcPr>
            <w:tcW w:w="1032" w:type="pct"/>
            <w:tcBorders>
              <w:top w:val="single" w:sz="8" w:space="0" w:color="000000"/>
            </w:tcBorders>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מרץ 2014</w:t>
            </w:r>
          </w:p>
        </w:tc>
        <w:tc>
          <w:tcPr>
            <w:tcW w:w="1125" w:type="pct"/>
            <w:tcBorders>
              <w:top w:val="single" w:sz="8" w:space="0" w:color="000000"/>
            </w:tcBorders>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ספטמבר 2014</w:t>
            </w:r>
          </w:p>
        </w:tc>
        <w:tc>
          <w:tcPr>
            <w:tcW w:w="1497" w:type="pct"/>
            <w:tcBorders>
              <w:top w:val="single" w:sz="8" w:space="0" w:color="000000"/>
            </w:tcBorders>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חצי שנה</w:t>
            </w:r>
          </w:p>
        </w:tc>
      </w:tr>
      <w:tr w:rsidTr="00146E87">
        <w:tblPrEx>
          <w:tblW w:w="8505" w:type="dxa"/>
          <w:tblInd w:w="-5" w:type="dxa"/>
          <w:tblCellMar>
            <w:left w:w="57" w:type="dxa"/>
            <w:right w:w="57" w:type="dxa"/>
          </w:tblCellMar>
          <w:tblLook w:val="04A0"/>
        </w:tblPrEx>
        <w:tc>
          <w:tcPr>
            <w:tcW w:w="1346" w:type="pct"/>
            <w:shd w:val="clear" w:color="auto" w:fill="auto"/>
          </w:tcPr>
          <w:p w:rsidR="00C04791" w:rsidRPr="00146E87" w:rsidP="00146E87">
            <w:pPr>
              <w:tabs>
                <w:tab w:val="left" w:pos="1148"/>
              </w:tabs>
              <w:spacing w:before="40" w:after="40" w:line="280" w:lineRule="exact"/>
              <w:jc w:val="left"/>
              <w:rPr>
                <w:rFonts w:ascii="Tahoma" w:hAnsi="Tahoma" w:cs="Tahoma"/>
                <w:b w:val="0"/>
                <w:bCs w:val="0"/>
                <w:sz w:val="16"/>
                <w:szCs w:val="16"/>
                <w:rtl/>
              </w:rPr>
            </w:pPr>
            <w:r w:rsidRPr="00146E87">
              <w:rPr>
                <w:rFonts w:ascii="Tahoma" w:hAnsi="Tahoma" w:cs="Tahoma"/>
                <w:b w:val="0"/>
                <w:bCs w:val="0"/>
                <w:sz w:val="16"/>
                <w:szCs w:val="16"/>
                <w:rtl/>
              </w:rPr>
              <w:t>פ</w:t>
            </w:r>
            <w:r w:rsidRPr="00146E87">
              <w:rPr>
                <w:rFonts w:ascii="Tahoma" w:hAnsi="Tahoma" w:cs="Tahoma" w:hint="cs"/>
                <w:b w:val="0"/>
                <w:bCs w:val="0"/>
                <w:sz w:val="16"/>
                <w:szCs w:val="16"/>
                <w:rtl/>
              </w:rPr>
              <w:t>י</w:t>
            </w:r>
            <w:r w:rsidRPr="00146E87">
              <w:rPr>
                <w:rFonts w:ascii="Tahoma" w:hAnsi="Tahoma" w:cs="Tahoma"/>
                <w:b w:val="0"/>
                <w:bCs w:val="0"/>
                <w:sz w:val="16"/>
                <w:szCs w:val="16"/>
                <w:rtl/>
              </w:rPr>
              <w:t>תוח ואינטגרציה</w:t>
            </w:r>
          </w:p>
        </w:tc>
        <w:tc>
          <w:tcPr>
            <w:tcW w:w="1032"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יולי 2014</w:t>
            </w:r>
          </w:p>
        </w:tc>
        <w:tc>
          <w:tcPr>
            <w:tcW w:w="1125"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אפריל 2015</w:t>
            </w:r>
          </w:p>
        </w:tc>
        <w:tc>
          <w:tcPr>
            <w:tcW w:w="1497"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תשעה חודשים</w:t>
            </w:r>
          </w:p>
        </w:tc>
      </w:tr>
      <w:tr w:rsidTr="00146E87">
        <w:tblPrEx>
          <w:tblW w:w="8505" w:type="dxa"/>
          <w:tblInd w:w="-5" w:type="dxa"/>
          <w:tblCellMar>
            <w:left w:w="57" w:type="dxa"/>
            <w:right w:w="57" w:type="dxa"/>
          </w:tblCellMar>
          <w:tblLook w:val="04A0"/>
        </w:tblPrEx>
        <w:tc>
          <w:tcPr>
            <w:tcW w:w="1346" w:type="pct"/>
            <w:shd w:val="clear" w:color="auto" w:fill="auto"/>
          </w:tcPr>
          <w:p w:rsidR="00C04791" w:rsidRPr="00146E87" w:rsidP="00146E87">
            <w:pPr>
              <w:tabs>
                <w:tab w:val="left" w:pos="1148"/>
              </w:tabs>
              <w:spacing w:before="40" w:after="40" w:line="280" w:lineRule="exact"/>
              <w:jc w:val="left"/>
              <w:rPr>
                <w:rFonts w:ascii="Tahoma" w:hAnsi="Tahoma" w:cs="Tahoma"/>
                <w:b w:val="0"/>
                <w:bCs w:val="0"/>
                <w:sz w:val="16"/>
                <w:szCs w:val="16"/>
                <w:rtl/>
              </w:rPr>
            </w:pPr>
            <w:r w:rsidRPr="00146E87">
              <w:rPr>
                <w:rFonts w:ascii="Tahoma" w:hAnsi="Tahoma" w:cs="Tahoma"/>
                <w:b w:val="0"/>
                <w:bCs w:val="0"/>
                <w:sz w:val="16"/>
                <w:szCs w:val="16"/>
                <w:rtl/>
              </w:rPr>
              <w:t>בדיקות קבלה</w:t>
            </w:r>
            <w:r w:rsidRPr="00146E87">
              <w:rPr>
                <w:rFonts w:ascii="Tahoma" w:hAnsi="Tahoma" w:cs="Tahoma" w:hint="cs"/>
                <w:b w:val="0"/>
                <w:bCs w:val="0"/>
                <w:sz w:val="16"/>
                <w:szCs w:val="16"/>
                <w:rtl/>
              </w:rPr>
              <w:t xml:space="preserve"> לצורך אישור לתפעול האתר וסיום הכנת </w:t>
            </w:r>
            <w:r w:rsidR="00146E87">
              <w:rPr>
                <w:rFonts w:ascii="Tahoma" w:hAnsi="Tahoma" w:cs="Tahoma"/>
                <w:b w:val="0"/>
                <w:bCs w:val="0"/>
                <w:sz w:val="16"/>
                <w:szCs w:val="16"/>
                <w:rtl/>
              </w:rPr>
              <w:br/>
            </w:r>
            <w:r w:rsidRPr="00146E87">
              <w:rPr>
                <w:rFonts w:ascii="Tahoma" w:hAnsi="Tahoma" w:cs="Tahoma" w:hint="cs"/>
                <w:b w:val="0"/>
                <w:bCs w:val="0"/>
                <w:sz w:val="16"/>
                <w:szCs w:val="16"/>
                <w:rtl/>
              </w:rPr>
              <w:t>צוות כוח האדם</w:t>
            </w:r>
          </w:p>
        </w:tc>
        <w:tc>
          <w:tcPr>
            <w:tcW w:w="1032"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אוגוסט 2014</w:t>
            </w:r>
          </w:p>
        </w:tc>
        <w:tc>
          <w:tcPr>
            <w:tcW w:w="1125"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פברואר 2016*</w:t>
            </w:r>
          </w:p>
        </w:tc>
        <w:tc>
          <w:tcPr>
            <w:tcW w:w="1497"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שנה ושישה חודשים</w:t>
            </w:r>
          </w:p>
        </w:tc>
      </w:tr>
      <w:tr w:rsidTr="00146E87">
        <w:tblPrEx>
          <w:tblW w:w="8505" w:type="dxa"/>
          <w:tblInd w:w="-5" w:type="dxa"/>
          <w:tblCellMar>
            <w:left w:w="57" w:type="dxa"/>
            <w:right w:w="57" w:type="dxa"/>
          </w:tblCellMar>
          <w:tblLook w:val="04A0"/>
        </w:tblPrEx>
        <w:tc>
          <w:tcPr>
            <w:tcW w:w="1346" w:type="pct"/>
            <w:shd w:val="clear" w:color="auto" w:fill="auto"/>
          </w:tcPr>
          <w:p w:rsidR="00C04791" w:rsidRPr="00146E87" w:rsidP="00146E87">
            <w:pPr>
              <w:tabs>
                <w:tab w:val="left" w:pos="1148"/>
              </w:tabs>
              <w:spacing w:before="40" w:after="40" w:line="280" w:lineRule="exact"/>
              <w:jc w:val="left"/>
              <w:rPr>
                <w:rFonts w:ascii="Tahoma" w:hAnsi="Tahoma" w:cs="Tahoma"/>
                <w:b w:val="0"/>
                <w:bCs w:val="0"/>
                <w:sz w:val="16"/>
                <w:szCs w:val="16"/>
                <w:rtl/>
              </w:rPr>
            </w:pPr>
            <w:r w:rsidRPr="00146E87">
              <w:rPr>
                <w:rFonts w:ascii="Tahoma" w:hAnsi="Tahoma" w:cs="Tahoma"/>
                <w:b w:val="0"/>
                <w:bCs w:val="0"/>
                <w:sz w:val="16"/>
                <w:szCs w:val="16"/>
                <w:rtl/>
              </w:rPr>
              <w:t xml:space="preserve">הזנת </w:t>
            </w:r>
            <w:r w:rsidRPr="00146E87">
              <w:rPr>
                <w:rFonts w:ascii="Tahoma" w:hAnsi="Tahoma" w:cs="Tahoma" w:hint="cs"/>
                <w:b w:val="0"/>
                <w:bCs w:val="0"/>
                <w:sz w:val="16"/>
                <w:szCs w:val="16"/>
                <w:rtl/>
              </w:rPr>
              <w:t>ה</w:t>
            </w:r>
            <w:r w:rsidRPr="00146E87">
              <w:rPr>
                <w:rFonts w:ascii="Tahoma" w:hAnsi="Tahoma" w:cs="Tahoma"/>
                <w:b w:val="0"/>
                <w:bCs w:val="0"/>
                <w:sz w:val="16"/>
                <w:szCs w:val="16"/>
                <w:rtl/>
              </w:rPr>
              <w:t>תוכן</w:t>
            </w:r>
            <w:r w:rsidRPr="00146E87">
              <w:rPr>
                <w:rFonts w:ascii="Tahoma" w:hAnsi="Tahoma" w:cs="Tahoma" w:hint="cs"/>
                <w:b w:val="0"/>
                <w:bCs w:val="0"/>
                <w:sz w:val="16"/>
                <w:szCs w:val="16"/>
                <w:rtl/>
              </w:rPr>
              <w:t xml:space="preserve"> מהאתר הישן</w:t>
            </w:r>
          </w:p>
        </w:tc>
        <w:tc>
          <w:tcPr>
            <w:tcW w:w="1032"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נובמבר 2014</w:t>
            </w:r>
          </w:p>
        </w:tc>
        <w:tc>
          <w:tcPr>
            <w:tcW w:w="1125"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אפריל 2015</w:t>
            </w:r>
          </w:p>
        </w:tc>
        <w:tc>
          <w:tcPr>
            <w:tcW w:w="1497"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חמישה חודשים</w:t>
            </w:r>
          </w:p>
        </w:tc>
      </w:tr>
      <w:tr w:rsidTr="00146E87">
        <w:tblPrEx>
          <w:tblW w:w="8505" w:type="dxa"/>
          <w:tblInd w:w="-5" w:type="dxa"/>
          <w:tblCellMar>
            <w:left w:w="57" w:type="dxa"/>
            <w:right w:w="57" w:type="dxa"/>
          </w:tblCellMar>
          <w:tblLook w:val="04A0"/>
        </w:tblPrEx>
        <w:tc>
          <w:tcPr>
            <w:tcW w:w="1346" w:type="pct"/>
            <w:shd w:val="clear" w:color="auto" w:fill="auto"/>
          </w:tcPr>
          <w:p w:rsidR="00C04791" w:rsidRPr="00146E87" w:rsidP="00146E87">
            <w:pPr>
              <w:tabs>
                <w:tab w:val="left" w:pos="1148"/>
              </w:tabs>
              <w:spacing w:before="40" w:after="40" w:line="280" w:lineRule="exact"/>
              <w:jc w:val="left"/>
              <w:rPr>
                <w:rFonts w:ascii="Tahoma" w:hAnsi="Tahoma" w:cs="Tahoma"/>
                <w:b w:val="0"/>
                <w:bCs w:val="0"/>
                <w:sz w:val="16"/>
                <w:szCs w:val="16"/>
                <w:rtl/>
              </w:rPr>
            </w:pPr>
            <w:r w:rsidRPr="00146E87">
              <w:rPr>
                <w:rFonts w:ascii="Tahoma" w:hAnsi="Tahoma" w:cs="Tahoma"/>
                <w:b w:val="0"/>
                <w:bCs w:val="0"/>
                <w:sz w:val="16"/>
                <w:szCs w:val="16"/>
                <w:rtl/>
              </w:rPr>
              <w:t>תחילת תפעול מלא</w:t>
            </w:r>
            <w:r w:rsidRPr="00146E87">
              <w:rPr>
                <w:rFonts w:ascii="Tahoma" w:hAnsi="Tahoma" w:cs="Tahoma" w:hint="cs"/>
                <w:b w:val="0"/>
                <w:bCs w:val="0"/>
                <w:sz w:val="16"/>
                <w:szCs w:val="16"/>
                <w:rtl/>
              </w:rPr>
              <w:t xml:space="preserve"> של האתר</w:t>
            </w:r>
          </w:p>
        </w:tc>
        <w:tc>
          <w:tcPr>
            <w:tcW w:w="1032"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דצמבר 2014</w:t>
            </w:r>
          </w:p>
        </w:tc>
        <w:tc>
          <w:tcPr>
            <w:tcW w:w="1125"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דצמבר 2017</w:t>
            </w:r>
          </w:p>
        </w:tc>
        <w:tc>
          <w:tcPr>
            <w:tcW w:w="1497"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 xml:space="preserve">שלוש שנים </w:t>
            </w:r>
          </w:p>
        </w:tc>
      </w:tr>
      <w:tr w:rsidTr="00146E87">
        <w:tblPrEx>
          <w:tblW w:w="8505" w:type="dxa"/>
          <w:tblInd w:w="-5" w:type="dxa"/>
          <w:tblCellMar>
            <w:left w:w="57" w:type="dxa"/>
            <w:right w:w="57" w:type="dxa"/>
          </w:tblCellMar>
          <w:tblLook w:val="04A0"/>
        </w:tblPrEx>
        <w:tc>
          <w:tcPr>
            <w:tcW w:w="1346" w:type="pct"/>
            <w:shd w:val="clear" w:color="auto" w:fill="auto"/>
          </w:tcPr>
          <w:p w:rsidR="00C04791" w:rsidRPr="00146E87" w:rsidP="00146E87">
            <w:pPr>
              <w:tabs>
                <w:tab w:val="left" w:pos="1148"/>
              </w:tabs>
              <w:spacing w:before="40" w:after="40" w:line="280" w:lineRule="exact"/>
              <w:jc w:val="left"/>
              <w:rPr>
                <w:rFonts w:ascii="Tahoma" w:hAnsi="Tahoma" w:cs="Tahoma"/>
                <w:b w:val="0"/>
                <w:bCs w:val="0"/>
                <w:sz w:val="16"/>
                <w:szCs w:val="16"/>
                <w:rtl/>
              </w:rPr>
            </w:pPr>
            <w:r w:rsidRPr="00146E87">
              <w:rPr>
                <w:rFonts w:ascii="Tahoma" w:hAnsi="Tahoma" w:cs="Tahoma" w:hint="cs"/>
                <w:b w:val="0"/>
                <w:bCs w:val="0"/>
                <w:sz w:val="16"/>
                <w:szCs w:val="16"/>
                <w:rtl/>
              </w:rPr>
              <w:t xml:space="preserve">השלמה של </w:t>
            </w:r>
            <w:r w:rsidRPr="00146E87">
              <w:rPr>
                <w:rFonts w:ascii="Tahoma" w:hAnsi="Tahoma" w:cs="Tahoma"/>
                <w:b w:val="0"/>
                <w:bCs w:val="0"/>
                <w:sz w:val="16"/>
                <w:szCs w:val="16"/>
                <w:rtl/>
              </w:rPr>
              <w:t xml:space="preserve">העברת תפעול האתר </w:t>
            </w:r>
            <w:r w:rsidRPr="00146E87">
              <w:rPr>
                <w:rFonts w:ascii="Tahoma" w:hAnsi="Tahoma" w:cs="Tahoma" w:hint="cs"/>
                <w:b w:val="0"/>
                <w:bCs w:val="0"/>
                <w:sz w:val="16"/>
                <w:szCs w:val="16"/>
                <w:rtl/>
              </w:rPr>
              <w:t>ל</w:t>
            </w:r>
            <w:r w:rsidRPr="00146E87">
              <w:rPr>
                <w:rFonts w:ascii="Tahoma" w:hAnsi="Tahoma" w:cs="Tahoma"/>
                <w:b w:val="0"/>
                <w:bCs w:val="0"/>
                <w:sz w:val="16"/>
                <w:szCs w:val="16"/>
                <w:rtl/>
              </w:rPr>
              <w:t>למ"ס</w:t>
            </w:r>
            <w:r w:rsidRPr="00146E87">
              <w:rPr>
                <w:rFonts w:ascii="Tahoma" w:hAnsi="Tahoma" w:cs="Tahoma"/>
                <w:b w:val="0"/>
                <w:bCs w:val="0"/>
                <w:sz w:val="16"/>
                <w:szCs w:val="16"/>
                <w:rtl/>
              </w:rPr>
              <w:t xml:space="preserve"> </w:t>
            </w:r>
          </w:p>
        </w:tc>
        <w:tc>
          <w:tcPr>
            <w:tcW w:w="1032"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ינואר 2015</w:t>
            </w:r>
          </w:p>
        </w:tc>
        <w:tc>
          <w:tcPr>
            <w:tcW w:w="1125"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דצמבר 2018</w:t>
            </w:r>
          </w:p>
        </w:tc>
        <w:tc>
          <w:tcPr>
            <w:tcW w:w="1497" w:type="pct"/>
            <w:shd w:val="clear" w:color="auto" w:fill="auto"/>
          </w:tcPr>
          <w:p w:rsidR="00C04791" w:rsidRPr="00146E87" w:rsidP="00146E87">
            <w:pPr>
              <w:tabs>
                <w:tab w:val="left" w:pos="1148"/>
              </w:tabs>
              <w:spacing w:before="40" w:after="40" w:line="280" w:lineRule="exact"/>
              <w:jc w:val="left"/>
              <w:rPr>
                <w:rFonts w:ascii="Tahoma" w:hAnsi="Tahoma" w:cs="Tahoma"/>
                <w:sz w:val="16"/>
                <w:szCs w:val="16"/>
                <w:rtl/>
              </w:rPr>
            </w:pPr>
            <w:r w:rsidRPr="00146E87">
              <w:rPr>
                <w:rFonts w:ascii="Tahoma" w:hAnsi="Tahoma" w:cs="Tahoma" w:hint="cs"/>
                <w:sz w:val="16"/>
                <w:szCs w:val="16"/>
                <w:rtl/>
              </w:rPr>
              <w:t>ארבע שנים</w:t>
            </w:r>
          </w:p>
        </w:tc>
      </w:tr>
    </w:tbl>
    <w:p w:rsidR="00C04791" w:rsidRPr="00146E87" w:rsidP="00146E87">
      <w:pPr>
        <w:pStyle w:val="text-source"/>
        <w:spacing w:after="0"/>
        <w:jc w:val="both"/>
        <w:rPr>
          <w:rtl/>
        </w:rPr>
      </w:pPr>
      <w:r w:rsidRPr="00146E87">
        <w:rPr>
          <w:rFonts w:hint="cs"/>
          <w:rtl/>
        </w:rPr>
        <w:t>המקור: אגף מערכות מידע בלמ"ס.</w:t>
      </w:r>
    </w:p>
    <w:p w:rsidR="00C04791" w:rsidRPr="00146E87" w:rsidP="00146E87">
      <w:pPr>
        <w:pStyle w:val="text-source"/>
        <w:spacing w:before="0"/>
        <w:ind w:left="397" w:hanging="397"/>
        <w:jc w:val="both"/>
        <w:rPr>
          <w:rtl/>
        </w:rPr>
      </w:pPr>
      <w:r w:rsidRPr="00146E87">
        <w:rPr>
          <w:rFonts w:hint="cs"/>
          <w:rtl/>
        </w:rPr>
        <w:t xml:space="preserve">* </w:t>
      </w:r>
      <w:r w:rsidR="00146E87">
        <w:rPr>
          <w:rtl/>
        </w:rPr>
        <w:tab/>
      </w:r>
      <w:r w:rsidRPr="00146E87">
        <w:rPr>
          <w:rFonts w:hint="cs"/>
          <w:rtl/>
        </w:rPr>
        <w:t>לא כולל בדיקות אבטחת מידע.</w:t>
      </w:r>
    </w:p>
    <w:p w:rsidR="00C04791" w:rsidRPr="009E6AE4" w:rsidP="00146E87">
      <w:pPr>
        <w:pStyle w:val="RESHET"/>
        <w:ind w:left="567"/>
        <w:rPr>
          <w:rtl/>
        </w:rPr>
      </w:pPr>
      <w:r>
        <w:rPr>
          <w:rFonts w:hint="cs"/>
          <w:rtl/>
        </w:rPr>
        <w:t>מהלוח</w:t>
      </w:r>
      <w:r w:rsidRPr="009E6AE4">
        <w:rPr>
          <w:rFonts w:hint="cs"/>
          <w:rtl/>
        </w:rPr>
        <w:t xml:space="preserve"> עולה כי </w:t>
      </w:r>
      <w:r w:rsidRPr="009E6AE4">
        <w:rPr>
          <w:rFonts w:hint="cs"/>
          <w:rtl/>
        </w:rPr>
        <w:t>הלמ"ס</w:t>
      </w:r>
      <w:r w:rsidRPr="009E6AE4">
        <w:rPr>
          <w:rFonts w:hint="cs"/>
          <w:rtl/>
        </w:rPr>
        <w:t xml:space="preserve"> השלימה את ביצוע כל אחת מאבני הדרך בפרויקט האתר החדש באיחור. איחור גדול ביותר היה במועד תחילת התפעול המלא של האתר ובהעברה המלאה של תפעול האתר </w:t>
      </w:r>
      <w:r w:rsidRPr="009E6AE4">
        <w:rPr>
          <w:rFonts w:hint="cs"/>
          <w:rtl/>
        </w:rPr>
        <w:t>ללמ"ס</w:t>
      </w:r>
      <w:r w:rsidRPr="009E6AE4">
        <w:rPr>
          <w:rFonts w:hint="cs"/>
          <w:rtl/>
        </w:rPr>
        <w:t xml:space="preserve">, שבוצע ארבע שנים לאחר המועד המקורי. </w:t>
      </w:r>
    </w:p>
    <w:p w:rsidR="00C04791" w:rsidRPr="009E6AE4" w:rsidP="00146E87">
      <w:pPr>
        <w:spacing w:before="180" w:after="240" w:line="240" w:lineRule="exact"/>
        <w:ind w:right="2268"/>
        <w:jc w:val="both"/>
        <w:rPr>
          <w:rFonts w:ascii="Tahoma" w:hAnsi="Tahoma" w:cs="Tahoma"/>
          <w:b/>
          <w:bCs/>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השיבה למשרד מבקר המדינה בנובמבר 2018 כי</w:t>
      </w:r>
      <w:r w:rsidRPr="009E6AE4">
        <w:rPr>
          <w:rFonts w:ascii="Tahoma" w:hAnsi="Tahoma" w:cs="Tahoma" w:hint="cs"/>
          <w:sz w:val="18"/>
          <w:szCs w:val="18"/>
          <w:rtl/>
        </w:rPr>
        <w:t xml:space="preserve"> </w:t>
      </w:r>
      <w:r w:rsidRPr="009E6AE4">
        <w:rPr>
          <w:rFonts w:ascii="Tahoma" w:hAnsi="Tahoma" w:cs="Tahoma" w:hint="cs"/>
          <w:sz w:val="18"/>
          <w:szCs w:val="18"/>
          <w:rtl/>
        </w:rPr>
        <w:t xml:space="preserve">ההתרשמות מיכולות החברה נעשתה על בסיס פרויקט דומה שנבנה עבור גוף ציבורי אחר, וכי היות שרכיבים שונים מפרויקט זה היו אמורים להיות מיושמים ההערכה הייתה שזמן הפיתוח יתקצר, וגם אם יהיו איחורים הם יהיו קטנים יחסית ללוח הזמנים המצומצם. חברה א' השיבה למשרד מבקר המדינה בדצמבר 2018 כי העובדה שאפיון המערכת התארך בחצי שנה מהמתוכנן מראה שהיקף הפרויקט היה גדול הרבה יותר ממה שתוכנן ושמוכנות </w:t>
      </w:r>
      <w:r w:rsidRPr="009E6AE4">
        <w:rPr>
          <w:rFonts w:ascii="Tahoma" w:hAnsi="Tahoma" w:cs="Tahoma" w:hint="cs"/>
          <w:sz w:val="18"/>
          <w:szCs w:val="18"/>
          <w:rtl/>
        </w:rPr>
        <w:t>הלמ"ס</w:t>
      </w:r>
      <w:r w:rsidRPr="009E6AE4">
        <w:rPr>
          <w:rFonts w:ascii="Tahoma" w:hAnsi="Tahoma" w:cs="Tahoma" w:hint="cs"/>
          <w:sz w:val="18"/>
          <w:szCs w:val="18"/>
          <w:rtl/>
        </w:rPr>
        <w:t xml:space="preserve"> למענה על כל ההיבטים באפיון לקתה בחסר, דבר שהשפיע לאחר מכן על זמן הפיתוח ועל השלבים שבאו אחריו. היועץ השיב למשרד מבקר המדינה בדצמבר 2018 כי לוח הזמנים המתוכנן היה ריאלי, אם כי הדוק. לדעתו העיכובים בפרויקט נבעו מסיבות שונות ולא בגלל התכנון המקורי, ובהן אלה: אי-היצמדות של חברה א' ושל </w:t>
      </w:r>
      <w:r w:rsidRPr="009E6AE4">
        <w:rPr>
          <w:rFonts w:ascii="Tahoma" w:hAnsi="Tahoma" w:cs="Tahoma" w:hint="cs"/>
          <w:sz w:val="18"/>
          <w:szCs w:val="18"/>
          <w:rtl/>
        </w:rPr>
        <w:t>הלמ"ס</w:t>
      </w:r>
      <w:r w:rsidRPr="009E6AE4">
        <w:rPr>
          <w:rFonts w:ascii="Tahoma" w:hAnsi="Tahoma" w:cs="Tahoma" w:hint="cs"/>
          <w:sz w:val="18"/>
          <w:szCs w:val="18"/>
          <w:rtl/>
        </w:rPr>
        <w:t xml:space="preserve"> לתכנון המקורי; קושי של </w:t>
      </w:r>
      <w:r w:rsidRPr="009E6AE4">
        <w:rPr>
          <w:rFonts w:ascii="Tahoma" w:hAnsi="Tahoma" w:cs="Tahoma" w:hint="cs"/>
          <w:sz w:val="18"/>
          <w:szCs w:val="18"/>
          <w:rtl/>
        </w:rPr>
        <w:t>הלמ"ס</w:t>
      </w:r>
      <w:r w:rsidRPr="009E6AE4">
        <w:rPr>
          <w:rFonts w:ascii="Tahoma" w:hAnsi="Tahoma" w:cs="Tahoma" w:hint="cs"/>
          <w:sz w:val="18"/>
          <w:szCs w:val="18"/>
          <w:rtl/>
        </w:rPr>
        <w:t xml:space="preserve"> לגייס </w:t>
      </w:r>
      <w:r w:rsidRPr="009E6AE4">
        <w:rPr>
          <w:rFonts w:ascii="Tahoma" w:hAnsi="Tahoma" w:cs="Tahoma" w:hint="cs"/>
          <w:sz w:val="18"/>
          <w:szCs w:val="18"/>
          <w:rtl/>
        </w:rPr>
        <w:t>תוכניתנים</w:t>
      </w:r>
      <w:r w:rsidRPr="009E6AE4">
        <w:rPr>
          <w:rFonts w:ascii="Tahoma" w:hAnsi="Tahoma" w:cs="Tahoma" w:hint="cs"/>
          <w:sz w:val="18"/>
          <w:szCs w:val="18"/>
          <w:rtl/>
        </w:rPr>
        <w:t xml:space="preserve"> בתחום הרלוונטי למכרז; הכנסת רכיבי אבטחת מידע לפרויקט אף שאחראי אבטחת מידע מצד החברה לא היה כפוף להנהלת הפרויקט ולא היה מחויב ללוח הזמנים של הפרויקט.</w:t>
      </w:r>
    </w:p>
    <w:p w:rsidR="00C04791" w:rsidRPr="009E6AE4" w:rsidP="00146E87">
      <w:pPr>
        <w:pStyle w:val="RESHET"/>
        <w:rPr>
          <w:rtl/>
        </w:rPr>
      </w:pPr>
      <w:r w:rsidRPr="009E6AE4">
        <w:rPr>
          <w:rFonts w:hint="cs"/>
          <w:rtl/>
        </w:rPr>
        <w:t xml:space="preserve">משרד מבקר המדינה מעיר </w:t>
      </w:r>
      <w:r w:rsidRPr="009E6AE4">
        <w:rPr>
          <w:rFonts w:hint="cs"/>
          <w:rtl/>
        </w:rPr>
        <w:t>ללמ"ס</w:t>
      </w:r>
      <w:r w:rsidRPr="009E6AE4">
        <w:rPr>
          <w:rFonts w:hint="cs"/>
          <w:rtl/>
        </w:rPr>
        <w:t xml:space="preserve"> כי מדיוני ועדת ההיגוי לפני תחילת הפרויקט עלה כי לוח הזמנים שנקבע לפרויקט אינו ריאלי. על </w:t>
      </w:r>
      <w:r w:rsidRPr="009E6AE4">
        <w:rPr>
          <w:rFonts w:hint="cs"/>
          <w:rtl/>
        </w:rPr>
        <w:t>הלמ"ס</w:t>
      </w:r>
      <w:r w:rsidRPr="009E6AE4">
        <w:rPr>
          <w:rFonts w:hint="cs"/>
          <w:rtl/>
        </w:rPr>
        <w:t xml:space="preserve"> להפיק לקחים מכך שלא עמדה בלוח הזמנים שנקבע לפרויקט ומכך שנקבע לוח זמנים שאינו ריאלי, ולהשתמש במסקנות שיוסקו בבואה לנהל בלמ"ס</w:t>
      </w:r>
      <w:r w:rsidRPr="009E6AE4">
        <w:rPr>
          <w:rFonts w:hint="cs"/>
          <w:rtl/>
        </w:rPr>
        <w:t xml:space="preserve"> </w:t>
      </w:r>
      <w:r w:rsidRPr="009E6AE4">
        <w:rPr>
          <w:rFonts w:hint="cs"/>
          <w:rtl/>
        </w:rPr>
        <w:t xml:space="preserve">פרויקטים עתידיים בהיקף דומה. </w:t>
      </w:r>
    </w:p>
    <w:p w:rsidR="00C04791" w:rsidRPr="009E6AE4" w:rsidP="009E6AE4">
      <w:pPr>
        <w:spacing w:line="240" w:lineRule="exact"/>
        <w:ind w:right="2268"/>
        <w:jc w:val="both"/>
        <w:rPr>
          <w:rFonts w:ascii="Tahoma" w:hAnsi="Tahoma" w:cs="Tahoma"/>
          <w:sz w:val="18"/>
          <w:szCs w:val="18"/>
          <w:rtl/>
        </w:rPr>
      </w:pPr>
    </w:p>
    <w:p w:rsidR="00C04791" w:rsidP="009E6AE4">
      <w:pPr>
        <w:pStyle w:val="KOT5"/>
        <w:rPr>
          <w:rtl/>
        </w:rPr>
      </w:pPr>
      <w:r>
        <w:rPr>
          <w:rFonts w:hint="cs"/>
          <w:rtl/>
        </w:rPr>
        <w:t>הסיבות העיקריות לעיכוב בהקמת אתר האינטרנט החדש</w:t>
      </w:r>
    </w:p>
    <w:p w:rsidR="00C04791" w:rsidRPr="009E6AE4" w:rsidP="009E6AE4">
      <w:pPr>
        <w:pStyle w:val="ListParagraph"/>
        <w:numPr>
          <w:ilvl w:val="0"/>
          <w:numId w:val="9"/>
        </w:numPr>
        <w:autoSpaceDE/>
        <w:autoSpaceDN/>
        <w:adjustRightInd/>
        <w:spacing w:line="240" w:lineRule="exact"/>
        <w:ind w:right="2268"/>
        <w:rPr>
          <w:sz w:val="18"/>
          <w:szCs w:val="18"/>
          <w:rtl/>
        </w:rPr>
      </w:pPr>
      <w:r w:rsidRPr="009E6AE4">
        <w:rPr>
          <w:rStyle w:val="Heading7Char"/>
          <w:rFonts w:ascii="Tahoma" w:hAnsi="Tahoma" w:cs="Tahoma" w:hint="eastAsia"/>
          <w:sz w:val="18"/>
          <w:szCs w:val="18"/>
          <w:rtl/>
        </w:rPr>
        <w:t>אבטחת</w:t>
      </w:r>
      <w:r w:rsidRPr="009E6AE4">
        <w:rPr>
          <w:rStyle w:val="Heading7Char"/>
          <w:rFonts w:ascii="Tahoma" w:hAnsi="Tahoma" w:cs="Tahoma"/>
          <w:sz w:val="18"/>
          <w:szCs w:val="18"/>
          <w:rtl/>
        </w:rPr>
        <w:t xml:space="preserve"> </w:t>
      </w:r>
      <w:r w:rsidRPr="009E6AE4">
        <w:rPr>
          <w:rStyle w:val="Heading7Char"/>
          <w:rFonts w:ascii="Tahoma" w:hAnsi="Tahoma" w:cs="Tahoma" w:hint="eastAsia"/>
          <w:sz w:val="18"/>
          <w:szCs w:val="18"/>
          <w:rtl/>
        </w:rPr>
        <w:t>מידע</w:t>
      </w:r>
      <w:r w:rsidRPr="009E6AE4">
        <w:rPr>
          <w:rStyle w:val="Heading7Char"/>
          <w:rFonts w:ascii="Tahoma" w:hAnsi="Tahoma" w:cs="Tahoma" w:hint="cs"/>
          <w:sz w:val="18"/>
          <w:szCs w:val="18"/>
          <w:rtl/>
        </w:rPr>
        <w:t>:</w:t>
      </w:r>
      <w:r w:rsidRPr="009E6AE4">
        <w:rPr>
          <w:sz w:val="18"/>
          <w:szCs w:val="18"/>
          <w:rtl/>
        </w:rPr>
        <w:t xml:space="preserve"> בהסכם ההתקשרות בין </w:t>
      </w:r>
      <w:r w:rsidRPr="009E6AE4">
        <w:rPr>
          <w:sz w:val="18"/>
          <w:szCs w:val="18"/>
          <w:rtl/>
        </w:rPr>
        <w:t>הלמ"ס</w:t>
      </w:r>
      <w:r w:rsidRPr="009E6AE4">
        <w:rPr>
          <w:sz w:val="18"/>
          <w:szCs w:val="18"/>
          <w:rtl/>
        </w:rPr>
        <w:t xml:space="preserve"> לחברה א' צוין כי על החברה לעמוד בכל דרישות המכרז </w:t>
      </w:r>
      <w:r w:rsidRPr="009E6AE4">
        <w:rPr>
          <w:rFonts w:hint="cs"/>
          <w:sz w:val="18"/>
          <w:szCs w:val="18"/>
          <w:rtl/>
        </w:rPr>
        <w:t xml:space="preserve">ובהן </w:t>
      </w:r>
      <w:r w:rsidRPr="009E6AE4">
        <w:rPr>
          <w:sz w:val="18"/>
          <w:szCs w:val="18"/>
          <w:rtl/>
        </w:rPr>
        <w:t xml:space="preserve">בדרישות המפורטות בנושאי אבטחת מידע בתחומים </w:t>
      </w:r>
      <w:r w:rsidRPr="009E6AE4">
        <w:rPr>
          <w:rFonts w:hint="eastAsia"/>
          <w:sz w:val="18"/>
          <w:szCs w:val="18"/>
          <w:rtl/>
        </w:rPr>
        <w:t>מסוימים</w:t>
      </w:r>
      <w:r w:rsidRPr="009E6AE4">
        <w:rPr>
          <w:sz w:val="18"/>
          <w:szCs w:val="18"/>
          <w:rtl/>
        </w:rPr>
        <w:t>.</w:t>
      </w:r>
      <w:r w:rsidRPr="009E6AE4">
        <w:rPr>
          <w:sz w:val="18"/>
          <w:szCs w:val="18"/>
          <w:rtl/>
        </w:rPr>
        <w:t xml:space="preserve"> </w:t>
      </w:r>
      <w:r w:rsidRPr="009E6AE4">
        <w:rPr>
          <w:rFonts w:hint="cs"/>
          <w:sz w:val="18"/>
          <w:szCs w:val="18"/>
          <w:rtl/>
        </w:rPr>
        <w:t xml:space="preserve">על אישור פרטי המכרז וההסכם שנחתם בין </w:t>
      </w:r>
      <w:r w:rsidRPr="009E6AE4">
        <w:rPr>
          <w:rFonts w:hint="cs"/>
          <w:sz w:val="18"/>
          <w:szCs w:val="18"/>
          <w:rtl/>
        </w:rPr>
        <w:t>הלמ"ס</w:t>
      </w:r>
      <w:r w:rsidRPr="009E6AE4">
        <w:rPr>
          <w:rFonts w:hint="cs"/>
          <w:sz w:val="18"/>
          <w:szCs w:val="18"/>
          <w:rtl/>
        </w:rPr>
        <w:t xml:space="preserve"> לחברה א' אחראית ועדת המכרזים של </w:t>
      </w:r>
      <w:r w:rsidRPr="009E6AE4">
        <w:rPr>
          <w:rFonts w:hint="cs"/>
          <w:sz w:val="18"/>
          <w:szCs w:val="18"/>
          <w:rtl/>
        </w:rPr>
        <w:t>הלמ"ס</w:t>
      </w:r>
      <w:r w:rsidRPr="009E6AE4">
        <w:rPr>
          <w:rFonts w:hint="cs"/>
          <w:sz w:val="18"/>
          <w:szCs w:val="18"/>
          <w:rtl/>
        </w:rPr>
        <w:t xml:space="preserve">. חבריה היו היועץ המשפטי של </w:t>
      </w:r>
      <w:r w:rsidRPr="009E6AE4">
        <w:rPr>
          <w:rFonts w:hint="cs"/>
          <w:sz w:val="18"/>
          <w:szCs w:val="18"/>
          <w:rtl/>
        </w:rPr>
        <w:t>הלמ"ס</w:t>
      </w:r>
      <w:r w:rsidRPr="009E6AE4">
        <w:rPr>
          <w:rFonts w:hint="cs"/>
          <w:sz w:val="18"/>
          <w:szCs w:val="18"/>
          <w:rtl/>
        </w:rPr>
        <w:t xml:space="preserve"> או נציגו, חשב </w:t>
      </w:r>
      <w:r w:rsidRPr="009E6AE4">
        <w:rPr>
          <w:rFonts w:hint="cs"/>
          <w:sz w:val="18"/>
          <w:szCs w:val="18"/>
          <w:rtl/>
        </w:rPr>
        <w:t>הלמ"ס</w:t>
      </w:r>
      <w:r w:rsidRPr="009E6AE4">
        <w:rPr>
          <w:rFonts w:hint="cs"/>
          <w:sz w:val="18"/>
          <w:szCs w:val="18"/>
          <w:rtl/>
        </w:rPr>
        <w:t xml:space="preserve"> או נציגו </w:t>
      </w:r>
      <w:r w:rsidRPr="009E6AE4">
        <w:rPr>
          <w:rFonts w:hint="cs"/>
          <w:sz w:val="18"/>
          <w:szCs w:val="18"/>
          <w:rtl/>
        </w:rPr>
        <w:t>ומנמ"ר</w:t>
      </w:r>
      <w:r w:rsidRPr="009E6AE4">
        <w:rPr>
          <w:rFonts w:hint="cs"/>
          <w:sz w:val="18"/>
          <w:szCs w:val="18"/>
          <w:rtl/>
        </w:rPr>
        <w:t xml:space="preserve"> </w:t>
      </w:r>
      <w:r w:rsidRPr="009E6AE4">
        <w:rPr>
          <w:rFonts w:hint="cs"/>
          <w:sz w:val="18"/>
          <w:szCs w:val="18"/>
          <w:rtl/>
        </w:rPr>
        <w:t>הלמ"ס</w:t>
      </w:r>
      <w:r w:rsidRPr="009E6AE4">
        <w:rPr>
          <w:rFonts w:hint="cs"/>
          <w:sz w:val="18"/>
          <w:szCs w:val="18"/>
          <w:rtl/>
        </w:rPr>
        <w:t>.</w:t>
      </w:r>
    </w:p>
    <w:p w:rsidR="00C04791" w:rsidRPr="009E6AE4" w:rsidP="00146E87">
      <w:pPr>
        <w:spacing w:after="240"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בדצמבר 2013, עוד לפני </w:t>
      </w:r>
      <w:r w:rsidRPr="009E6AE4">
        <w:rPr>
          <w:rFonts w:ascii="Tahoma" w:hAnsi="Tahoma" w:cs="Tahoma" w:hint="cs"/>
          <w:sz w:val="18"/>
          <w:szCs w:val="18"/>
          <w:rtl/>
        </w:rPr>
        <w:t>שהלמ"ס</w:t>
      </w:r>
      <w:r w:rsidRPr="009E6AE4">
        <w:rPr>
          <w:rFonts w:ascii="Tahoma" w:hAnsi="Tahoma" w:cs="Tahoma" w:hint="cs"/>
          <w:sz w:val="18"/>
          <w:szCs w:val="18"/>
          <w:rtl/>
        </w:rPr>
        <w:t xml:space="preserve"> חתמה על הסכם ההתקשרות עם חברה א', העלה מנהל אבטחת המידע בלמ"ס ספקות בנוגע לאפשרות שהחברה תעמוד בדרישות </w:t>
      </w:r>
      <w:r w:rsidRPr="009E6AE4">
        <w:rPr>
          <w:rFonts w:ascii="Tahoma" w:hAnsi="Tahoma" w:cs="Tahoma" w:hint="cs"/>
          <w:sz w:val="18"/>
          <w:szCs w:val="18"/>
          <w:rtl/>
        </w:rPr>
        <w:t>הלמ"ס</w:t>
      </w:r>
      <w:r w:rsidRPr="009E6AE4">
        <w:rPr>
          <w:rFonts w:ascii="Tahoma" w:hAnsi="Tahoma" w:cs="Tahoma" w:hint="cs"/>
          <w:sz w:val="18"/>
          <w:szCs w:val="18"/>
          <w:rtl/>
        </w:rPr>
        <w:t xml:space="preserve"> בתחום אבטחת המידע. לאחר מכן, קיימה </w:t>
      </w:r>
      <w:r w:rsidRPr="009E6AE4">
        <w:rPr>
          <w:rFonts w:ascii="Tahoma" w:hAnsi="Tahoma" w:cs="Tahoma" w:hint="cs"/>
          <w:sz w:val="18"/>
          <w:szCs w:val="18"/>
          <w:rtl/>
        </w:rPr>
        <w:t>הלמ"ס</w:t>
      </w:r>
      <w:r w:rsidRPr="009E6AE4">
        <w:rPr>
          <w:rFonts w:ascii="Tahoma" w:hAnsi="Tahoma" w:cs="Tahoma" w:hint="cs"/>
          <w:sz w:val="18"/>
          <w:szCs w:val="18"/>
          <w:rtl/>
        </w:rPr>
        <w:t xml:space="preserve"> שלושה סבבים של שאלות הבהרה לספק, שהתמקדו ביכולתו לעמוד בדרישות אבטחת המידע. גם לאחר סבבים אלה, ממונה אבטחת מידע העלה לפני </w:t>
      </w:r>
      <w:r w:rsidRPr="009E6AE4">
        <w:rPr>
          <w:rFonts w:ascii="Tahoma" w:hAnsi="Tahoma" w:cs="Tahoma"/>
          <w:sz w:val="18"/>
          <w:szCs w:val="18"/>
          <w:rtl/>
        </w:rPr>
        <w:t>חברי תת</w:t>
      </w:r>
      <w:r w:rsidRPr="009E6AE4">
        <w:rPr>
          <w:rFonts w:ascii="Tahoma" w:hAnsi="Tahoma" w:cs="Tahoma" w:hint="cs"/>
          <w:sz w:val="18"/>
          <w:szCs w:val="18"/>
          <w:rtl/>
        </w:rPr>
        <w:t>-</w:t>
      </w:r>
      <w:r w:rsidRPr="009E6AE4">
        <w:rPr>
          <w:rFonts w:ascii="Tahoma" w:hAnsi="Tahoma" w:cs="Tahoma"/>
          <w:sz w:val="18"/>
          <w:szCs w:val="18"/>
          <w:rtl/>
        </w:rPr>
        <w:t>ועדת המכרזים</w:t>
      </w:r>
      <w:r w:rsidRPr="009E6AE4">
        <w:rPr>
          <w:rFonts w:ascii="Tahoma" w:hAnsi="Tahoma" w:cs="Tahoma" w:hint="cs"/>
          <w:sz w:val="18"/>
          <w:szCs w:val="18"/>
          <w:rtl/>
        </w:rPr>
        <w:t xml:space="preserve"> (</w:t>
      </w:r>
      <w:r w:rsidRPr="009E6AE4">
        <w:rPr>
          <w:rFonts w:ascii="Tahoma" w:hAnsi="Tahoma" w:cs="Tahoma"/>
          <w:sz w:val="18"/>
          <w:szCs w:val="18"/>
          <w:rtl/>
        </w:rPr>
        <w:t>שעסק</w:t>
      </w:r>
      <w:r w:rsidRPr="009E6AE4">
        <w:rPr>
          <w:rFonts w:ascii="Tahoma" w:hAnsi="Tahoma" w:cs="Tahoma" w:hint="cs"/>
          <w:sz w:val="18"/>
          <w:szCs w:val="18"/>
          <w:rtl/>
        </w:rPr>
        <w:t>ה</w:t>
      </w:r>
      <w:r w:rsidRPr="009E6AE4">
        <w:rPr>
          <w:rFonts w:ascii="Tahoma" w:hAnsi="Tahoma" w:cs="Tahoma"/>
          <w:sz w:val="18"/>
          <w:szCs w:val="18"/>
          <w:rtl/>
        </w:rPr>
        <w:t xml:space="preserve"> בקביעת הזוכה במכרז</w:t>
      </w:r>
      <w:r w:rsidRPr="009E6AE4">
        <w:rPr>
          <w:rFonts w:ascii="Tahoma" w:hAnsi="Tahoma" w:cs="Tahoma" w:hint="cs"/>
          <w:sz w:val="18"/>
          <w:szCs w:val="18"/>
          <w:rtl/>
        </w:rPr>
        <w:t>),</w:t>
      </w:r>
      <w:r w:rsidRPr="009E6AE4">
        <w:rPr>
          <w:rFonts w:ascii="Tahoma" w:hAnsi="Tahoma" w:cs="Tahoma"/>
          <w:sz w:val="18"/>
          <w:szCs w:val="18"/>
          <w:rtl/>
        </w:rPr>
        <w:t xml:space="preserve"> ובהם </w:t>
      </w:r>
      <w:r w:rsidRPr="009E6AE4">
        <w:rPr>
          <w:rFonts w:ascii="Tahoma" w:hAnsi="Tahoma" w:cs="Tahoma"/>
          <w:sz w:val="18"/>
          <w:szCs w:val="18"/>
          <w:rtl/>
        </w:rPr>
        <w:t>מנמ"ר</w:t>
      </w:r>
      <w:r w:rsidRPr="009E6AE4">
        <w:rPr>
          <w:rFonts w:ascii="Tahoma" w:hAnsi="Tahoma" w:cs="Tahoma"/>
          <w:sz w:val="18"/>
          <w:szCs w:val="18"/>
          <w:rtl/>
        </w:rPr>
        <w:t xml:space="preserve"> </w:t>
      </w:r>
      <w:r w:rsidRPr="009E6AE4">
        <w:rPr>
          <w:rFonts w:ascii="Tahoma" w:hAnsi="Tahoma" w:cs="Tahoma"/>
          <w:sz w:val="18"/>
          <w:szCs w:val="18"/>
          <w:rtl/>
        </w:rPr>
        <w:t>הלמ"ס</w:t>
      </w:r>
      <w:r w:rsidRPr="009E6AE4">
        <w:rPr>
          <w:rFonts w:ascii="Tahoma" w:hAnsi="Tahoma" w:cs="Tahoma" w:hint="cs"/>
          <w:sz w:val="18"/>
          <w:szCs w:val="18"/>
          <w:rtl/>
        </w:rPr>
        <w:t xml:space="preserve">, ספקות באשר לאפשרות שחברה א' תעמוד בדרישות האלה. </w:t>
      </w:r>
      <w:r w:rsidRPr="009E6AE4">
        <w:rPr>
          <w:rFonts w:ascii="Tahoma" w:hAnsi="Tahoma" w:cs="Tahoma"/>
          <w:sz w:val="18"/>
          <w:szCs w:val="18"/>
          <w:rtl/>
        </w:rPr>
        <w:t>בעקבות זאת נערך שימוע לספק המציע בפני חברי ועדת המכרזים שבו הוא התבקש לתת הבהרות בנוגע לקיום הדרישות לאבטחת מידע שבהצעה שהגיש. הבהרות אלו הניחו את דעתה של ועדת המכרזים.</w:t>
      </w:r>
    </w:p>
    <w:p w:rsidR="00C04791" w:rsidRPr="009E6AE4" w:rsidP="00146E87">
      <w:pPr>
        <w:pStyle w:val="RESHET"/>
        <w:ind w:left="567"/>
        <w:rPr>
          <w:rtl/>
        </w:rPr>
      </w:pPr>
      <w:r w:rsidRPr="009E6AE4">
        <w:rPr>
          <w:rFonts w:hint="cs"/>
          <w:rtl/>
        </w:rPr>
        <w:t xml:space="preserve">בדצמבר 2013 אישרה ועדת המכרזים של </w:t>
      </w:r>
      <w:r w:rsidRPr="009E6AE4">
        <w:rPr>
          <w:rFonts w:hint="cs"/>
          <w:rtl/>
        </w:rPr>
        <w:t>הלמ"ס</w:t>
      </w:r>
      <w:r w:rsidRPr="009E6AE4">
        <w:rPr>
          <w:rFonts w:hint="cs"/>
          <w:rtl/>
        </w:rPr>
        <w:t xml:space="preserve"> את הצעת חברה א', </w:t>
      </w:r>
      <w:r w:rsidRPr="009E6AE4">
        <w:rPr>
          <w:rFonts w:hint="cs"/>
          <w:rtl/>
        </w:rPr>
        <w:t>והלמ"ס</w:t>
      </w:r>
      <w:r w:rsidRPr="009E6AE4">
        <w:rPr>
          <w:rFonts w:hint="cs"/>
          <w:rtl/>
        </w:rPr>
        <w:t xml:space="preserve"> חתמה עמה על הסכם. על פי מסמכי </w:t>
      </w:r>
      <w:r w:rsidRPr="009E6AE4">
        <w:rPr>
          <w:rFonts w:hint="cs"/>
          <w:rtl/>
        </w:rPr>
        <w:t>הלמ"ס</w:t>
      </w:r>
      <w:r w:rsidRPr="009E6AE4">
        <w:rPr>
          <w:rFonts w:hint="cs"/>
          <w:rtl/>
        </w:rPr>
        <w:t>, האישור ניתן על רקע הצורך להשלים במהירות את ההתקשרות עד לסוף 2013 כדי לנצל את התקציב שהוקצה לאותה שנה.</w:t>
      </w:r>
    </w:p>
    <w:p w:rsidR="00C04791" w:rsidRPr="009E6AE4" w:rsidP="00146E87">
      <w:pPr>
        <w:spacing w:before="180" w:after="240"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בפברואר 2015 כתב מנהל אבטחת המידע בלמ"ס </w:t>
      </w:r>
      <w:r w:rsidRPr="009E6AE4">
        <w:rPr>
          <w:rFonts w:ascii="Tahoma" w:hAnsi="Tahoma" w:cs="Tahoma" w:hint="cs"/>
          <w:sz w:val="18"/>
          <w:szCs w:val="18"/>
          <w:rtl/>
        </w:rPr>
        <w:t>למנמ"ר</w:t>
      </w:r>
      <w:r w:rsidRPr="009E6AE4">
        <w:rPr>
          <w:rFonts w:ascii="Tahoma" w:hAnsi="Tahoma" w:cs="Tahoma" w:hint="cs"/>
          <w:sz w:val="18"/>
          <w:szCs w:val="18"/>
          <w:rtl/>
        </w:rPr>
        <w:t xml:space="preserve"> </w:t>
      </w:r>
      <w:r w:rsidRPr="009E6AE4">
        <w:rPr>
          <w:rFonts w:ascii="Tahoma" w:hAnsi="Tahoma" w:cs="Tahoma" w:hint="cs"/>
          <w:sz w:val="18"/>
          <w:szCs w:val="18"/>
          <w:rtl/>
        </w:rPr>
        <w:t>הלמ"ס</w:t>
      </w:r>
      <w:r w:rsidRPr="009E6AE4">
        <w:rPr>
          <w:rFonts w:ascii="Tahoma" w:hAnsi="Tahoma" w:cs="Tahoma" w:hint="cs"/>
          <w:sz w:val="18"/>
          <w:szCs w:val="18"/>
          <w:rtl/>
        </w:rPr>
        <w:t xml:space="preserve"> כי קיים </w:t>
      </w:r>
      <w:r w:rsidRPr="009E6AE4">
        <w:rPr>
          <w:rFonts w:ascii="Tahoma" w:hAnsi="Tahoma" w:cs="Tahoma"/>
          <w:sz w:val="18"/>
          <w:szCs w:val="18"/>
          <w:rtl/>
        </w:rPr>
        <w:t>פער גדול בין הנדרש</w:t>
      </w:r>
      <w:r w:rsidRPr="009E6AE4">
        <w:rPr>
          <w:rFonts w:ascii="Tahoma" w:hAnsi="Tahoma" w:cs="Tahoma" w:hint="cs"/>
          <w:sz w:val="18"/>
          <w:szCs w:val="18"/>
          <w:rtl/>
        </w:rPr>
        <w:t xml:space="preserve"> לפי המכרז</w:t>
      </w:r>
      <w:r w:rsidRPr="009E6AE4">
        <w:rPr>
          <w:rFonts w:ascii="Tahoma" w:hAnsi="Tahoma" w:cs="Tahoma"/>
          <w:sz w:val="18"/>
          <w:szCs w:val="18"/>
          <w:rtl/>
        </w:rPr>
        <w:t xml:space="preserve"> </w:t>
      </w:r>
      <w:r w:rsidRPr="009E6AE4">
        <w:rPr>
          <w:rFonts w:ascii="Tahoma" w:hAnsi="Tahoma" w:cs="Tahoma" w:hint="cs"/>
          <w:sz w:val="18"/>
          <w:szCs w:val="18"/>
          <w:rtl/>
        </w:rPr>
        <w:t xml:space="preserve">מבחינת אבטחת מידע </w:t>
      </w:r>
      <w:r w:rsidRPr="009E6AE4">
        <w:rPr>
          <w:rFonts w:ascii="Tahoma" w:hAnsi="Tahoma" w:cs="Tahoma"/>
          <w:sz w:val="18"/>
          <w:szCs w:val="18"/>
          <w:rtl/>
        </w:rPr>
        <w:t xml:space="preserve">לבין </w:t>
      </w:r>
      <w:r w:rsidRPr="009E6AE4">
        <w:rPr>
          <w:rFonts w:ascii="Tahoma" w:hAnsi="Tahoma" w:cs="Tahoma" w:hint="cs"/>
          <w:sz w:val="18"/>
          <w:szCs w:val="18"/>
          <w:rtl/>
        </w:rPr>
        <w:t>האפיון המפורט</w:t>
      </w:r>
      <w:r w:rsidRPr="009E6AE4">
        <w:rPr>
          <w:rFonts w:ascii="Tahoma" w:hAnsi="Tahoma" w:cs="Tahoma"/>
          <w:sz w:val="18"/>
          <w:szCs w:val="18"/>
          <w:rtl/>
        </w:rPr>
        <w:t xml:space="preserve"> שהתקבל עד כה</w:t>
      </w:r>
      <w:r w:rsidRPr="009E6AE4">
        <w:rPr>
          <w:rFonts w:ascii="Tahoma" w:hAnsi="Tahoma" w:cs="Tahoma" w:hint="cs"/>
          <w:sz w:val="18"/>
          <w:szCs w:val="18"/>
          <w:rtl/>
        </w:rPr>
        <w:t xml:space="preserve">. כעבור שנה, בישיבת ועדת ההיגוי ממרץ 2016, הבהיר היועץ מטעם </w:t>
      </w:r>
      <w:r w:rsidRPr="009E6AE4">
        <w:rPr>
          <w:rFonts w:ascii="Tahoma" w:hAnsi="Tahoma" w:cs="Tahoma" w:hint="cs"/>
          <w:sz w:val="18"/>
          <w:szCs w:val="18"/>
          <w:rtl/>
        </w:rPr>
        <w:t>הלמ"ס</w:t>
      </w:r>
      <w:r w:rsidRPr="009E6AE4">
        <w:rPr>
          <w:rFonts w:ascii="Tahoma" w:hAnsi="Tahoma" w:cs="Tahoma" w:hint="cs"/>
          <w:sz w:val="18"/>
          <w:szCs w:val="18"/>
          <w:rtl/>
        </w:rPr>
        <w:t xml:space="preserve"> כי נושא </w:t>
      </w:r>
      <w:r w:rsidRPr="009E6AE4">
        <w:rPr>
          <w:rFonts w:ascii="Tahoma" w:hAnsi="Tahoma" w:cs="Tahoma"/>
          <w:sz w:val="18"/>
          <w:szCs w:val="18"/>
          <w:rtl/>
        </w:rPr>
        <w:t xml:space="preserve">אבטחת </w:t>
      </w:r>
      <w:r w:rsidRPr="009E6AE4">
        <w:rPr>
          <w:rFonts w:ascii="Tahoma" w:hAnsi="Tahoma" w:cs="Tahoma" w:hint="cs"/>
          <w:sz w:val="18"/>
          <w:szCs w:val="18"/>
          <w:rtl/>
        </w:rPr>
        <w:t>ה</w:t>
      </w:r>
      <w:r w:rsidRPr="009E6AE4">
        <w:rPr>
          <w:rFonts w:ascii="Tahoma" w:hAnsi="Tahoma" w:cs="Tahoma"/>
          <w:sz w:val="18"/>
          <w:szCs w:val="18"/>
          <w:rtl/>
        </w:rPr>
        <w:t xml:space="preserve">מידע </w:t>
      </w:r>
      <w:r w:rsidRPr="009E6AE4">
        <w:rPr>
          <w:rFonts w:ascii="Tahoma" w:hAnsi="Tahoma" w:cs="Tahoma" w:hint="cs"/>
          <w:sz w:val="18"/>
          <w:szCs w:val="18"/>
          <w:rtl/>
        </w:rPr>
        <w:t>היה</w:t>
      </w:r>
      <w:r w:rsidRPr="009E6AE4">
        <w:rPr>
          <w:rFonts w:ascii="Tahoma" w:hAnsi="Tahoma" w:cs="Tahoma"/>
          <w:sz w:val="18"/>
          <w:szCs w:val="18"/>
          <w:rtl/>
        </w:rPr>
        <w:t xml:space="preserve"> </w:t>
      </w:r>
      <w:r w:rsidRPr="009E6AE4">
        <w:rPr>
          <w:rFonts w:ascii="Tahoma" w:hAnsi="Tahoma" w:cs="Tahoma" w:hint="cs"/>
          <w:sz w:val="18"/>
          <w:szCs w:val="18"/>
          <w:rtl/>
        </w:rPr>
        <w:t>"</w:t>
      </w:r>
      <w:r w:rsidRPr="009E6AE4">
        <w:rPr>
          <w:rFonts w:ascii="Tahoma" w:hAnsi="Tahoma" w:cs="Tahoma"/>
          <w:sz w:val="18"/>
          <w:szCs w:val="18"/>
          <w:rtl/>
        </w:rPr>
        <w:t>הנתיב הקריטי של הפרויקט</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cs"/>
          <w:sz w:val="18"/>
          <w:szCs w:val="18"/>
          <w:rtl/>
        </w:rPr>
        <w:t>ה</w:t>
      </w:r>
      <w:r w:rsidRPr="009E6AE4">
        <w:rPr>
          <w:rFonts w:ascii="Tahoma" w:hAnsi="Tahoma" w:cs="Tahoma"/>
          <w:sz w:val="18"/>
          <w:szCs w:val="18"/>
          <w:rtl/>
        </w:rPr>
        <w:t>מעכב את העלי</w:t>
      </w:r>
      <w:r w:rsidRPr="009E6AE4">
        <w:rPr>
          <w:rFonts w:ascii="Tahoma" w:hAnsi="Tahoma" w:cs="Tahoma" w:hint="cs"/>
          <w:sz w:val="18"/>
          <w:szCs w:val="18"/>
          <w:rtl/>
        </w:rPr>
        <w:t>י</w:t>
      </w:r>
      <w:r w:rsidRPr="009E6AE4">
        <w:rPr>
          <w:rFonts w:ascii="Tahoma" w:hAnsi="Tahoma" w:cs="Tahoma"/>
          <w:sz w:val="18"/>
          <w:szCs w:val="18"/>
          <w:rtl/>
        </w:rPr>
        <w:t>ה לאוויר</w:t>
      </w:r>
      <w:r w:rsidRPr="009E6AE4">
        <w:rPr>
          <w:rFonts w:ascii="Tahoma" w:hAnsi="Tahoma" w:cs="Tahoma" w:hint="cs"/>
          <w:sz w:val="18"/>
          <w:szCs w:val="18"/>
          <w:rtl/>
        </w:rPr>
        <w:t xml:space="preserve"> של האתר החדש</w:t>
      </w:r>
      <w:r w:rsidRPr="009E6AE4">
        <w:rPr>
          <w:rFonts w:ascii="Tahoma" w:hAnsi="Tahoma" w:cs="Tahoma"/>
          <w:sz w:val="18"/>
          <w:szCs w:val="18"/>
          <w:rtl/>
        </w:rPr>
        <w:t>.</w:t>
      </w:r>
    </w:p>
    <w:p w:rsidR="00C04791" w:rsidRPr="009E6AE4" w:rsidP="00146E87">
      <w:pPr>
        <w:pStyle w:val="RESHET"/>
        <w:ind w:left="567"/>
        <w:rPr>
          <w:rtl/>
        </w:rPr>
      </w:pPr>
      <w:r w:rsidRPr="009E6AE4">
        <w:rPr>
          <w:rFonts w:hint="cs"/>
          <w:rtl/>
        </w:rPr>
        <w:t>הביקורת העלתה</w:t>
      </w:r>
      <w:r w:rsidRPr="009E6AE4">
        <w:rPr>
          <w:rtl/>
        </w:rPr>
        <w:t xml:space="preserve"> כי במהלך</w:t>
      </w:r>
      <w:r w:rsidRPr="009E6AE4">
        <w:rPr>
          <w:rFonts w:hint="cs"/>
          <w:rtl/>
        </w:rPr>
        <w:t xml:space="preserve"> תשעה חודשים</w:t>
      </w:r>
      <w:r w:rsidRPr="009E6AE4">
        <w:rPr>
          <w:rtl/>
        </w:rPr>
        <w:t xml:space="preserve"> לא </w:t>
      </w:r>
      <w:r w:rsidRPr="009E6AE4">
        <w:rPr>
          <w:rFonts w:hint="eastAsia"/>
          <w:rtl/>
        </w:rPr>
        <w:t>נעשו</w:t>
      </w:r>
      <w:r w:rsidRPr="009E6AE4">
        <w:rPr>
          <w:rtl/>
        </w:rPr>
        <w:t xml:space="preserve"> פעולות לקידום </w:t>
      </w:r>
      <w:r w:rsidRPr="009E6AE4">
        <w:rPr>
          <w:rFonts w:hint="eastAsia"/>
          <w:rtl/>
        </w:rPr>
        <w:t>ה</w:t>
      </w:r>
      <w:r w:rsidRPr="009E6AE4">
        <w:rPr>
          <w:rFonts w:hint="cs"/>
          <w:rtl/>
        </w:rPr>
        <w:t>פ</w:t>
      </w:r>
      <w:r w:rsidRPr="009E6AE4">
        <w:rPr>
          <w:rFonts w:hint="eastAsia"/>
          <w:rtl/>
        </w:rPr>
        <w:t>רויקט</w:t>
      </w:r>
      <w:r w:rsidRPr="009E6AE4">
        <w:rPr>
          <w:rFonts w:hint="cs"/>
          <w:rtl/>
        </w:rPr>
        <w:t>: במשך ארבעה חודשים מינואר עד אפריל 2015 בשל מחלוקת בנושאי אבטחת מידע ובמשך</w:t>
      </w:r>
      <w:r w:rsidRPr="009E6AE4">
        <w:rPr>
          <w:rtl/>
        </w:rPr>
        <w:t xml:space="preserve"> </w:t>
      </w:r>
      <w:r w:rsidRPr="009E6AE4">
        <w:rPr>
          <w:rFonts w:hint="eastAsia"/>
          <w:rtl/>
        </w:rPr>
        <w:t>חמישה</w:t>
      </w:r>
      <w:r w:rsidRPr="009E6AE4">
        <w:rPr>
          <w:rtl/>
        </w:rPr>
        <w:t xml:space="preserve"> </w:t>
      </w:r>
      <w:r w:rsidRPr="009E6AE4">
        <w:rPr>
          <w:rFonts w:hint="eastAsia"/>
          <w:rtl/>
        </w:rPr>
        <w:t>חודשים</w:t>
      </w:r>
      <w:r w:rsidRPr="009E6AE4">
        <w:rPr>
          <w:rFonts w:hint="cs"/>
          <w:rtl/>
        </w:rPr>
        <w:t xml:space="preserve"> נוספים</w:t>
      </w:r>
      <w:r w:rsidRPr="009E6AE4">
        <w:rPr>
          <w:rtl/>
        </w:rPr>
        <w:t xml:space="preserve">, </w:t>
      </w:r>
      <w:r w:rsidRPr="009E6AE4">
        <w:rPr>
          <w:rFonts w:hint="eastAsia"/>
          <w:rtl/>
        </w:rPr>
        <w:t>מינואר</w:t>
      </w:r>
      <w:r w:rsidRPr="009E6AE4">
        <w:rPr>
          <w:rtl/>
        </w:rPr>
        <w:t xml:space="preserve"> עד מאי 2016</w:t>
      </w:r>
      <w:r w:rsidRPr="009E6AE4">
        <w:rPr>
          <w:rFonts w:hint="cs"/>
          <w:rtl/>
        </w:rPr>
        <w:t>,</w:t>
      </w:r>
      <w:r w:rsidRPr="009E6AE4">
        <w:rPr>
          <w:rtl/>
        </w:rPr>
        <w:t xml:space="preserve"> בשל </w:t>
      </w:r>
      <w:r w:rsidRPr="009E6AE4">
        <w:rPr>
          <w:rFonts w:hint="eastAsia"/>
          <w:rtl/>
        </w:rPr>
        <w:t>מחלוקת</w:t>
      </w:r>
      <w:r w:rsidRPr="009E6AE4">
        <w:rPr>
          <w:rtl/>
        </w:rPr>
        <w:t xml:space="preserve"> </w:t>
      </w:r>
      <w:r w:rsidRPr="009E6AE4">
        <w:rPr>
          <w:rFonts w:hint="eastAsia"/>
          <w:rtl/>
        </w:rPr>
        <w:t>בין</w:t>
      </w:r>
      <w:r w:rsidRPr="009E6AE4">
        <w:rPr>
          <w:rtl/>
        </w:rPr>
        <w:t xml:space="preserve"> </w:t>
      </w:r>
      <w:r w:rsidRPr="009E6AE4">
        <w:rPr>
          <w:rFonts w:hint="eastAsia"/>
          <w:rtl/>
        </w:rPr>
        <w:t>הלמ</w:t>
      </w:r>
      <w:r w:rsidRPr="009E6AE4">
        <w:rPr>
          <w:rtl/>
        </w:rPr>
        <w:t>"ס</w:t>
      </w:r>
      <w:r w:rsidRPr="009E6AE4">
        <w:rPr>
          <w:rtl/>
        </w:rPr>
        <w:t xml:space="preserve"> </w:t>
      </w:r>
      <w:r w:rsidRPr="009E6AE4">
        <w:rPr>
          <w:rFonts w:hint="cs"/>
          <w:rtl/>
        </w:rPr>
        <w:t>ל</w:t>
      </w:r>
      <w:r w:rsidRPr="009E6AE4">
        <w:rPr>
          <w:rFonts w:hint="eastAsia"/>
          <w:rtl/>
        </w:rPr>
        <w:t>חברה</w:t>
      </w:r>
      <w:r w:rsidRPr="009E6AE4">
        <w:rPr>
          <w:rtl/>
        </w:rPr>
        <w:t xml:space="preserve"> </w:t>
      </w:r>
      <w:r w:rsidRPr="009E6AE4">
        <w:rPr>
          <w:rFonts w:hint="eastAsia"/>
          <w:rtl/>
        </w:rPr>
        <w:t>א</w:t>
      </w:r>
      <w:r w:rsidRPr="009E6AE4">
        <w:rPr>
          <w:rtl/>
        </w:rPr>
        <w:t xml:space="preserve">' </w:t>
      </w:r>
      <w:r w:rsidRPr="009E6AE4">
        <w:rPr>
          <w:rFonts w:hint="eastAsia"/>
          <w:rtl/>
        </w:rPr>
        <w:t>בדבר</w:t>
      </w:r>
      <w:r w:rsidRPr="009E6AE4">
        <w:rPr>
          <w:rtl/>
        </w:rPr>
        <w:t xml:space="preserve"> </w:t>
      </w:r>
      <w:r w:rsidRPr="009E6AE4">
        <w:rPr>
          <w:rFonts w:hint="eastAsia"/>
          <w:rtl/>
        </w:rPr>
        <w:t>מועדי</w:t>
      </w:r>
      <w:r w:rsidRPr="009E6AE4">
        <w:rPr>
          <w:rtl/>
        </w:rPr>
        <w:t xml:space="preserve"> </w:t>
      </w:r>
      <w:r w:rsidRPr="009E6AE4">
        <w:rPr>
          <w:rFonts w:hint="eastAsia"/>
          <w:rtl/>
        </w:rPr>
        <w:t>התשלומים</w:t>
      </w:r>
      <w:r w:rsidRPr="009E6AE4">
        <w:rPr>
          <w:rtl/>
        </w:rPr>
        <w:t xml:space="preserve"> </w:t>
      </w:r>
      <w:r w:rsidRPr="009E6AE4">
        <w:rPr>
          <w:rFonts w:hint="eastAsia"/>
          <w:rtl/>
        </w:rPr>
        <w:t>לחברה</w:t>
      </w:r>
      <w:r w:rsidRPr="009E6AE4">
        <w:rPr>
          <w:rFonts w:hint="cs"/>
          <w:rtl/>
        </w:rPr>
        <w:t>, בין השאר על רקע פעולותיה של החברה בתחום אבטחת המידע</w:t>
      </w:r>
      <w:r w:rsidRPr="009E6AE4">
        <w:rPr>
          <w:rtl/>
        </w:rPr>
        <w:t>.</w:t>
      </w:r>
      <w:r w:rsidRPr="009E6AE4">
        <w:rPr>
          <w:rFonts w:hint="cs"/>
          <w:rtl/>
        </w:rPr>
        <w:t xml:space="preserve"> </w:t>
      </w:r>
    </w:p>
    <w:p w:rsidR="00C04791" w:rsidRPr="009E6AE4" w:rsidP="00146E87">
      <w:pPr>
        <w:pStyle w:val="RESHET"/>
        <w:ind w:left="567"/>
        <w:rPr>
          <w:rtl/>
        </w:rPr>
      </w:pPr>
      <w:r w:rsidRPr="009E6AE4">
        <w:rPr>
          <w:rFonts w:hint="cs"/>
          <w:rtl/>
        </w:rPr>
        <w:t xml:space="preserve">מתיעוד ענף של </w:t>
      </w:r>
      <w:r w:rsidRPr="009E6AE4">
        <w:rPr>
          <w:rFonts w:hint="cs"/>
          <w:rtl/>
        </w:rPr>
        <w:t>הלמ"ס</w:t>
      </w:r>
      <w:r w:rsidRPr="009E6AE4">
        <w:rPr>
          <w:rFonts w:hint="cs"/>
          <w:rtl/>
        </w:rPr>
        <w:t xml:space="preserve"> עלו שני קשיים שעמדו לפני </w:t>
      </w:r>
      <w:r w:rsidRPr="009E6AE4">
        <w:rPr>
          <w:rFonts w:hint="cs"/>
          <w:rtl/>
        </w:rPr>
        <w:t>הלמ"ס</w:t>
      </w:r>
      <w:r w:rsidRPr="009E6AE4">
        <w:rPr>
          <w:rFonts w:hint="cs"/>
          <w:rtl/>
        </w:rPr>
        <w:t xml:space="preserve"> בבואה לתכנן ולבצע פרויקט שיעמוד בדרישות אבטחת המידע שהציבה: קושי לוודא שהספק יכול לעמוד באותן דרישות, ואי-הסכמות בין </w:t>
      </w:r>
      <w:r w:rsidRPr="009E6AE4">
        <w:rPr>
          <w:rFonts w:hint="cs"/>
          <w:rtl/>
        </w:rPr>
        <w:t>הלמ"ס</w:t>
      </w:r>
      <w:r w:rsidRPr="009E6AE4">
        <w:rPr>
          <w:rFonts w:hint="cs"/>
          <w:rtl/>
        </w:rPr>
        <w:t xml:space="preserve"> לספק באשר ליישום ההסכם. בסיכומו של דבר, הקשיים בתחום אבטחת המידע היו גורם חשוב בעיכוב הקמת האתר החדש.</w:t>
      </w:r>
    </w:p>
    <w:p w:rsidR="00C04791" w:rsidRPr="009E6AE4" w:rsidP="00146E87">
      <w:pPr>
        <w:spacing w:before="180" w:line="240" w:lineRule="exact"/>
        <w:ind w:left="340" w:right="2268"/>
        <w:jc w:val="both"/>
        <w:rPr>
          <w:rFonts w:ascii="Tahoma" w:hAnsi="Tahoma" w:cs="Tahoma"/>
          <w:sz w:val="18"/>
          <w:szCs w:val="18"/>
          <w:rtl/>
        </w:rPr>
      </w:pPr>
      <w:r w:rsidRPr="009E6AE4">
        <w:rPr>
          <w:rFonts w:ascii="Tahoma" w:hAnsi="Tahoma" w:cs="Tahoma" w:hint="eastAsia"/>
          <w:sz w:val="18"/>
          <w:szCs w:val="18"/>
          <w:rtl/>
        </w:rPr>
        <w:t>בתשובת</w:t>
      </w:r>
      <w:r w:rsidRPr="009E6AE4">
        <w:rPr>
          <w:rFonts w:ascii="Tahoma" w:hAnsi="Tahoma" w:cs="Tahoma"/>
          <w:sz w:val="18"/>
          <w:szCs w:val="18"/>
          <w:rtl/>
        </w:rPr>
        <w:t xml:space="preserve"> </w:t>
      </w:r>
      <w:r w:rsidRPr="009E6AE4">
        <w:rPr>
          <w:rFonts w:ascii="Tahoma" w:hAnsi="Tahoma" w:cs="Tahoma" w:hint="eastAsia"/>
          <w:sz w:val="18"/>
          <w:szCs w:val="18"/>
          <w:rtl/>
        </w:rPr>
        <w:t>הלמ</w:t>
      </w:r>
      <w:r w:rsidRPr="009E6AE4">
        <w:rPr>
          <w:rFonts w:ascii="Tahoma" w:hAnsi="Tahoma" w:cs="Tahoma"/>
          <w:sz w:val="18"/>
          <w:szCs w:val="18"/>
          <w:rtl/>
        </w:rPr>
        <w:t>"ס</w:t>
      </w:r>
      <w:r w:rsidRPr="009E6AE4">
        <w:rPr>
          <w:rFonts w:ascii="Tahoma" w:hAnsi="Tahoma" w:cs="Tahoma"/>
          <w:sz w:val="18"/>
          <w:szCs w:val="18"/>
          <w:rtl/>
        </w:rPr>
        <w:t xml:space="preserve"> הובא</w:t>
      </w:r>
      <w:r w:rsidRPr="009E6AE4">
        <w:rPr>
          <w:rFonts w:ascii="Tahoma" w:hAnsi="Tahoma" w:cs="Tahoma" w:hint="cs"/>
          <w:sz w:val="18"/>
          <w:szCs w:val="18"/>
          <w:rtl/>
        </w:rPr>
        <w:t>ו</w:t>
      </w:r>
      <w:r w:rsidRPr="009E6AE4">
        <w:rPr>
          <w:rFonts w:ascii="Tahoma" w:hAnsi="Tahoma" w:cs="Tahoma"/>
          <w:sz w:val="18"/>
          <w:szCs w:val="18"/>
          <w:rtl/>
        </w:rPr>
        <w:t xml:space="preserve"> תשוב</w:t>
      </w:r>
      <w:r w:rsidRPr="009E6AE4">
        <w:rPr>
          <w:rFonts w:ascii="Tahoma" w:hAnsi="Tahoma" w:cs="Tahoma" w:hint="cs"/>
          <w:sz w:val="18"/>
          <w:szCs w:val="18"/>
          <w:rtl/>
        </w:rPr>
        <w:t>ו</w:t>
      </w:r>
      <w:r w:rsidRPr="009E6AE4">
        <w:rPr>
          <w:rFonts w:ascii="Tahoma" w:hAnsi="Tahoma" w:cs="Tahoma"/>
          <w:sz w:val="18"/>
          <w:szCs w:val="18"/>
          <w:rtl/>
        </w:rPr>
        <w:t>ת</w:t>
      </w:r>
      <w:r w:rsidRPr="009E6AE4">
        <w:rPr>
          <w:rFonts w:ascii="Tahoma" w:hAnsi="Tahoma" w:cs="Tahoma" w:hint="cs"/>
          <w:sz w:val="18"/>
          <w:szCs w:val="18"/>
          <w:rtl/>
        </w:rPr>
        <w:t>י</w:t>
      </w:r>
      <w:r w:rsidRPr="009E6AE4">
        <w:rPr>
          <w:rFonts w:ascii="Tahoma" w:hAnsi="Tahoma" w:cs="Tahoma"/>
          <w:sz w:val="18"/>
          <w:szCs w:val="18"/>
          <w:rtl/>
        </w:rPr>
        <w:t xml:space="preserve">ו של </w:t>
      </w:r>
      <w:r w:rsidRPr="009E6AE4">
        <w:rPr>
          <w:rFonts w:ascii="Tahoma" w:hAnsi="Tahoma" w:cs="Tahoma" w:hint="eastAsia"/>
          <w:sz w:val="18"/>
          <w:szCs w:val="18"/>
          <w:rtl/>
        </w:rPr>
        <w:t>מנהל</w:t>
      </w:r>
      <w:r w:rsidRPr="009E6AE4">
        <w:rPr>
          <w:rFonts w:ascii="Tahoma" w:hAnsi="Tahoma" w:cs="Tahoma"/>
          <w:sz w:val="18"/>
          <w:szCs w:val="18"/>
          <w:rtl/>
        </w:rPr>
        <w:t xml:space="preserve"> </w:t>
      </w:r>
      <w:r w:rsidRPr="009E6AE4">
        <w:rPr>
          <w:rFonts w:ascii="Tahoma" w:hAnsi="Tahoma" w:cs="Tahoma" w:hint="eastAsia"/>
          <w:sz w:val="18"/>
          <w:szCs w:val="18"/>
          <w:rtl/>
        </w:rPr>
        <w:t>אבטחת</w:t>
      </w:r>
      <w:r w:rsidRPr="009E6AE4">
        <w:rPr>
          <w:rFonts w:ascii="Tahoma" w:hAnsi="Tahoma" w:cs="Tahoma"/>
          <w:sz w:val="18"/>
          <w:szCs w:val="18"/>
          <w:rtl/>
        </w:rPr>
        <w:t xml:space="preserve"> </w:t>
      </w:r>
      <w:r w:rsidRPr="009E6AE4">
        <w:rPr>
          <w:rFonts w:ascii="Tahoma" w:hAnsi="Tahoma" w:cs="Tahoma" w:hint="eastAsia"/>
          <w:sz w:val="18"/>
          <w:szCs w:val="18"/>
          <w:rtl/>
        </w:rPr>
        <w:t>המידע</w:t>
      </w:r>
      <w:r w:rsidRPr="009E6AE4">
        <w:rPr>
          <w:rFonts w:ascii="Tahoma" w:hAnsi="Tahoma" w:cs="Tahoma"/>
          <w:sz w:val="18"/>
          <w:szCs w:val="18"/>
          <w:rtl/>
        </w:rPr>
        <w:t xml:space="preserve"> </w:t>
      </w:r>
      <w:r w:rsidRPr="009E6AE4">
        <w:rPr>
          <w:rFonts w:ascii="Tahoma" w:hAnsi="Tahoma" w:cs="Tahoma" w:hint="eastAsia"/>
          <w:sz w:val="18"/>
          <w:szCs w:val="18"/>
          <w:rtl/>
        </w:rPr>
        <w:t>בלמ</w:t>
      </w:r>
      <w:r w:rsidRPr="009E6AE4">
        <w:rPr>
          <w:rFonts w:ascii="Tahoma" w:hAnsi="Tahoma" w:cs="Tahoma"/>
          <w:sz w:val="18"/>
          <w:szCs w:val="18"/>
          <w:rtl/>
        </w:rPr>
        <w:t xml:space="preserve">"ס מנובמבר 2018 </w:t>
      </w:r>
      <w:r w:rsidRPr="009E6AE4">
        <w:rPr>
          <w:rFonts w:ascii="Tahoma" w:hAnsi="Tahoma" w:cs="Tahoma" w:hint="cs"/>
          <w:sz w:val="18"/>
          <w:szCs w:val="18"/>
          <w:rtl/>
        </w:rPr>
        <w:t xml:space="preserve">ומינואר 2019 </w:t>
      </w:r>
      <w:r w:rsidRPr="009E6AE4">
        <w:rPr>
          <w:rFonts w:ascii="Tahoma" w:hAnsi="Tahoma" w:cs="Tahoma"/>
          <w:sz w:val="18"/>
          <w:szCs w:val="18"/>
          <w:rtl/>
        </w:rPr>
        <w:t>לפיה</w:t>
      </w:r>
      <w:r w:rsidRPr="009E6AE4">
        <w:rPr>
          <w:rFonts w:ascii="Tahoma" w:hAnsi="Tahoma" w:cs="Tahoma" w:hint="cs"/>
          <w:sz w:val="18"/>
          <w:szCs w:val="18"/>
          <w:rtl/>
        </w:rPr>
        <w:t xml:space="preserve">ן הוא לא היה הגורם לעיכוב בהקמת האתר החדש אלא גורמים מעורבים אחרים והוא עמד על כך </w:t>
      </w:r>
      <w:r w:rsidRPr="009E6AE4">
        <w:rPr>
          <w:rFonts w:ascii="Tahoma" w:hAnsi="Tahoma" w:cs="Tahoma"/>
          <w:sz w:val="18"/>
          <w:szCs w:val="18"/>
          <w:rtl/>
        </w:rPr>
        <w:t>שהלמ"ס</w:t>
      </w:r>
      <w:r w:rsidRPr="009E6AE4">
        <w:rPr>
          <w:rFonts w:ascii="Tahoma" w:hAnsi="Tahoma" w:cs="Tahoma"/>
          <w:sz w:val="18"/>
          <w:szCs w:val="18"/>
          <w:rtl/>
        </w:rPr>
        <w:t xml:space="preserve"> תקבל את התמורה המלאה על מה שהיא משלמת</w:t>
      </w:r>
      <w:r w:rsidRPr="009E6AE4">
        <w:rPr>
          <w:rFonts w:ascii="Tahoma" w:hAnsi="Tahoma" w:cs="Tahoma" w:hint="cs"/>
          <w:sz w:val="18"/>
          <w:szCs w:val="18"/>
          <w:rtl/>
        </w:rPr>
        <w:t>. מנהל אבטחת המידע הוסיף כי</w:t>
      </w:r>
      <w:r w:rsidRPr="009E6AE4">
        <w:rPr>
          <w:rFonts w:ascii="Tahoma" w:hAnsi="Tahoma" w:cs="Tahoma"/>
          <w:sz w:val="18"/>
          <w:szCs w:val="18"/>
          <w:rtl/>
        </w:rPr>
        <w:t xml:space="preserve"> היו בעיות נוספות </w:t>
      </w:r>
      <w:r w:rsidRPr="009E6AE4">
        <w:rPr>
          <w:rFonts w:ascii="Tahoma" w:hAnsi="Tahoma" w:cs="Tahoma" w:hint="eastAsia"/>
          <w:sz w:val="18"/>
          <w:szCs w:val="18"/>
          <w:rtl/>
        </w:rPr>
        <w:t>בהקמת</w:t>
      </w:r>
      <w:r w:rsidRPr="009E6AE4">
        <w:rPr>
          <w:rFonts w:ascii="Tahoma" w:hAnsi="Tahoma" w:cs="Tahoma"/>
          <w:sz w:val="18"/>
          <w:szCs w:val="18"/>
          <w:rtl/>
        </w:rPr>
        <w:t xml:space="preserve"> </w:t>
      </w:r>
      <w:r w:rsidRPr="009E6AE4">
        <w:rPr>
          <w:rFonts w:ascii="Tahoma" w:hAnsi="Tahoma" w:cs="Tahoma" w:hint="eastAsia"/>
          <w:sz w:val="18"/>
          <w:szCs w:val="18"/>
          <w:rtl/>
        </w:rPr>
        <w:t>האתר</w:t>
      </w:r>
      <w:r w:rsidRPr="009E6AE4">
        <w:rPr>
          <w:rFonts w:ascii="Tahoma" w:hAnsi="Tahoma" w:cs="Tahoma"/>
          <w:sz w:val="18"/>
          <w:szCs w:val="18"/>
          <w:rtl/>
        </w:rPr>
        <w:t xml:space="preserve"> </w:t>
      </w:r>
      <w:r w:rsidRPr="009E6AE4">
        <w:rPr>
          <w:rFonts w:ascii="Tahoma" w:hAnsi="Tahoma" w:cs="Tahoma" w:hint="eastAsia"/>
          <w:sz w:val="18"/>
          <w:szCs w:val="18"/>
          <w:rtl/>
        </w:rPr>
        <w:t>לבד</w:t>
      </w:r>
      <w:r w:rsidRPr="009E6AE4">
        <w:rPr>
          <w:rFonts w:ascii="Tahoma" w:hAnsi="Tahoma" w:cs="Tahoma"/>
          <w:sz w:val="18"/>
          <w:szCs w:val="18"/>
          <w:rtl/>
        </w:rPr>
        <w:t xml:space="preserve"> </w:t>
      </w:r>
      <w:r w:rsidRPr="009E6AE4">
        <w:rPr>
          <w:rFonts w:ascii="Tahoma" w:hAnsi="Tahoma" w:cs="Tahoma" w:hint="cs"/>
          <w:sz w:val="18"/>
          <w:szCs w:val="18"/>
          <w:rtl/>
        </w:rPr>
        <w:t xml:space="preserve">מנושא </w:t>
      </w:r>
      <w:r w:rsidRPr="009E6AE4">
        <w:rPr>
          <w:rFonts w:ascii="Tahoma" w:hAnsi="Tahoma" w:cs="Tahoma" w:hint="eastAsia"/>
          <w:sz w:val="18"/>
          <w:szCs w:val="18"/>
          <w:rtl/>
        </w:rPr>
        <w:t>אבטחת</w:t>
      </w:r>
      <w:r w:rsidRPr="009E6AE4">
        <w:rPr>
          <w:rFonts w:ascii="Tahoma" w:hAnsi="Tahoma" w:cs="Tahoma"/>
          <w:sz w:val="18"/>
          <w:szCs w:val="18"/>
          <w:rtl/>
        </w:rPr>
        <w:t xml:space="preserve"> </w:t>
      </w:r>
      <w:r w:rsidRPr="009E6AE4">
        <w:rPr>
          <w:rFonts w:ascii="Tahoma" w:hAnsi="Tahoma" w:cs="Tahoma" w:hint="eastAsia"/>
          <w:sz w:val="18"/>
          <w:szCs w:val="18"/>
          <w:rtl/>
        </w:rPr>
        <w:t>המידע</w:t>
      </w:r>
      <w:r w:rsidRPr="009E6AE4">
        <w:rPr>
          <w:rFonts w:ascii="Tahoma" w:hAnsi="Tahoma" w:cs="Tahoma" w:hint="cs"/>
          <w:sz w:val="18"/>
          <w:szCs w:val="18"/>
          <w:rtl/>
        </w:rPr>
        <w:t>,</w:t>
      </w:r>
      <w:r w:rsidRPr="009E6AE4">
        <w:rPr>
          <w:rFonts w:ascii="Tahoma" w:hAnsi="Tahoma" w:cs="Tahoma"/>
          <w:sz w:val="18"/>
          <w:szCs w:val="18"/>
          <w:rtl/>
        </w:rPr>
        <w:t xml:space="preserve"> ש</w:t>
      </w:r>
      <w:r w:rsidRPr="009E6AE4">
        <w:rPr>
          <w:rFonts w:ascii="Tahoma" w:hAnsi="Tahoma" w:cs="Tahoma" w:hint="eastAsia"/>
          <w:sz w:val="18"/>
          <w:szCs w:val="18"/>
          <w:rtl/>
        </w:rPr>
        <w:t>כן</w:t>
      </w:r>
      <w:r w:rsidRPr="009E6AE4">
        <w:rPr>
          <w:rFonts w:ascii="Tahoma" w:hAnsi="Tahoma" w:cs="Tahoma"/>
          <w:sz w:val="18"/>
          <w:szCs w:val="18"/>
          <w:rtl/>
        </w:rPr>
        <w:t xml:space="preserve"> </w:t>
      </w:r>
      <w:r w:rsidRPr="009E6AE4">
        <w:rPr>
          <w:rFonts w:ascii="Tahoma" w:hAnsi="Tahoma" w:cs="Tahoma" w:hint="eastAsia"/>
          <w:sz w:val="18"/>
          <w:szCs w:val="18"/>
          <w:rtl/>
        </w:rPr>
        <w:t>ביולי</w:t>
      </w:r>
      <w:r w:rsidRPr="009E6AE4">
        <w:rPr>
          <w:rFonts w:ascii="Tahoma" w:hAnsi="Tahoma" w:cs="Tahoma"/>
          <w:sz w:val="18"/>
          <w:szCs w:val="18"/>
          <w:rtl/>
        </w:rPr>
        <w:t xml:space="preserve"> 2017 </w:t>
      </w:r>
      <w:r w:rsidRPr="009E6AE4">
        <w:rPr>
          <w:rFonts w:ascii="Tahoma" w:hAnsi="Tahoma" w:cs="Tahoma" w:hint="eastAsia"/>
          <w:sz w:val="18"/>
          <w:szCs w:val="18"/>
          <w:rtl/>
        </w:rPr>
        <w:t>עודכנה</w:t>
      </w:r>
      <w:r w:rsidRPr="009E6AE4">
        <w:rPr>
          <w:rFonts w:ascii="Tahoma" w:hAnsi="Tahoma" w:cs="Tahoma"/>
          <w:sz w:val="18"/>
          <w:szCs w:val="18"/>
          <w:rtl/>
        </w:rPr>
        <w:t xml:space="preserve"> </w:t>
      </w:r>
      <w:r w:rsidRPr="009E6AE4">
        <w:rPr>
          <w:rFonts w:ascii="Tahoma" w:hAnsi="Tahoma" w:cs="Tahoma" w:hint="eastAsia"/>
          <w:sz w:val="18"/>
          <w:szCs w:val="18"/>
          <w:rtl/>
        </w:rPr>
        <w:t>ועדת</w:t>
      </w:r>
      <w:r w:rsidRPr="009E6AE4">
        <w:rPr>
          <w:rFonts w:ascii="Tahoma" w:hAnsi="Tahoma" w:cs="Tahoma"/>
          <w:sz w:val="18"/>
          <w:szCs w:val="18"/>
          <w:rtl/>
        </w:rPr>
        <w:t xml:space="preserve"> </w:t>
      </w:r>
      <w:r w:rsidRPr="009E6AE4">
        <w:rPr>
          <w:rFonts w:ascii="Tahoma" w:hAnsi="Tahoma" w:cs="Tahoma" w:hint="eastAsia"/>
          <w:sz w:val="18"/>
          <w:szCs w:val="18"/>
          <w:rtl/>
        </w:rPr>
        <w:t>ההיגוי</w:t>
      </w:r>
      <w:r w:rsidRPr="009E6AE4">
        <w:rPr>
          <w:rFonts w:ascii="Tahoma" w:hAnsi="Tahoma" w:cs="Tahoma"/>
          <w:sz w:val="18"/>
          <w:szCs w:val="18"/>
          <w:rtl/>
        </w:rPr>
        <w:t xml:space="preserve"> </w:t>
      </w:r>
      <w:r w:rsidRPr="009E6AE4">
        <w:rPr>
          <w:rFonts w:ascii="Tahoma" w:hAnsi="Tahoma" w:cs="Tahoma" w:hint="eastAsia"/>
          <w:sz w:val="18"/>
          <w:szCs w:val="18"/>
          <w:rtl/>
        </w:rPr>
        <w:t>כי</w:t>
      </w:r>
      <w:r w:rsidRPr="009E6AE4">
        <w:rPr>
          <w:rFonts w:ascii="Tahoma" w:hAnsi="Tahoma" w:cs="Tahoma"/>
          <w:sz w:val="18"/>
          <w:szCs w:val="18"/>
          <w:rtl/>
        </w:rPr>
        <w:t xml:space="preserve"> </w:t>
      </w:r>
      <w:r w:rsidRPr="009E6AE4">
        <w:rPr>
          <w:rFonts w:ascii="Tahoma" w:hAnsi="Tahoma" w:cs="Tahoma" w:hint="eastAsia"/>
          <w:sz w:val="18"/>
          <w:szCs w:val="18"/>
          <w:rtl/>
        </w:rPr>
        <w:t>שלב</w:t>
      </w:r>
      <w:r w:rsidRPr="009E6AE4">
        <w:rPr>
          <w:rFonts w:ascii="Tahoma" w:hAnsi="Tahoma" w:cs="Tahoma"/>
          <w:sz w:val="18"/>
          <w:szCs w:val="18"/>
          <w:rtl/>
        </w:rPr>
        <w:t xml:space="preserve"> ההתקנות ואבטחת המידע הסתיים בעיקרו ואילו רק בדצמבר 2017</w:t>
      </w:r>
      <w:r w:rsidRPr="009E6AE4">
        <w:rPr>
          <w:rFonts w:ascii="Tahoma" w:hAnsi="Tahoma" w:cs="Tahoma" w:hint="cs"/>
          <w:sz w:val="18"/>
          <w:szCs w:val="18"/>
          <w:rtl/>
        </w:rPr>
        <w:t>,</w:t>
      </w:r>
      <w:r w:rsidRPr="009E6AE4">
        <w:rPr>
          <w:rFonts w:ascii="Tahoma" w:hAnsi="Tahoma" w:cs="Tahoma"/>
          <w:sz w:val="18"/>
          <w:szCs w:val="18"/>
          <w:rtl/>
        </w:rPr>
        <w:t xml:space="preserve"> חמישה חודשים לאחר מכן</w:t>
      </w:r>
      <w:r w:rsidRPr="009E6AE4">
        <w:rPr>
          <w:rFonts w:ascii="Tahoma" w:hAnsi="Tahoma" w:cs="Tahoma" w:hint="cs"/>
          <w:sz w:val="18"/>
          <w:szCs w:val="18"/>
          <w:rtl/>
        </w:rPr>
        <w:t>,</w:t>
      </w:r>
      <w:r w:rsidRPr="009E6AE4">
        <w:rPr>
          <w:rFonts w:ascii="Tahoma" w:hAnsi="Tahoma" w:cs="Tahoma"/>
          <w:sz w:val="18"/>
          <w:szCs w:val="18"/>
          <w:rtl/>
        </w:rPr>
        <w:t xml:space="preserve"> עלה האתר לאוויר באופן חלקי</w:t>
      </w:r>
      <w:r w:rsidRPr="009E6AE4">
        <w:rPr>
          <w:rFonts w:ascii="Tahoma" w:hAnsi="Tahoma" w:cs="Tahoma" w:hint="cs"/>
          <w:sz w:val="18"/>
          <w:szCs w:val="18"/>
          <w:rtl/>
        </w:rPr>
        <w:t>,</w:t>
      </w:r>
      <w:r w:rsidRPr="009E6AE4">
        <w:rPr>
          <w:rFonts w:ascii="Tahoma" w:hAnsi="Tahoma" w:cs="Tahoma"/>
          <w:sz w:val="18"/>
          <w:szCs w:val="18"/>
          <w:rtl/>
        </w:rPr>
        <w:t xml:space="preserve"> ועד </w:t>
      </w:r>
      <w:r w:rsidRPr="009E6AE4">
        <w:rPr>
          <w:rFonts w:ascii="Tahoma" w:hAnsi="Tahoma" w:cs="Tahoma" w:hint="cs"/>
          <w:sz w:val="18"/>
          <w:szCs w:val="18"/>
          <w:rtl/>
        </w:rPr>
        <w:t>נובמבר 2018</w:t>
      </w:r>
      <w:r w:rsidRPr="009E6AE4">
        <w:rPr>
          <w:rFonts w:ascii="Tahoma" w:hAnsi="Tahoma" w:cs="Tahoma"/>
          <w:sz w:val="18"/>
          <w:szCs w:val="18"/>
          <w:rtl/>
        </w:rPr>
        <w:t xml:space="preserve"> לא עלה האתר לאוויר באופן מלא.</w:t>
      </w:r>
      <w:r w:rsidRPr="009E6AE4">
        <w:rPr>
          <w:rFonts w:ascii="Tahoma" w:hAnsi="Tahoma" w:cs="Tahoma" w:hint="cs"/>
          <w:sz w:val="18"/>
          <w:szCs w:val="18"/>
          <w:rtl/>
        </w:rPr>
        <w:t xml:space="preserve"> חברה א' השיבה כי הסיבה העיקרית לעיכוב אכן הייתה אבטחת מידע, אולם היא דחתה על הסף את הטענה שאינה בקיאה דיה בנושאי אבטחת מידע כיוון שלא קיבלה על עצמה נושא זה, אלא הפעילה חברות מוכרות ומומחיות ביותר בתחום זה בישראל.</w:t>
      </w:r>
      <w:r w:rsidRPr="009E6AE4">
        <w:rPr>
          <w:rFonts w:ascii="Tahoma" w:hAnsi="Tahoma" w:cs="Tahoma"/>
          <w:sz w:val="18"/>
          <w:szCs w:val="18"/>
          <w:rtl/>
        </w:rPr>
        <w:t xml:space="preserve"> </w:t>
      </w:r>
      <w:r w:rsidRPr="009E6AE4">
        <w:rPr>
          <w:rFonts w:ascii="Tahoma" w:hAnsi="Tahoma" w:cs="Tahoma" w:hint="cs"/>
          <w:sz w:val="18"/>
          <w:szCs w:val="18"/>
          <w:rtl/>
        </w:rPr>
        <w:t xml:space="preserve">היועץ השיב כי רמת הפירוט שדרשה </w:t>
      </w:r>
      <w:r w:rsidRPr="009E6AE4">
        <w:rPr>
          <w:rFonts w:ascii="Tahoma" w:hAnsi="Tahoma" w:cs="Tahoma" w:hint="cs"/>
          <w:sz w:val="18"/>
          <w:szCs w:val="18"/>
          <w:rtl/>
        </w:rPr>
        <w:t>הלמ"ס</w:t>
      </w:r>
      <w:r w:rsidRPr="009E6AE4">
        <w:rPr>
          <w:rFonts w:ascii="Tahoma" w:hAnsi="Tahoma" w:cs="Tahoma" w:hint="cs"/>
          <w:sz w:val="18"/>
          <w:szCs w:val="18"/>
          <w:rtl/>
        </w:rPr>
        <w:t xml:space="preserve"> במסמך האפיון לא הייתה נכונה, ולכן הספק לא היה יכול לבצע אותה לפני התקנת התוכנה, דבר שעיכב את הפרויקט ויצר אי-אמון בין החברה </w:t>
      </w:r>
      <w:r w:rsidRPr="009E6AE4">
        <w:rPr>
          <w:rFonts w:ascii="Tahoma" w:hAnsi="Tahoma" w:cs="Tahoma" w:hint="cs"/>
          <w:sz w:val="18"/>
          <w:szCs w:val="18"/>
          <w:rtl/>
        </w:rPr>
        <w:t>ללמ"ס</w:t>
      </w:r>
      <w:r w:rsidRPr="009E6AE4">
        <w:rPr>
          <w:rFonts w:ascii="Tahoma" w:hAnsi="Tahoma" w:cs="Tahoma" w:hint="cs"/>
          <w:sz w:val="18"/>
          <w:szCs w:val="18"/>
          <w:rtl/>
        </w:rPr>
        <w:t xml:space="preserve">. בהתייחס לתשובת היועץ מסר מנהל אבטחת המידע בלמ"ס בינואר 2019 כי </w:t>
      </w:r>
      <w:r w:rsidRPr="009E6AE4">
        <w:rPr>
          <w:rFonts w:ascii="Tahoma" w:hAnsi="Tahoma" w:cs="Tahoma"/>
          <w:sz w:val="18"/>
          <w:szCs w:val="18"/>
          <w:rtl/>
        </w:rPr>
        <w:t>רמת הפירוט שנדרשה</w:t>
      </w:r>
      <w:r w:rsidRPr="009E6AE4">
        <w:rPr>
          <w:rFonts w:ascii="Tahoma" w:hAnsi="Tahoma" w:cs="Tahoma" w:hint="cs"/>
          <w:sz w:val="18"/>
          <w:szCs w:val="18"/>
          <w:rtl/>
        </w:rPr>
        <w:t xml:space="preserve"> במכרז מחברה א'</w:t>
      </w:r>
      <w:r w:rsidRPr="009E6AE4">
        <w:rPr>
          <w:rFonts w:ascii="Tahoma" w:hAnsi="Tahoma" w:cs="Tahoma"/>
          <w:sz w:val="18"/>
          <w:szCs w:val="18"/>
          <w:rtl/>
        </w:rPr>
        <w:t xml:space="preserve"> תאמה את מה הנדרש מאפיון מפורט</w:t>
      </w:r>
      <w:r w:rsidRPr="009E6AE4">
        <w:rPr>
          <w:rFonts w:ascii="Tahoma" w:hAnsi="Tahoma" w:cs="Tahoma" w:hint="cs"/>
          <w:sz w:val="18"/>
          <w:szCs w:val="18"/>
          <w:rtl/>
        </w:rPr>
        <w:t>.</w:t>
      </w:r>
    </w:p>
    <w:p w:rsidR="00C04791" w:rsidRPr="009E6AE4" w:rsidP="00146E87">
      <w:pPr>
        <w:pStyle w:val="ListParagraph"/>
        <w:numPr>
          <w:ilvl w:val="0"/>
          <w:numId w:val="9"/>
        </w:numPr>
        <w:autoSpaceDE/>
        <w:autoSpaceDN/>
        <w:adjustRightInd/>
        <w:spacing w:after="240" w:line="240" w:lineRule="exact"/>
        <w:ind w:right="2268"/>
        <w:rPr>
          <w:sz w:val="18"/>
          <w:szCs w:val="18"/>
          <w:rtl/>
        </w:rPr>
      </w:pPr>
      <w:r w:rsidRPr="009E6AE4">
        <w:rPr>
          <w:rStyle w:val="Heading7Char"/>
          <w:rFonts w:ascii="Tahoma" w:hAnsi="Tahoma" w:cs="Tahoma" w:hint="eastAsia"/>
          <w:sz w:val="18"/>
          <w:szCs w:val="18"/>
          <w:rtl/>
        </w:rPr>
        <w:t>כוח</w:t>
      </w:r>
      <w:r w:rsidRPr="009E6AE4">
        <w:rPr>
          <w:rStyle w:val="Heading7Char"/>
          <w:rFonts w:ascii="Tahoma" w:hAnsi="Tahoma" w:cs="Tahoma"/>
          <w:sz w:val="18"/>
          <w:szCs w:val="18"/>
          <w:rtl/>
        </w:rPr>
        <w:t xml:space="preserve"> אדם </w:t>
      </w:r>
      <w:r w:rsidRPr="009E6AE4">
        <w:rPr>
          <w:rStyle w:val="Heading7Char"/>
          <w:rFonts w:ascii="Tahoma" w:hAnsi="Tahoma" w:cs="Tahoma" w:hint="eastAsia"/>
          <w:sz w:val="18"/>
          <w:szCs w:val="18"/>
          <w:rtl/>
        </w:rPr>
        <w:t>מקצועי</w:t>
      </w:r>
      <w:r w:rsidRPr="009E6AE4">
        <w:rPr>
          <w:rStyle w:val="Heading7Char"/>
          <w:rFonts w:ascii="Tahoma" w:hAnsi="Tahoma" w:cs="Tahoma"/>
          <w:sz w:val="18"/>
          <w:szCs w:val="18"/>
          <w:rtl/>
        </w:rPr>
        <w:t xml:space="preserve"> </w:t>
      </w:r>
      <w:r w:rsidRPr="009E6AE4">
        <w:rPr>
          <w:rStyle w:val="Heading7Char"/>
          <w:rFonts w:ascii="Tahoma" w:hAnsi="Tahoma" w:cs="Tahoma" w:hint="eastAsia"/>
          <w:sz w:val="18"/>
          <w:szCs w:val="18"/>
          <w:rtl/>
        </w:rPr>
        <w:t>לביצוע</w:t>
      </w:r>
      <w:r w:rsidRPr="009E6AE4">
        <w:rPr>
          <w:rStyle w:val="Heading7Char"/>
          <w:rFonts w:ascii="Tahoma" w:hAnsi="Tahoma" w:cs="Tahoma"/>
          <w:sz w:val="18"/>
          <w:szCs w:val="18"/>
          <w:rtl/>
        </w:rPr>
        <w:t xml:space="preserve"> </w:t>
      </w:r>
      <w:r w:rsidRPr="009E6AE4">
        <w:rPr>
          <w:rStyle w:val="Heading7Char"/>
          <w:rFonts w:ascii="Tahoma" w:hAnsi="Tahoma" w:cs="Tahoma" w:hint="eastAsia"/>
          <w:sz w:val="18"/>
          <w:szCs w:val="18"/>
          <w:rtl/>
        </w:rPr>
        <w:t>הפרויקט</w:t>
      </w:r>
      <w:r w:rsidRPr="009E6AE4">
        <w:rPr>
          <w:rStyle w:val="Heading7Char"/>
          <w:rFonts w:ascii="Tahoma" w:hAnsi="Tahoma" w:cs="Tahoma" w:hint="cs"/>
          <w:sz w:val="18"/>
          <w:szCs w:val="18"/>
          <w:rtl/>
        </w:rPr>
        <w:t>:</w:t>
      </w:r>
      <w:r w:rsidRPr="009E6AE4">
        <w:rPr>
          <w:b/>
          <w:bCs/>
          <w:sz w:val="18"/>
          <w:szCs w:val="18"/>
          <w:rtl/>
        </w:rPr>
        <w:t xml:space="preserve"> </w:t>
      </w:r>
      <w:r w:rsidRPr="009E6AE4">
        <w:rPr>
          <w:rFonts w:hint="eastAsia"/>
          <w:sz w:val="18"/>
          <w:szCs w:val="18"/>
          <w:rtl/>
        </w:rPr>
        <w:t>לפי</w:t>
      </w:r>
      <w:r w:rsidRPr="009E6AE4">
        <w:rPr>
          <w:sz w:val="18"/>
          <w:szCs w:val="18"/>
          <w:rtl/>
        </w:rPr>
        <w:t xml:space="preserve"> </w:t>
      </w:r>
      <w:r w:rsidRPr="009E6AE4">
        <w:rPr>
          <w:rFonts w:hint="eastAsia"/>
          <w:sz w:val="18"/>
          <w:szCs w:val="18"/>
          <w:rtl/>
        </w:rPr>
        <w:t>נוהל</w:t>
      </w:r>
      <w:r w:rsidRPr="009E6AE4">
        <w:rPr>
          <w:sz w:val="18"/>
          <w:szCs w:val="18"/>
          <w:rtl/>
        </w:rPr>
        <w:t xml:space="preserve"> </w:t>
      </w:r>
      <w:r w:rsidRPr="009E6AE4">
        <w:rPr>
          <w:rFonts w:hint="eastAsia"/>
          <w:sz w:val="18"/>
          <w:szCs w:val="18"/>
          <w:rtl/>
        </w:rPr>
        <w:t>מפת</w:t>
      </w:r>
      <w:r w:rsidRPr="009E6AE4">
        <w:rPr>
          <w:sz w:val="18"/>
          <w:szCs w:val="18"/>
          <w:rtl/>
        </w:rPr>
        <w:t xml:space="preserve">"ח, </w:t>
      </w:r>
      <w:r w:rsidRPr="009E6AE4">
        <w:rPr>
          <w:rFonts w:hint="eastAsia"/>
          <w:sz w:val="18"/>
          <w:szCs w:val="18"/>
          <w:rtl/>
        </w:rPr>
        <w:t>בשלב</w:t>
      </w:r>
      <w:r w:rsidRPr="009E6AE4">
        <w:rPr>
          <w:sz w:val="18"/>
          <w:szCs w:val="18"/>
          <w:rtl/>
        </w:rPr>
        <w:t xml:space="preserve"> </w:t>
      </w:r>
      <w:r w:rsidRPr="009E6AE4">
        <w:rPr>
          <w:rFonts w:hint="eastAsia"/>
          <w:sz w:val="18"/>
          <w:szCs w:val="18"/>
          <w:rtl/>
        </w:rPr>
        <w:t>אפיון</w:t>
      </w:r>
      <w:r w:rsidRPr="009E6AE4">
        <w:rPr>
          <w:sz w:val="18"/>
          <w:szCs w:val="18"/>
          <w:rtl/>
        </w:rPr>
        <w:t xml:space="preserve"> </w:t>
      </w:r>
      <w:r w:rsidRPr="009E6AE4">
        <w:rPr>
          <w:rFonts w:hint="eastAsia"/>
          <w:sz w:val="18"/>
          <w:szCs w:val="18"/>
          <w:rtl/>
        </w:rPr>
        <w:t>המערכת</w:t>
      </w:r>
      <w:r w:rsidRPr="009E6AE4">
        <w:rPr>
          <w:sz w:val="18"/>
          <w:szCs w:val="18"/>
          <w:rtl/>
        </w:rPr>
        <w:t xml:space="preserve"> </w:t>
      </w:r>
      <w:r w:rsidRPr="009E6AE4">
        <w:rPr>
          <w:rFonts w:hint="eastAsia"/>
          <w:sz w:val="18"/>
          <w:szCs w:val="18"/>
          <w:rtl/>
        </w:rPr>
        <w:t>הממוחשבת</w:t>
      </w:r>
      <w:r w:rsidRPr="009E6AE4">
        <w:rPr>
          <w:sz w:val="18"/>
          <w:szCs w:val="18"/>
          <w:rtl/>
        </w:rPr>
        <w:t xml:space="preserve"> </w:t>
      </w:r>
      <w:r w:rsidRPr="009E6AE4">
        <w:rPr>
          <w:rFonts w:hint="eastAsia"/>
          <w:sz w:val="18"/>
          <w:szCs w:val="18"/>
          <w:rtl/>
        </w:rPr>
        <w:t>יש</w:t>
      </w:r>
      <w:r w:rsidRPr="009E6AE4">
        <w:rPr>
          <w:sz w:val="18"/>
          <w:szCs w:val="18"/>
          <w:rtl/>
        </w:rPr>
        <w:t xml:space="preserve"> </w:t>
      </w:r>
      <w:r w:rsidRPr="009E6AE4">
        <w:rPr>
          <w:rFonts w:hint="eastAsia"/>
          <w:sz w:val="18"/>
          <w:szCs w:val="18"/>
          <w:rtl/>
        </w:rPr>
        <w:t>לבצע</w:t>
      </w:r>
      <w:r w:rsidRPr="009E6AE4">
        <w:rPr>
          <w:sz w:val="18"/>
          <w:szCs w:val="18"/>
          <w:rtl/>
        </w:rPr>
        <w:t xml:space="preserve"> </w:t>
      </w:r>
      <w:r w:rsidRPr="009E6AE4">
        <w:rPr>
          <w:rFonts w:hint="eastAsia"/>
          <w:sz w:val="18"/>
          <w:szCs w:val="18"/>
          <w:rtl/>
        </w:rPr>
        <w:t>אומדן</w:t>
      </w:r>
      <w:r w:rsidRPr="009E6AE4">
        <w:rPr>
          <w:sz w:val="18"/>
          <w:szCs w:val="18"/>
          <w:rtl/>
        </w:rPr>
        <w:t xml:space="preserve"> </w:t>
      </w:r>
      <w:r w:rsidRPr="009E6AE4">
        <w:rPr>
          <w:rFonts w:hint="eastAsia"/>
          <w:sz w:val="18"/>
          <w:szCs w:val="18"/>
          <w:rtl/>
        </w:rPr>
        <w:t>לעלויות</w:t>
      </w:r>
      <w:r w:rsidRPr="009E6AE4">
        <w:rPr>
          <w:sz w:val="18"/>
          <w:szCs w:val="18"/>
          <w:rtl/>
        </w:rPr>
        <w:t xml:space="preserve"> </w:t>
      </w:r>
      <w:r w:rsidRPr="009E6AE4">
        <w:rPr>
          <w:rFonts w:hint="eastAsia"/>
          <w:sz w:val="18"/>
          <w:szCs w:val="18"/>
          <w:rtl/>
        </w:rPr>
        <w:t>המשוערות</w:t>
      </w:r>
      <w:r w:rsidRPr="009E6AE4">
        <w:rPr>
          <w:sz w:val="18"/>
          <w:szCs w:val="18"/>
          <w:rtl/>
        </w:rPr>
        <w:t xml:space="preserve"> </w:t>
      </w:r>
      <w:r w:rsidRPr="009E6AE4">
        <w:rPr>
          <w:rFonts w:hint="eastAsia"/>
          <w:sz w:val="18"/>
          <w:szCs w:val="18"/>
          <w:rtl/>
        </w:rPr>
        <w:t>של</w:t>
      </w:r>
      <w:r w:rsidRPr="009E6AE4">
        <w:rPr>
          <w:sz w:val="18"/>
          <w:szCs w:val="18"/>
          <w:rtl/>
        </w:rPr>
        <w:t xml:space="preserve"> </w:t>
      </w:r>
      <w:r w:rsidRPr="009E6AE4">
        <w:rPr>
          <w:rFonts w:hint="eastAsia"/>
          <w:sz w:val="18"/>
          <w:szCs w:val="18"/>
          <w:rtl/>
        </w:rPr>
        <w:t>הפרויקט</w:t>
      </w:r>
      <w:r w:rsidRPr="009E6AE4">
        <w:rPr>
          <w:sz w:val="18"/>
          <w:szCs w:val="18"/>
          <w:rtl/>
        </w:rPr>
        <w:t xml:space="preserve">, </w:t>
      </w:r>
      <w:r w:rsidRPr="009E6AE4">
        <w:rPr>
          <w:rFonts w:hint="eastAsia"/>
          <w:sz w:val="18"/>
          <w:szCs w:val="18"/>
          <w:rtl/>
        </w:rPr>
        <w:t>לרבות</w:t>
      </w:r>
      <w:r w:rsidRPr="009E6AE4">
        <w:rPr>
          <w:sz w:val="18"/>
          <w:szCs w:val="18"/>
          <w:rtl/>
        </w:rPr>
        <w:t xml:space="preserve"> </w:t>
      </w:r>
      <w:r w:rsidRPr="009E6AE4">
        <w:rPr>
          <w:rFonts w:hint="eastAsia"/>
          <w:sz w:val="18"/>
          <w:szCs w:val="18"/>
          <w:rtl/>
        </w:rPr>
        <w:t>עלויות</w:t>
      </w:r>
      <w:r w:rsidRPr="009E6AE4">
        <w:rPr>
          <w:sz w:val="18"/>
          <w:szCs w:val="18"/>
          <w:rtl/>
        </w:rPr>
        <w:t xml:space="preserve"> </w:t>
      </w:r>
      <w:r w:rsidRPr="009E6AE4">
        <w:rPr>
          <w:rFonts w:hint="eastAsia"/>
          <w:sz w:val="18"/>
          <w:szCs w:val="18"/>
          <w:rtl/>
        </w:rPr>
        <w:t>כוח</w:t>
      </w:r>
      <w:r w:rsidRPr="009E6AE4">
        <w:rPr>
          <w:sz w:val="18"/>
          <w:szCs w:val="18"/>
          <w:rtl/>
        </w:rPr>
        <w:t xml:space="preserve"> </w:t>
      </w:r>
      <w:r w:rsidRPr="009E6AE4">
        <w:rPr>
          <w:rFonts w:hint="eastAsia"/>
          <w:sz w:val="18"/>
          <w:szCs w:val="18"/>
          <w:rtl/>
        </w:rPr>
        <w:t>אדם</w:t>
      </w:r>
      <w:r w:rsidRPr="009E6AE4">
        <w:rPr>
          <w:sz w:val="18"/>
          <w:szCs w:val="18"/>
          <w:rtl/>
        </w:rPr>
        <w:t xml:space="preserve">. </w:t>
      </w:r>
    </w:p>
    <w:p w:rsidR="00C04791" w:rsidRPr="009E6AE4" w:rsidP="00146E87">
      <w:pPr>
        <w:pStyle w:val="RESHET"/>
        <w:ind w:left="567"/>
        <w:rPr>
          <w:rtl/>
        </w:rPr>
      </w:pPr>
      <w:r w:rsidRPr="009E6AE4">
        <w:rPr>
          <w:rFonts w:hint="cs"/>
          <w:rtl/>
        </w:rPr>
        <w:t>הועלה</w:t>
      </w:r>
      <w:r w:rsidRPr="009E6AE4">
        <w:rPr>
          <w:rtl/>
        </w:rPr>
        <w:t xml:space="preserve"> כי </w:t>
      </w:r>
      <w:r w:rsidRPr="009E6AE4">
        <w:rPr>
          <w:rFonts w:hint="cs"/>
          <w:rtl/>
        </w:rPr>
        <w:t>מנמ"ר</w:t>
      </w:r>
      <w:r w:rsidRPr="009E6AE4">
        <w:rPr>
          <w:rFonts w:hint="cs"/>
          <w:rtl/>
        </w:rPr>
        <w:t xml:space="preserve"> </w:t>
      </w:r>
      <w:r w:rsidRPr="009E6AE4">
        <w:rPr>
          <w:rFonts w:hint="cs"/>
          <w:rtl/>
        </w:rPr>
        <w:t>הלמ"ס</w:t>
      </w:r>
      <w:r w:rsidRPr="009E6AE4">
        <w:rPr>
          <w:rFonts w:hint="cs"/>
          <w:rtl/>
        </w:rPr>
        <w:t xml:space="preserve"> </w:t>
      </w:r>
      <w:r w:rsidRPr="009E6AE4">
        <w:rPr>
          <w:rtl/>
        </w:rPr>
        <w:t xml:space="preserve">לא </w:t>
      </w:r>
      <w:r w:rsidRPr="009E6AE4">
        <w:rPr>
          <w:rFonts w:hint="cs"/>
          <w:rtl/>
        </w:rPr>
        <w:t>הכין</w:t>
      </w:r>
      <w:r w:rsidRPr="009E6AE4">
        <w:rPr>
          <w:rtl/>
        </w:rPr>
        <w:t xml:space="preserve"> </w:t>
      </w:r>
      <w:r w:rsidRPr="009E6AE4">
        <w:rPr>
          <w:rtl/>
        </w:rPr>
        <w:t>ת</w:t>
      </w:r>
      <w:r w:rsidRPr="009E6AE4">
        <w:rPr>
          <w:rFonts w:hint="cs"/>
          <w:rtl/>
        </w:rPr>
        <w:t>ו</w:t>
      </w:r>
      <w:r w:rsidRPr="009E6AE4">
        <w:rPr>
          <w:rtl/>
        </w:rPr>
        <w:t>כנ</w:t>
      </w:r>
      <w:r w:rsidRPr="009E6AE4">
        <w:rPr>
          <w:rFonts w:hint="cs"/>
          <w:rtl/>
        </w:rPr>
        <w:t>י</w:t>
      </w:r>
      <w:r w:rsidRPr="009E6AE4">
        <w:rPr>
          <w:rtl/>
        </w:rPr>
        <w:t>ת</w:t>
      </w:r>
      <w:r w:rsidRPr="009E6AE4">
        <w:rPr>
          <w:rtl/>
        </w:rPr>
        <w:t xml:space="preserve"> מפורטת לכוח האדם הנדרש </w:t>
      </w:r>
      <w:r w:rsidRPr="009E6AE4">
        <w:rPr>
          <w:rFonts w:hint="cs"/>
          <w:rtl/>
        </w:rPr>
        <w:t xml:space="preserve">לצורך ביצוע פרויקט האתר החדש. </w:t>
      </w:r>
    </w:p>
    <w:p w:rsidR="00C04791" w:rsidRPr="009E6AE4" w:rsidP="00146E87">
      <w:pPr>
        <w:spacing w:before="180" w:line="240" w:lineRule="exact"/>
        <w:ind w:left="340" w:right="2268"/>
        <w:jc w:val="both"/>
        <w:rPr>
          <w:rFonts w:ascii="Tahoma" w:hAnsi="Tahoma" w:cs="Tahoma"/>
          <w:sz w:val="18"/>
          <w:szCs w:val="18"/>
          <w:rtl/>
        </w:rPr>
      </w:pPr>
      <w:r w:rsidRPr="009E6AE4">
        <w:rPr>
          <w:rFonts w:ascii="Tahoma" w:hAnsi="Tahoma" w:cs="Tahoma" w:hint="eastAsia"/>
          <w:sz w:val="18"/>
          <w:szCs w:val="18"/>
          <w:rtl/>
        </w:rPr>
        <w:t>גוף</w:t>
      </w:r>
      <w:r w:rsidRPr="009E6AE4">
        <w:rPr>
          <w:rFonts w:ascii="Tahoma" w:hAnsi="Tahoma" w:cs="Tahoma"/>
          <w:sz w:val="18"/>
          <w:szCs w:val="18"/>
          <w:rtl/>
        </w:rPr>
        <w:t xml:space="preserve"> ממשלתי מעסיק עובדים על פי תקן כוח אדם </w:t>
      </w:r>
      <w:r w:rsidRPr="009E6AE4">
        <w:rPr>
          <w:rFonts w:ascii="Tahoma" w:hAnsi="Tahoma" w:cs="Tahoma" w:hint="eastAsia"/>
          <w:sz w:val="18"/>
          <w:szCs w:val="18"/>
          <w:rtl/>
        </w:rPr>
        <w:t>שמאשרת</w:t>
      </w:r>
      <w:r w:rsidRPr="009E6AE4">
        <w:rPr>
          <w:rFonts w:ascii="Tahoma" w:hAnsi="Tahoma" w:cs="Tahoma"/>
          <w:sz w:val="18"/>
          <w:szCs w:val="18"/>
          <w:rtl/>
        </w:rPr>
        <w:t xml:space="preserve"> </w:t>
      </w:r>
      <w:r w:rsidRPr="009E6AE4">
        <w:rPr>
          <w:rFonts w:ascii="Tahoma" w:hAnsi="Tahoma" w:cs="Tahoma" w:hint="eastAsia"/>
          <w:sz w:val="18"/>
          <w:szCs w:val="18"/>
          <w:rtl/>
        </w:rPr>
        <w:t>נציבות</w:t>
      </w:r>
      <w:r w:rsidRPr="009E6AE4">
        <w:rPr>
          <w:rFonts w:ascii="Tahoma" w:hAnsi="Tahoma" w:cs="Tahoma"/>
          <w:sz w:val="18"/>
          <w:szCs w:val="18"/>
          <w:rtl/>
        </w:rPr>
        <w:t xml:space="preserve"> </w:t>
      </w:r>
      <w:r w:rsidRPr="009E6AE4">
        <w:rPr>
          <w:rFonts w:ascii="Tahoma" w:hAnsi="Tahoma" w:cs="Tahoma" w:hint="eastAsia"/>
          <w:sz w:val="18"/>
          <w:szCs w:val="18"/>
          <w:rtl/>
        </w:rPr>
        <w:t>שירות</w:t>
      </w:r>
      <w:r w:rsidRPr="009E6AE4">
        <w:rPr>
          <w:rFonts w:ascii="Tahoma" w:hAnsi="Tahoma" w:cs="Tahoma"/>
          <w:sz w:val="18"/>
          <w:szCs w:val="18"/>
          <w:rtl/>
        </w:rPr>
        <w:t xml:space="preserve"> </w:t>
      </w:r>
      <w:r w:rsidRPr="009E6AE4">
        <w:rPr>
          <w:rFonts w:ascii="Tahoma" w:hAnsi="Tahoma" w:cs="Tahoma" w:hint="eastAsia"/>
          <w:sz w:val="18"/>
          <w:szCs w:val="18"/>
          <w:rtl/>
        </w:rPr>
        <w:t>המדינה</w:t>
      </w:r>
      <w:r w:rsidRPr="009E6AE4">
        <w:rPr>
          <w:rFonts w:ascii="Tahoma" w:hAnsi="Tahoma" w:cs="Tahoma"/>
          <w:sz w:val="18"/>
          <w:szCs w:val="18"/>
          <w:rtl/>
        </w:rPr>
        <w:t xml:space="preserve"> או באמצעות רכש שירותי כוח אדם מספקים. </w:t>
      </w:r>
      <w:r w:rsidRPr="009E6AE4">
        <w:rPr>
          <w:rFonts w:ascii="Tahoma" w:hAnsi="Tahoma" w:cs="Tahoma" w:hint="eastAsia"/>
          <w:sz w:val="18"/>
          <w:szCs w:val="18"/>
          <w:rtl/>
        </w:rPr>
        <w:t>הרוצה</w:t>
      </w:r>
      <w:r w:rsidRPr="009E6AE4">
        <w:rPr>
          <w:rFonts w:ascii="Tahoma" w:hAnsi="Tahoma" w:cs="Tahoma"/>
          <w:sz w:val="18"/>
          <w:szCs w:val="18"/>
          <w:rtl/>
        </w:rPr>
        <w:t xml:space="preserve"> לגייס </w:t>
      </w:r>
      <w:r w:rsidRPr="009E6AE4">
        <w:rPr>
          <w:rFonts w:ascii="Tahoma" w:hAnsi="Tahoma" w:cs="Tahoma" w:hint="eastAsia"/>
          <w:sz w:val="18"/>
          <w:szCs w:val="18"/>
          <w:rtl/>
        </w:rPr>
        <w:t>כוח</w:t>
      </w:r>
      <w:r w:rsidRPr="009E6AE4">
        <w:rPr>
          <w:rFonts w:ascii="Tahoma" w:hAnsi="Tahoma" w:cs="Tahoma"/>
          <w:sz w:val="18"/>
          <w:szCs w:val="18"/>
          <w:rtl/>
        </w:rPr>
        <w:t xml:space="preserve"> </w:t>
      </w:r>
      <w:r w:rsidRPr="009E6AE4">
        <w:rPr>
          <w:rFonts w:ascii="Tahoma" w:hAnsi="Tahoma" w:cs="Tahoma" w:hint="eastAsia"/>
          <w:sz w:val="18"/>
          <w:szCs w:val="18"/>
          <w:rtl/>
        </w:rPr>
        <w:t>אדם</w:t>
      </w:r>
      <w:r w:rsidRPr="009E6AE4">
        <w:rPr>
          <w:rFonts w:ascii="Tahoma" w:hAnsi="Tahoma" w:cs="Tahoma"/>
          <w:sz w:val="18"/>
          <w:szCs w:val="18"/>
          <w:rtl/>
        </w:rPr>
        <w:t xml:space="preserve"> בתחום המחשוב באמצעות ספקים, כלומר במיקור חוץ, </w:t>
      </w:r>
      <w:r w:rsidRPr="009E6AE4">
        <w:rPr>
          <w:rFonts w:ascii="Tahoma" w:hAnsi="Tahoma" w:cs="Tahoma" w:hint="eastAsia"/>
          <w:sz w:val="18"/>
          <w:szCs w:val="18"/>
          <w:rtl/>
        </w:rPr>
        <w:t>במספר</w:t>
      </w:r>
      <w:r w:rsidRPr="009E6AE4">
        <w:rPr>
          <w:rFonts w:ascii="Tahoma" w:hAnsi="Tahoma" w:cs="Tahoma"/>
          <w:sz w:val="18"/>
          <w:szCs w:val="18"/>
          <w:rtl/>
        </w:rPr>
        <w:t xml:space="preserve"> גדול </w:t>
      </w:r>
      <w:r w:rsidRPr="009E6AE4">
        <w:rPr>
          <w:rFonts w:ascii="Tahoma" w:hAnsi="Tahoma" w:cs="Tahoma" w:hint="eastAsia"/>
          <w:sz w:val="18"/>
          <w:szCs w:val="18"/>
          <w:rtl/>
        </w:rPr>
        <w:t>יותר</w:t>
      </w:r>
      <w:r w:rsidRPr="009E6AE4">
        <w:rPr>
          <w:rFonts w:ascii="Tahoma" w:hAnsi="Tahoma" w:cs="Tahoma"/>
          <w:sz w:val="18"/>
          <w:szCs w:val="18"/>
          <w:rtl/>
        </w:rPr>
        <w:t xml:space="preserve"> </w:t>
      </w:r>
      <w:r w:rsidRPr="009E6AE4">
        <w:rPr>
          <w:rFonts w:ascii="Tahoma" w:hAnsi="Tahoma" w:cs="Tahoma" w:hint="eastAsia"/>
          <w:sz w:val="18"/>
          <w:szCs w:val="18"/>
          <w:rtl/>
        </w:rPr>
        <w:t>ממכסת</w:t>
      </w:r>
      <w:r w:rsidRPr="009E6AE4">
        <w:rPr>
          <w:rFonts w:ascii="Tahoma" w:hAnsi="Tahoma" w:cs="Tahoma"/>
          <w:sz w:val="18"/>
          <w:szCs w:val="18"/>
          <w:rtl/>
        </w:rPr>
        <w:t xml:space="preserve"> </w:t>
      </w:r>
      <w:r w:rsidRPr="009E6AE4">
        <w:rPr>
          <w:rFonts w:ascii="Tahoma" w:hAnsi="Tahoma" w:cs="Tahoma" w:hint="eastAsia"/>
          <w:sz w:val="18"/>
          <w:szCs w:val="18"/>
          <w:rtl/>
        </w:rPr>
        <w:t>הגידול</w:t>
      </w:r>
      <w:r w:rsidRPr="009E6AE4">
        <w:rPr>
          <w:rFonts w:ascii="Tahoma" w:hAnsi="Tahoma" w:cs="Tahoma"/>
          <w:sz w:val="18"/>
          <w:szCs w:val="18"/>
          <w:rtl/>
        </w:rPr>
        <w:t xml:space="preserve"> </w:t>
      </w:r>
      <w:r w:rsidRPr="009E6AE4">
        <w:rPr>
          <w:rFonts w:ascii="Tahoma" w:hAnsi="Tahoma" w:cs="Tahoma" w:hint="eastAsia"/>
          <w:sz w:val="18"/>
          <w:szCs w:val="18"/>
          <w:rtl/>
        </w:rPr>
        <w:t>השנתית</w:t>
      </w:r>
      <w:r w:rsidRPr="009E6AE4">
        <w:rPr>
          <w:rFonts w:ascii="Tahoma" w:hAnsi="Tahoma" w:cs="Tahoma"/>
          <w:sz w:val="18"/>
          <w:szCs w:val="18"/>
          <w:rtl/>
        </w:rPr>
        <w:t xml:space="preserve"> </w:t>
      </w:r>
      <w:r w:rsidRPr="009E6AE4">
        <w:rPr>
          <w:rFonts w:ascii="Tahoma" w:hAnsi="Tahoma" w:cs="Tahoma" w:hint="eastAsia"/>
          <w:sz w:val="18"/>
          <w:szCs w:val="18"/>
          <w:rtl/>
        </w:rPr>
        <w:t>המותרת</w:t>
      </w:r>
      <w:r w:rsidRPr="009E6AE4">
        <w:rPr>
          <w:rFonts w:ascii="Tahoma" w:hAnsi="Tahoma" w:cs="Tahoma"/>
          <w:sz w:val="18"/>
          <w:szCs w:val="18"/>
          <w:rtl/>
        </w:rPr>
        <w:t xml:space="preserve"> </w:t>
      </w:r>
      <w:r w:rsidRPr="009E6AE4">
        <w:rPr>
          <w:rFonts w:ascii="Tahoma" w:hAnsi="Tahoma" w:cs="Tahoma" w:hint="eastAsia"/>
          <w:sz w:val="18"/>
          <w:szCs w:val="18"/>
          <w:rtl/>
        </w:rPr>
        <w:t>של</w:t>
      </w:r>
      <w:r w:rsidRPr="009E6AE4">
        <w:rPr>
          <w:rFonts w:ascii="Tahoma" w:hAnsi="Tahoma" w:cs="Tahoma"/>
          <w:sz w:val="18"/>
          <w:szCs w:val="18"/>
          <w:rtl/>
        </w:rPr>
        <w:t xml:space="preserve"> </w:t>
      </w:r>
      <w:r w:rsidRPr="009E6AE4">
        <w:rPr>
          <w:rFonts w:ascii="Tahoma" w:hAnsi="Tahoma" w:cs="Tahoma" w:hint="eastAsia"/>
          <w:sz w:val="18"/>
          <w:szCs w:val="18"/>
          <w:rtl/>
        </w:rPr>
        <w:t>כוח</w:t>
      </w:r>
      <w:r w:rsidRPr="009E6AE4">
        <w:rPr>
          <w:rFonts w:ascii="Tahoma" w:hAnsi="Tahoma" w:cs="Tahoma"/>
          <w:sz w:val="18"/>
          <w:szCs w:val="18"/>
          <w:rtl/>
        </w:rPr>
        <w:t xml:space="preserve"> </w:t>
      </w:r>
      <w:r w:rsidRPr="009E6AE4">
        <w:rPr>
          <w:rFonts w:ascii="Tahoma" w:hAnsi="Tahoma" w:cs="Tahoma" w:hint="eastAsia"/>
          <w:sz w:val="18"/>
          <w:szCs w:val="18"/>
          <w:rtl/>
        </w:rPr>
        <w:t>האדם</w:t>
      </w:r>
      <w:r w:rsidRPr="009E6AE4">
        <w:rPr>
          <w:rFonts w:ascii="Tahoma" w:hAnsi="Tahoma" w:cs="Tahoma"/>
          <w:sz w:val="18"/>
          <w:szCs w:val="18"/>
          <w:rtl/>
        </w:rPr>
        <w:t xml:space="preserve"> </w:t>
      </w:r>
      <w:r w:rsidRPr="009E6AE4">
        <w:rPr>
          <w:rFonts w:ascii="Tahoma" w:hAnsi="Tahoma" w:cs="Tahoma" w:hint="eastAsia"/>
          <w:sz w:val="18"/>
          <w:szCs w:val="18"/>
          <w:rtl/>
        </w:rPr>
        <w:t>במיקור</w:t>
      </w:r>
      <w:r w:rsidRPr="009E6AE4">
        <w:rPr>
          <w:rFonts w:ascii="Tahoma" w:hAnsi="Tahoma" w:cs="Tahoma"/>
          <w:sz w:val="18"/>
          <w:szCs w:val="18"/>
          <w:rtl/>
        </w:rPr>
        <w:t xml:space="preserve"> </w:t>
      </w:r>
      <w:r w:rsidRPr="009E6AE4">
        <w:rPr>
          <w:rFonts w:ascii="Tahoma" w:hAnsi="Tahoma" w:cs="Tahoma" w:hint="eastAsia"/>
          <w:sz w:val="18"/>
          <w:szCs w:val="18"/>
          <w:rtl/>
        </w:rPr>
        <w:t>חוץ</w:t>
      </w:r>
      <w:r w:rsidRPr="009E6AE4">
        <w:rPr>
          <w:rFonts w:ascii="Tahoma" w:hAnsi="Tahoma" w:cs="Tahoma"/>
          <w:sz w:val="18"/>
          <w:szCs w:val="18"/>
          <w:rtl/>
        </w:rPr>
        <w:t xml:space="preserve"> </w:t>
      </w:r>
      <w:r w:rsidRPr="009E6AE4">
        <w:rPr>
          <w:rFonts w:ascii="Tahoma" w:hAnsi="Tahoma" w:cs="Tahoma" w:hint="eastAsia"/>
          <w:sz w:val="18"/>
          <w:szCs w:val="18"/>
          <w:rtl/>
        </w:rPr>
        <w:t>בתחום</w:t>
      </w:r>
      <w:r w:rsidRPr="009E6AE4">
        <w:rPr>
          <w:rFonts w:ascii="Tahoma" w:hAnsi="Tahoma" w:cs="Tahoma"/>
          <w:sz w:val="18"/>
          <w:szCs w:val="18"/>
          <w:rtl/>
        </w:rPr>
        <w:t xml:space="preserve"> </w:t>
      </w:r>
      <w:r w:rsidRPr="009E6AE4">
        <w:rPr>
          <w:rFonts w:ascii="Tahoma" w:hAnsi="Tahoma" w:cs="Tahoma" w:hint="eastAsia"/>
          <w:sz w:val="18"/>
          <w:szCs w:val="18"/>
          <w:rtl/>
        </w:rPr>
        <w:t>המחשוב</w:t>
      </w:r>
      <w:r w:rsidRPr="009E6AE4">
        <w:rPr>
          <w:rFonts w:ascii="Tahoma" w:hAnsi="Tahoma" w:cs="Tahoma"/>
          <w:sz w:val="18"/>
          <w:szCs w:val="18"/>
          <w:rtl/>
        </w:rPr>
        <w:t xml:space="preserve"> (5%) - עליו לקבל </w:t>
      </w:r>
      <w:r w:rsidRPr="009E6AE4">
        <w:rPr>
          <w:rFonts w:ascii="Tahoma" w:hAnsi="Tahoma" w:cs="Tahoma" w:hint="eastAsia"/>
          <w:sz w:val="18"/>
          <w:szCs w:val="18"/>
          <w:rtl/>
        </w:rPr>
        <w:t>אישור</w:t>
      </w:r>
      <w:r w:rsidRPr="009E6AE4">
        <w:rPr>
          <w:rFonts w:ascii="Tahoma" w:hAnsi="Tahoma" w:cs="Tahoma"/>
          <w:sz w:val="18"/>
          <w:szCs w:val="18"/>
          <w:rtl/>
        </w:rPr>
        <w:t xml:space="preserve"> </w:t>
      </w:r>
      <w:r w:rsidRPr="009E6AE4">
        <w:rPr>
          <w:rFonts w:ascii="Tahoma" w:hAnsi="Tahoma" w:cs="Tahoma" w:hint="eastAsia"/>
          <w:sz w:val="18"/>
          <w:szCs w:val="18"/>
          <w:rtl/>
        </w:rPr>
        <w:t>של</w:t>
      </w:r>
      <w:r w:rsidRPr="009E6AE4">
        <w:rPr>
          <w:rFonts w:ascii="Tahoma" w:hAnsi="Tahoma" w:cs="Tahoma"/>
          <w:sz w:val="18"/>
          <w:szCs w:val="18"/>
          <w:rtl/>
        </w:rPr>
        <w:t xml:space="preserve"> </w:t>
      </w:r>
      <w:r w:rsidRPr="009E6AE4">
        <w:rPr>
          <w:rFonts w:ascii="Tahoma" w:hAnsi="Tahoma" w:cs="Tahoma" w:hint="eastAsia"/>
          <w:sz w:val="18"/>
          <w:szCs w:val="18"/>
          <w:rtl/>
        </w:rPr>
        <w:t>הוועדה</w:t>
      </w:r>
      <w:r w:rsidRPr="009E6AE4">
        <w:rPr>
          <w:rFonts w:ascii="Tahoma" w:hAnsi="Tahoma" w:cs="Tahoma"/>
          <w:sz w:val="18"/>
          <w:szCs w:val="18"/>
          <w:rtl/>
        </w:rPr>
        <w:t xml:space="preserve"> </w:t>
      </w:r>
      <w:r w:rsidRPr="009E6AE4">
        <w:rPr>
          <w:rFonts w:ascii="Tahoma" w:hAnsi="Tahoma" w:cs="Tahoma" w:hint="eastAsia"/>
          <w:sz w:val="18"/>
          <w:szCs w:val="18"/>
          <w:rtl/>
        </w:rPr>
        <w:t>לנושא</w:t>
      </w:r>
      <w:r w:rsidRPr="009E6AE4">
        <w:rPr>
          <w:rFonts w:ascii="Tahoma" w:hAnsi="Tahoma" w:cs="Tahoma"/>
          <w:sz w:val="18"/>
          <w:szCs w:val="18"/>
          <w:rtl/>
        </w:rPr>
        <w:t xml:space="preserve"> היקף </w:t>
      </w:r>
      <w:r w:rsidRPr="009E6AE4">
        <w:rPr>
          <w:rFonts w:ascii="Tahoma" w:hAnsi="Tahoma" w:cs="Tahoma" w:hint="eastAsia"/>
          <w:sz w:val="18"/>
          <w:szCs w:val="18"/>
          <w:rtl/>
        </w:rPr>
        <w:t>נותני</w:t>
      </w:r>
      <w:r w:rsidRPr="009E6AE4">
        <w:rPr>
          <w:rFonts w:ascii="Tahoma" w:hAnsi="Tahoma" w:cs="Tahoma"/>
          <w:sz w:val="18"/>
          <w:szCs w:val="18"/>
          <w:rtl/>
        </w:rPr>
        <w:t xml:space="preserve"> </w:t>
      </w:r>
      <w:r w:rsidRPr="009E6AE4">
        <w:rPr>
          <w:rFonts w:ascii="Tahoma" w:hAnsi="Tahoma" w:cs="Tahoma" w:hint="eastAsia"/>
          <w:sz w:val="18"/>
          <w:szCs w:val="18"/>
          <w:rtl/>
        </w:rPr>
        <w:t>שירותים</w:t>
      </w:r>
      <w:r w:rsidRPr="009E6AE4">
        <w:rPr>
          <w:rFonts w:ascii="Tahoma" w:hAnsi="Tahoma" w:cs="Tahoma"/>
          <w:sz w:val="18"/>
          <w:szCs w:val="18"/>
          <w:rtl/>
        </w:rPr>
        <w:t xml:space="preserve"> </w:t>
      </w:r>
      <w:r w:rsidRPr="009E6AE4">
        <w:rPr>
          <w:rFonts w:ascii="Tahoma" w:hAnsi="Tahoma" w:cs="Tahoma"/>
          <w:sz w:val="18"/>
          <w:szCs w:val="18"/>
          <w:rtl/>
        </w:rPr>
        <w:t xml:space="preserve">בתחום המחשוב במשרדי הממשלה. </w:t>
      </w:r>
      <w:r w:rsidRPr="009E6AE4">
        <w:rPr>
          <w:rFonts w:ascii="Tahoma" w:hAnsi="Tahoma" w:cs="Tahoma" w:hint="eastAsia"/>
          <w:sz w:val="18"/>
          <w:szCs w:val="18"/>
          <w:rtl/>
        </w:rPr>
        <w:t>הוועדה</w:t>
      </w:r>
      <w:r w:rsidRPr="009E6AE4">
        <w:rPr>
          <w:rFonts w:ascii="Tahoma" w:hAnsi="Tahoma" w:cs="Tahoma"/>
          <w:sz w:val="18"/>
          <w:szCs w:val="18"/>
          <w:rtl/>
        </w:rPr>
        <w:t xml:space="preserve">, </w:t>
      </w:r>
      <w:r w:rsidRPr="009E6AE4">
        <w:rPr>
          <w:rFonts w:ascii="Tahoma" w:hAnsi="Tahoma" w:cs="Tahoma" w:hint="eastAsia"/>
          <w:sz w:val="18"/>
          <w:szCs w:val="18"/>
          <w:rtl/>
        </w:rPr>
        <w:t>בראשות</w:t>
      </w:r>
      <w:r w:rsidRPr="009E6AE4">
        <w:rPr>
          <w:rFonts w:ascii="Tahoma" w:hAnsi="Tahoma" w:cs="Tahoma"/>
          <w:sz w:val="18"/>
          <w:szCs w:val="18"/>
          <w:rtl/>
        </w:rPr>
        <w:t xml:space="preserve"> ראש רשות </w:t>
      </w:r>
      <w:r w:rsidRPr="009E6AE4">
        <w:rPr>
          <w:rFonts w:ascii="Tahoma" w:hAnsi="Tahoma" w:cs="Tahoma" w:hint="eastAsia"/>
          <w:sz w:val="18"/>
          <w:szCs w:val="18"/>
          <w:rtl/>
        </w:rPr>
        <w:t>התקשוב</w:t>
      </w:r>
      <w:r w:rsidRPr="009E6AE4">
        <w:rPr>
          <w:rFonts w:ascii="Tahoma" w:hAnsi="Tahoma" w:cs="Tahoma"/>
          <w:sz w:val="18"/>
          <w:szCs w:val="18"/>
          <w:rtl/>
        </w:rPr>
        <w:t xml:space="preserve"> </w:t>
      </w:r>
      <w:r w:rsidRPr="009E6AE4">
        <w:rPr>
          <w:rFonts w:ascii="Tahoma" w:hAnsi="Tahoma" w:cs="Tahoma" w:hint="eastAsia"/>
          <w:sz w:val="18"/>
          <w:szCs w:val="18"/>
          <w:rtl/>
        </w:rPr>
        <w:t>הממשלתי</w:t>
      </w:r>
      <w:r w:rsidRPr="009E6AE4">
        <w:rPr>
          <w:rFonts w:ascii="Tahoma" w:hAnsi="Tahoma" w:cs="Tahoma"/>
          <w:sz w:val="18"/>
          <w:szCs w:val="18"/>
          <w:rtl/>
        </w:rPr>
        <w:t xml:space="preserve">, </w:t>
      </w:r>
      <w:r w:rsidRPr="009E6AE4">
        <w:rPr>
          <w:rFonts w:ascii="Tahoma" w:hAnsi="Tahoma" w:cs="Tahoma" w:hint="eastAsia"/>
          <w:sz w:val="18"/>
          <w:szCs w:val="18"/>
          <w:rtl/>
        </w:rPr>
        <w:t>פועלת</w:t>
      </w:r>
      <w:r w:rsidRPr="009E6AE4">
        <w:rPr>
          <w:rFonts w:ascii="Tahoma" w:hAnsi="Tahoma" w:cs="Tahoma"/>
          <w:sz w:val="18"/>
          <w:szCs w:val="18"/>
          <w:rtl/>
        </w:rPr>
        <w:t xml:space="preserve"> </w:t>
      </w:r>
      <w:r w:rsidRPr="009E6AE4">
        <w:rPr>
          <w:rFonts w:ascii="Tahoma" w:hAnsi="Tahoma" w:cs="Tahoma" w:hint="eastAsia"/>
          <w:sz w:val="18"/>
          <w:szCs w:val="18"/>
          <w:rtl/>
        </w:rPr>
        <w:t>מכוח</w:t>
      </w:r>
      <w:r w:rsidRPr="009E6AE4">
        <w:rPr>
          <w:rFonts w:ascii="Tahoma" w:hAnsi="Tahoma" w:cs="Tahoma"/>
          <w:sz w:val="18"/>
          <w:szCs w:val="18"/>
          <w:rtl/>
        </w:rPr>
        <w:t xml:space="preserve"> </w:t>
      </w:r>
      <w:r w:rsidRPr="009E6AE4">
        <w:rPr>
          <w:rFonts w:ascii="Tahoma" w:hAnsi="Tahoma" w:cs="Tahoma" w:hint="eastAsia"/>
          <w:sz w:val="18"/>
          <w:szCs w:val="18"/>
          <w:rtl/>
        </w:rPr>
        <w:t>הוראות</w:t>
      </w:r>
      <w:r w:rsidRPr="009E6AE4">
        <w:rPr>
          <w:rFonts w:ascii="Tahoma" w:hAnsi="Tahoma" w:cs="Tahoma"/>
          <w:sz w:val="18"/>
          <w:szCs w:val="18"/>
          <w:rtl/>
        </w:rPr>
        <w:t xml:space="preserve"> </w:t>
      </w:r>
      <w:r w:rsidRPr="009E6AE4">
        <w:rPr>
          <w:rFonts w:ascii="Tahoma" w:hAnsi="Tahoma" w:cs="Tahoma" w:hint="eastAsia"/>
          <w:sz w:val="18"/>
          <w:szCs w:val="18"/>
          <w:rtl/>
        </w:rPr>
        <w:t>התכ</w:t>
      </w:r>
      <w:r w:rsidRPr="009E6AE4">
        <w:rPr>
          <w:rFonts w:ascii="Tahoma" w:hAnsi="Tahoma" w:cs="Tahoma"/>
          <w:sz w:val="18"/>
          <w:szCs w:val="18"/>
          <w:rtl/>
        </w:rPr>
        <w:t>"ם</w:t>
      </w:r>
      <w:r w:rsidRPr="009E6AE4">
        <w:rPr>
          <w:rFonts w:ascii="Tahoma" w:hAnsi="Tahoma" w:cs="Tahoma" w:hint="cs"/>
          <w:sz w:val="18"/>
          <w:szCs w:val="18"/>
          <w:rtl/>
        </w:rPr>
        <w:t xml:space="preserve"> (תקנון כספים ומשק)</w:t>
      </w:r>
      <w:r w:rsidRPr="009E6AE4">
        <w:rPr>
          <w:rFonts w:ascii="Tahoma" w:hAnsi="Tahoma" w:cs="Tahoma"/>
          <w:sz w:val="18"/>
          <w:szCs w:val="18"/>
          <w:rtl/>
        </w:rPr>
        <w:t>, ובסמכותה לאשר חריגה ממכסה זו.</w:t>
      </w:r>
    </w:p>
    <w:p w:rsidR="00C04791" w:rsidRPr="009E6AE4" w:rsidP="00146E87">
      <w:pPr>
        <w:spacing w:after="240" w:line="240" w:lineRule="exact"/>
        <w:ind w:left="340" w:right="2268"/>
        <w:jc w:val="both"/>
        <w:rPr>
          <w:rFonts w:ascii="Tahoma" w:hAnsi="Tahoma" w:cs="Tahoma"/>
          <w:sz w:val="18"/>
          <w:szCs w:val="18"/>
          <w:rtl/>
        </w:rPr>
      </w:pPr>
      <w:r w:rsidRPr="009E6AE4">
        <w:rPr>
          <w:rFonts w:ascii="Tahoma" w:hAnsi="Tahoma" w:cs="Tahoma" w:hint="cs"/>
          <w:sz w:val="18"/>
          <w:szCs w:val="18"/>
          <w:rtl/>
        </w:rPr>
        <w:t xml:space="preserve">ביוני 2015 דיווח </w:t>
      </w:r>
      <w:r w:rsidRPr="009E6AE4">
        <w:rPr>
          <w:rFonts w:ascii="Tahoma" w:hAnsi="Tahoma" w:cs="Tahoma" w:hint="cs"/>
          <w:sz w:val="18"/>
          <w:szCs w:val="18"/>
          <w:rtl/>
        </w:rPr>
        <w:t>מנמ"ר</w:t>
      </w:r>
      <w:r w:rsidRPr="009E6AE4">
        <w:rPr>
          <w:rFonts w:ascii="Tahoma" w:hAnsi="Tahoma" w:cs="Tahoma" w:hint="cs"/>
          <w:sz w:val="18"/>
          <w:szCs w:val="18"/>
          <w:rtl/>
        </w:rPr>
        <w:t xml:space="preserve"> </w:t>
      </w:r>
      <w:r w:rsidRPr="009E6AE4">
        <w:rPr>
          <w:rFonts w:ascii="Tahoma" w:hAnsi="Tahoma" w:cs="Tahoma" w:hint="cs"/>
          <w:sz w:val="18"/>
          <w:szCs w:val="18"/>
          <w:rtl/>
        </w:rPr>
        <w:t>הלמ"ס</w:t>
      </w:r>
      <w:r w:rsidRPr="009E6AE4">
        <w:rPr>
          <w:rFonts w:ascii="Tahoma" w:hAnsi="Tahoma" w:cs="Tahoma" w:hint="cs"/>
          <w:sz w:val="18"/>
          <w:szCs w:val="18"/>
          <w:rtl/>
        </w:rPr>
        <w:t xml:space="preserve"> להנהלת</w:t>
      </w:r>
      <w:r w:rsidRPr="009E6AE4">
        <w:rPr>
          <w:rFonts w:ascii="Tahoma" w:hAnsi="Tahoma" w:cs="Tahoma"/>
          <w:sz w:val="18"/>
          <w:szCs w:val="18"/>
          <w:rtl/>
        </w:rPr>
        <w:t xml:space="preserve"> </w:t>
      </w:r>
      <w:r w:rsidRPr="009E6AE4">
        <w:rPr>
          <w:rFonts w:ascii="Tahoma" w:hAnsi="Tahoma" w:cs="Tahoma" w:hint="cs"/>
          <w:sz w:val="18"/>
          <w:szCs w:val="18"/>
          <w:rtl/>
        </w:rPr>
        <w:t>הלמ</w:t>
      </w:r>
      <w:r w:rsidRPr="009E6AE4">
        <w:rPr>
          <w:rFonts w:ascii="Tahoma" w:hAnsi="Tahoma" w:cs="Tahoma"/>
          <w:sz w:val="18"/>
          <w:szCs w:val="18"/>
          <w:rtl/>
        </w:rPr>
        <w:t>"ס</w:t>
      </w:r>
      <w:r w:rsidRPr="009E6AE4">
        <w:rPr>
          <w:rFonts w:ascii="Tahoma" w:hAnsi="Tahoma" w:cs="Tahoma"/>
          <w:sz w:val="18"/>
          <w:szCs w:val="18"/>
          <w:rtl/>
        </w:rPr>
        <w:t xml:space="preserve"> </w:t>
      </w:r>
      <w:r w:rsidRPr="009E6AE4">
        <w:rPr>
          <w:rFonts w:ascii="Tahoma" w:hAnsi="Tahoma" w:cs="Tahoma" w:hint="cs"/>
          <w:sz w:val="18"/>
          <w:szCs w:val="18"/>
          <w:rtl/>
        </w:rPr>
        <w:t>כי חל עיכוב בשלב ביצוע בדיקות הקבלה של הפרויקט וציין כי לדעתו יש מחסור</w:t>
      </w:r>
      <w:r w:rsidRPr="009E6AE4">
        <w:rPr>
          <w:rFonts w:ascii="Tahoma" w:hAnsi="Tahoma" w:cs="Tahoma"/>
          <w:sz w:val="18"/>
          <w:szCs w:val="18"/>
          <w:rtl/>
        </w:rPr>
        <w:t xml:space="preserve"> </w:t>
      </w:r>
      <w:r w:rsidRPr="009E6AE4">
        <w:rPr>
          <w:rFonts w:ascii="Tahoma" w:hAnsi="Tahoma" w:cs="Tahoma" w:hint="cs"/>
          <w:sz w:val="18"/>
          <w:szCs w:val="18"/>
          <w:rtl/>
        </w:rPr>
        <w:t>במשאבי</w:t>
      </w:r>
      <w:r w:rsidRPr="009E6AE4">
        <w:rPr>
          <w:rFonts w:ascii="Tahoma" w:hAnsi="Tahoma" w:cs="Tahoma"/>
          <w:sz w:val="18"/>
          <w:szCs w:val="18"/>
          <w:rtl/>
        </w:rPr>
        <w:t xml:space="preserve"> </w:t>
      </w:r>
      <w:r w:rsidRPr="009E6AE4">
        <w:rPr>
          <w:rFonts w:ascii="Tahoma" w:hAnsi="Tahoma" w:cs="Tahoma" w:hint="cs"/>
          <w:sz w:val="18"/>
          <w:szCs w:val="18"/>
          <w:rtl/>
        </w:rPr>
        <w:t>כוח</w:t>
      </w:r>
      <w:r w:rsidRPr="009E6AE4">
        <w:rPr>
          <w:rFonts w:ascii="Tahoma" w:hAnsi="Tahoma" w:cs="Tahoma"/>
          <w:sz w:val="18"/>
          <w:szCs w:val="18"/>
          <w:rtl/>
        </w:rPr>
        <w:t xml:space="preserve"> </w:t>
      </w:r>
      <w:r w:rsidRPr="009E6AE4">
        <w:rPr>
          <w:rFonts w:ascii="Tahoma" w:hAnsi="Tahoma" w:cs="Tahoma" w:hint="cs"/>
          <w:sz w:val="18"/>
          <w:szCs w:val="18"/>
          <w:rtl/>
        </w:rPr>
        <w:t>אדם</w:t>
      </w:r>
      <w:r w:rsidRPr="009E6AE4">
        <w:rPr>
          <w:rFonts w:ascii="Tahoma" w:hAnsi="Tahoma" w:cs="Tahoma"/>
          <w:sz w:val="18"/>
          <w:szCs w:val="18"/>
          <w:rtl/>
        </w:rPr>
        <w:t xml:space="preserve"> </w:t>
      </w:r>
      <w:r w:rsidRPr="009E6AE4">
        <w:rPr>
          <w:rFonts w:ascii="Tahoma" w:hAnsi="Tahoma" w:cs="Tahoma" w:hint="cs"/>
          <w:sz w:val="18"/>
          <w:szCs w:val="18"/>
          <w:rtl/>
        </w:rPr>
        <w:t xml:space="preserve">באגף שבניהולו כדי להשלים את הבדיקות ולהתקדם בפרויקט. נמצא כי ממועד זה ועד סוף שנת 2017 ניסתה </w:t>
      </w:r>
      <w:r w:rsidRPr="009E6AE4">
        <w:rPr>
          <w:rFonts w:ascii="Tahoma" w:hAnsi="Tahoma" w:cs="Tahoma" w:hint="cs"/>
          <w:sz w:val="18"/>
          <w:szCs w:val="18"/>
          <w:rtl/>
        </w:rPr>
        <w:t>הלמ"ס</w:t>
      </w:r>
      <w:r w:rsidRPr="009E6AE4">
        <w:rPr>
          <w:rFonts w:ascii="Tahoma" w:hAnsi="Tahoma" w:cs="Tahoma" w:hint="cs"/>
          <w:sz w:val="18"/>
          <w:szCs w:val="18"/>
          <w:rtl/>
        </w:rPr>
        <w:t xml:space="preserve"> לגייס כוח אדם לצורך ביצוע הפרויקט לרבות </w:t>
      </w:r>
      <w:r w:rsidRPr="009E6AE4">
        <w:rPr>
          <w:rFonts w:ascii="Tahoma" w:hAnsi="Tahoma" w:cs="Tahoma"/>
          <w:sz w:val="18"/>
          <w:szCs w:val="18"/>
          <w:rtl/>
        </w:rPr>
        <w:t xml:space="preserve">באמצעות מכרזי </w:t>
      </w:r>
      <w:r w:rsidRPr="009E6AE4">
        <w:rPr>
          <w:rFonts w:ascii="Tahoma" w:hAnsi="Tahoma" w:cs="Tahoma" w:hint="cs"/>
          <w:sz w:val="18"/>
          <w:szCs w:val="18"/>
          <w:rtl/>
        </w:rPr>
        <w:t>נציבות שירות המדינה שפורסמו ולא נמצאו</w:t>
      </w:r>
      <w:r w:rsidRPr="009E6AE4">
        <w:rPr>
          <w:rFonts w:ascii="Tahoma" w:hAnsi="Tahoma" w:cs="Tahoma"/>
          <w:sz w:val="18"/>
          <w:szCs w:val="18"/>
          <w:rtl/>
        </w:rPr>
        <w:t xml:space="preserve"> </w:t>
      </w:r>
      <w:r w:rsidRPr="009E6AE4">
        <w:rPr>
          <w:rFonts w:ascii="Tahoma" w:hAnsi="Tahoma" w:cs="Tahoma" w:hint="cs"/>
          <w:sz w:val="18"/>
          <w:szCs w:val="18"/>
          <w:rtl/>
        </w:rPr>
        <w:t xml:space="preserve">בהם </w:t>
      </w:r>
      <w:r w:rsidRPr="009E6AE4">
        <w:rPr>
          <w:rFonts w:ascii="Tahoma" w:hAnsi="Tahoma" w:cs="Tahoma"/>
          <w:sz w:val="18"/>
          <w:szCs w:val="18"/>
          <w:rtl/>
        </w:rPr>
        <w:t>מועמדים מתאימים</w:t>
      </w:r>
      <w:r w:rsidRPr="009E6AE4">
        <w:rPr>
          <w:rFonts w:ascii="Tahoma" w:hAnsi="Tahoma" w:cs="Tahoma" w:hint="cs"/>
          <w:sz w:val="18"/>
          <w:szCs w:val="18"/>
          <w:rtl/>
        </w:rPr>
        <w:t xml:space="preserve"> </w:t>
      </w:r>
      <w:r w:rsidRPr="009E6AE4">
        <w:rPr>
          <w:rFonts w:ascii="Tahoma" w:hAnsi="Tahoma" w:cs="Tahoma"/>
          <w:sz w:val="18"/>
          <w:szCs w:val="18"/>
          <w:rtl/>
        </w:rPr>
        <w:t>ו</w:t>
      </w:r>
      <w:r w:rsidRPr="009E6AE4">
        <w:rPr>
          <w:rFonts w:ascii="Tahoma" w:hAnsi="Tahoma" w:cs="Tahoma" w:hint="cs"/>
          <w:sz w:val="18"/>
          <w:szCs w:val="18"/>
          <w:rtl/>
        </w:rPr>
        <w:t xml:space="preserve">כן באמצעות פניה לרכישת שירותים במיקור חוץ, אך ניסיונות אלה כשלו. כיוון שכך, הגישה </w:t>
      </w:r>
      <w:r w:rsidRPr="009E6AE4">
        <w:rPr>
          <w:rFonts w:ascii="Tahoma" w:hAnsi="Tahoma" w:cs="Tahoma" w:hint="cs"/>
          <w:sz w:val="18"/>
          <w:szCs w:val="18"/>
          <w:rtl/>
        </w:rPr>
        <w:t>הלמ"ס</w:t>
      </w:r>
      <w:r w:rsidRPr="009E6AE4">
        <w:rPr>
          <w:rFonts w:ascii="Tahoma" w:hAnsi="Tahoma" w:cs="Tahoma" w:hint="cs"/>
          <w:sz w:val="18"/>
          <w:szCs w:val="18"/>
          <w:rtl/>
        </w:rPr>
        <w:t xml:space="preserve"> בדצמבר 2017 בקשה לוועדה לנותני שירותים בתחום המחשוב לאשר גיוס ארבעה עובדים במיקור חוץ. בפברואר 2018 אישרה הוועדה </w:t>
      </w:r>
      <w:r w:rsidRPr="009E6AE4">
        <w:rPr>
          <w:rFonts w:ascii="Tahoma" w:hAnsi="Tahoma" w:cs="Tahoma" w:hint="cs"/>
          <w:sz w:val="18"/>
          <w:szCs w:val="18"/>
          <w:rtl/>
        </w:rPr>
        <w:t>ללמ"ס</w:t>
      </w:r>
      <w:r w:rsidRPr="009E6AE4">
        <w:rPr>
          <w:rFonts w:ascii="Tahoma" w:hAnsi="Tahoma" w:cs="Tahoma" w:hint="cs"/>
          <w:sz w:val="18"/>
          <w:szCs w:val="18"/>
          <w:rtl/>
        </w:rPr>
        <w:t xml:space="preserve"> גיוס שלושה עובדים לצורך זה.</w:t>
      </w:r>
    </w:p>
    <w:p w:rsidR="00C04791" w:rsidRPr="009E6AE4" w:rsidP="00146E87">
      <w:pPr>
        <w:pStyle w:val="RESHET"/>
        <w:ind w:left="567"/>
        <w:rPr>
          <w:rtl/>
        </w:rPr>
      </w:pPr>
      <w:r w:rsidRPr="009E6AE4">
        <w:rPr>
          <w:rFonts w:hint="eastAsia"/>
          <w:rtl/>
        </w:rPr>
        <w:t>הלמ</w:t>
      </w:r>
      <w:r w:rsidRPr="009E6AE4">
        <w:rPr>
          <w:rtl/>
        </w:rPr>
        <w:t>"ס</w:t>
      </w:r>
      <w:r w:rsidRPr="009E6AE4">
        <w:rPr>
          <w:rtl/>
        </w:rPr>
        <w:t xml:space="preserve"> </w:t>
      </w:r>
      <w:r w:rsidRPr="009E6AE4">
        <w:rPr>
          <w:rFonts w:hint="eastAsia"/>
          <w:rtl/>
        </w:rPr>
        <w:t>חתמה</w:t>
      </w:r>
      <w:r w:rsidRPr="009E6AE4">
        <w:rPr>
          <w:rtl/>
        </w:rPr>
        <w:t xml:space="preserve"> </w:t>
      </w:r>
      <w:r w:rsidRPr="009E6AE4">
        <w:rPr>
          <w:rFonts w:hint="eastAsia"/>
          <w:rtl/>
        </w:rPr>
        <w:t>אפוא</w:t>
      </w:r>
      <w:r w:rsidRPr="009E6AE4">
        <w:rPr>
          <w:rtl/>
        </w:rPr>
        <w:t xml:space="preserve"> </w:t>
      </w:r>
      <w:r w:rsidRPr="009E6AE4">
        <w:rPr>
          <w:rFonts w:hint="eastAsia"/>
          <w:rtl/>
        </w:rPr>
        <w:t>על</w:t>
      </w:r>
      <w:r w:rsidRPr="009E6AE4">
        <w:rPr>
          <w:rtl/>
        </w:rPr>
        <w:t xml:space="preserve"> </w:t>
      </w:r>
      <w:r w:rsidRPr="009E6AE4">
        <w:rPr>
          <w:rFonts w:hint="eastAsia"/>
          <w:rtl/>
        </w:rPr>
        <w:t>הסכם</w:t>
      </w:r>
      <w:r w:rsidRPr="009E6AE4">
        <w:rPr>
          <w:rtl/>
        </w:rPr>
        <w:t xml:space="preserve"> </w:t>
      </w:r>
      <w:r w:rsidRPr="009E6AE4">
        <w:rPr>
          <w:rFonts w:hint="eastAsia"/>
          <w:rtl/>
        </w:rPr>
        <w:t>עם</w:t>
      </w:r>
      <w:r w:rsidRPr="009E6AE4">
        <w:rPr>
          <w:rtl/>
        </w:rPr>
        <w:t xml:space="preserve"> </w:t>
      </w:r>
      <w:r w:rsidRPr="009E6AE4">
        <w:rPr>
          <w:rFonts w:hint="eastAsia"/>
          <w:rtl/>
        </w:rPr>
        <w:t>חברה</w:t>
      </w:r>
      <w:r w:rsidRPr="009E6AE4">
        <w:rPr>
          <w:rtl/>
        </w:rPr>
        <w:t xml:space="preserve"> </w:t>
      </w:r>
      <w:r w:rsidRPr="009E6AE4">
        <w:rPr>
          <w:rFonts w:hint="eastAsia"/>
          <w:rtl/>
        </w:rPr>
        <w:t>א</w:t>
      </w:r>
      <w:r w:rsidRPr="009E6AE4">
        <w:rPr>
          <w:rtl/>
        </w:rPr>
        <w:t xml:space="preserve">' </w:t>
      </w:r>
      <w:r w:rsidRPr="009E6AE4">
        <w:rPr>
          <w:rFonts w:hint="eastAsia"/>
          <w:rtl/>
        </w:rPr>
        <w:t>להקמת</w:t>
      </w:r>
      <w:r w:rsidRPr="009E6AE4">
        <w:rPr>
          <w:rtl/>
        </w:rPr>
        <w:t xml:space="preserve"> </w:t>
      </w:r>
      <w:r w:rsidRPr="009E6AE4">
        <w:rPr>
          <w:rFonts w:hint="eastAsia"/>
          <w:rtl/>
        </w:rPr>
        <w:t>אתר</w:t>
      </w:r>
      <w:r w:rsidRPr="009E6AE4">
        <w:rPr>
          <w:rtl/>
        </w:rPr>
        <w:t xml:space="preserve"> </w:t>
      </w:r>
      <w:r w:rsidRPr="009E6AE4">
        <w:rPr>
          <w:rFonts w:hint="eastAsia"/>
          <w:rtl/>
        </w:rPr>
        <w:t>חדש</w:t>
      </w:r>
      <w:r w:rsidRPr="009E6AE4">
        <w:rPr>
          <w:rtl/>
        </w:rPr>
        <w:t xml:space="preserve"> </w:t>
      </w:r>
      <w:r w:rsidRPr="009E6AE4">
        <w:rPr>
          <w:rFonts w:hint="eastAsia"/>
          <w:rtl/>
        </w:rPr>
        <w:t>ב</w:t>
      </w:r>
      <w:r w:rsidRPr="009E6AE4">
        <w:rPr>
          <w:rFonts w:hint="cs"/>
          <w:rtl/>
        </w:rPr>
        <w:t>דצמבר 2013</w:t>
      </w:r>
      <w:r w:rsidRPr="009E6AE4">
        <w:rPr>
          <w:rtl/>
        </w:rPr>
        <w:t xml:space="preserve"> </w:t>
      </w:r>
      <w:r w:rsidRPr="009E6AE4">
        <w:rPr>
          <w:rFonts w:hint="eastAsia"/>
          <w:rtl/>
        </w:rPr>
        <w:t>ומאז</w:t>
      </w:r>
      <w:r w:rsidRPr="009E6AE4">
        <w:rPr>
          <w:rFonts w:hint="cs"/>
          <w:rtl/>
        </w:rPr>
        <w:t>,</w:t>
      </w:r>
      <w:r w:rsidRPr="009E6AE4">
        <w:rPr>
          <w:rtl/>
        </w:rPr>
        <w:t xml:space="preserve"> </w:t>
      </w:r>
      <w:r w:rsidRPr="009E6AE4">
        <w:rPr>
          <w:rFonts w:hint="cs"/>
          <w:rtl/>
        </w:rPr>
        <w:t>ב</w:t>
      </w:r>
      <w:r w:rsidRPr="009E6AE4">
        <w:rPr>
          <w:rFonts w:hint="eastAsia"/>
          <w:rtl/>
        </w:rPr>
        <w:t>משך</w:t>
      </w:r>
      <w:r w:rsidRPr="009E6AE4">
        <w:rPr>
          <w:rtl/>
        </w:rPr>
        <w:t xml:space="preserve"> </w:t>
      </w:r>
      <w:r w:rsidRPr="009E6AE4">
        <w:rPr>
          <w:rFonts w:hint="eastAsia"/>
          <w:rtl/>
        </w:rPr>
        <w:t>כארבע</w:t>
      </w:r>
      <w:r w:rsidRPr="009E6AE4">
        <w:rPr>
          <w:rtl/>
        </w:rPr>
        <w:t xml:space="preserve"> </w:t>
      </w:r>
      <w:r w:rsidRPr="009E6AE4">
        <w:rPr>
          <w:rFonts w:hint="eastAsia"/>
          <w:rtl/>
        </w:rPr>
        <w:t>שנים</w:t>
      </w:r>
      <w:r w:rsidRPr="009E6AE4">
        <w:rPr>
          <w:rFonts w:hint="cs"/>
          <w:rtl/>
        </w:rPr>
        <w:t>,</w:t>
      </w:r>
      <w:r w:rsidRPr="009E6AE4">
        <w:rPr>
          <w:rtl/>
        </w:rPr>
        <w:t xml:space="preserve"> </w:t>
      </w:r>
      <w:r w:rsidRPr="009E6AE4">
        <w:rPr>
          <w:rFonts w:hint="eastAsia"/>
          <w:rtl/>
        </w:rPr>
        <w:t>לא</w:t>
      </w:r>
      <w:r w:rsidRPr="009E6AE4">
        <w:rPr>
          <w:rtl/>
        </w:rPr>
        <w:t xml:space="preserve"> </w:t>
      </w:r>
      <w:r w:rsidRPr="009E6AE4">
        <w:rPr>
          <w:rFonts w:hint="eastAsia"/>
          <w:rtl/>
        </w:rPr>
        <w:t>הצליחה</w:t>
      </w:r>
      <w:r w:rsidRPr="009E6AE4">
        <w:rPr>
          <w:rtl/>
        </w:rPr>
        <w:t xml:space="preserve"> </w:t>
      </w:r>
      <w:r w:rsidRPr="009E6AE4">
        <w:rPr>
          <w:rFonts w:hint="eastAsia"/>
          <w:rtl/>
        </w:rPr>
        <w:t>לגבש</w:t>
      </w:r>
      <w:r w:rsidRPr="009E6AE4">
        <w:rPr>
          <w:rtl/>
        </w:rPr>
        <w:t xml:space="preserve"> </w:t>
      </w:r>
      <w:r w:rsidRPr="009E6AE4">
        <w:rPr>
          <w:rFonts w:hint="eastAsia"/>
          <w:rtl/>
        </w:rPr>
        <w:t>צוות</w:t>
      </w:r>
      <w:r w:rsidRPr="009E6AE4">
        <w:rPr>
          <w:rtl/>
        </w:rPr>
        <w:t xml:space="preserve"> </w:t>
      </w:r>
      <w:r w:rsidRPr="009E6AE4">
        <w:rPr>
          <w:rFonts w:hint="eastAsia"/>
          <w:rtl/>
        </w:rPr>
        <w:t>כוח</w:t>
      </w:r>
      <w:r w:rsidRPr="009E6AE4">
        <w:rPr>
          <w:rtl/>
        </w:rPr>
        <w:t xml:space="preserve"> </w:t>
      </w:r>
      <w:r w:rsidRPr="009E6AE4">
        <w:rPr>
          <w:rFonts w:hint="eastAsia"/>
          <w:rtl/>
        </w:rPr>
        <w:t>אדם</w:t>
      </w:r>
      <w:r w:rsidRPr="009E6AE4">
        <w:rPr>
          <w:rtl/>
        </w:rPr>
        <w:t xml:space="preserve"> </w:t>
      </w:r>
      <w:r w:rsidRPr="009E6AE4">
        <w:rPr>
          <w:rFonts w:hint="eastAsia"/>
          <w:rtl/>
        </w:rPr>
        <w:t>שנדרש</w:t>
      </w:r>
      <w:r w:rsidRPr="009E6AE4">
        <w:rPr>
          <w:rtl/>
        </w:rPr>
        <w:t xml:space="preserve"> </w:t>
      </w:r>
      <w:r w:rsidRPr="009E6AE4">
        <w:rPr>
          <w:rFonts w:hint="cs"/>
          <w:rtl/>
        </w:rPr>
        <w:t>לביצוע ה</w:t>
      </w:r>
      <w:r w:rsidRPr="009E6AE4">
        <w:rPr>
          <w:rFonts w:hint="eastAsia"/>
          <w:rtl/>
        </w:rPr>
        <w:t>פרויקט</w:t>
      </w:r>
      <w:r w:rsidRPr="009E6AE4">
        <w:rPr>
          <w:rtl/>
        </w:rPr>
        <w:t>.</w:t>
      </w:r>
    </w:p>
    <w:p w:rsidR="00C04791" w:rsidRPr="009E6AE4" w:rsidP="00146E87">
      <w:pPr>
        <w:spacing w:before="180" w:line="240" w:lineRule="exact"/>
        <w:ind w:left="340" w:right="2268"/>
        <w:jc w:val="both"/>
        <w:rPr>
          <w:rFonts w:ascii="Tahoma" w:hAnsi="Tahoma" w:cs="Tahoma"/>
          <w:sz w:val="18"/>
          <w:szCs w:val="18"/>
          <w:rtl/>
        </w:rPr>
      </w:pPr>
    </w:p>
    <w:p w:rsidR="00C04791" w:rsidP="009E6AE4">
      <w:pPr>
        <w:pStyle w:val="KOT5"/>
        <w:rPr>
          <w:rtl/>
        </w:rPr>
      </w:pPr>
      <w:r w:rsidRPr="00E559F0">
        <w:rPr>
          <w:rFonts w:hint="cs"/>
          <w:rtl/>
        </w:rPr>
        <w:t xml:space="preserve">עבודת ועדת ההיגוי </w:t>
      </w:r>
    </w:p>
    <w:p w:rsidR="00C04791" w:rsidRPr="009E6AE4" w:rsidP="00146E87">
      <w:pPr>
        <w:spacing w:after="240" w:line="240" w:lineRule="exact"/>
        <w:ind w:right="2268"/>
        <w:jc w:val="both"/>
        <w:rPr>
          <w:rFonts w:ascii="Tahoma" w:hAnsi="Tahoma" w:cs="Tahoma"/>
          <w:sz w:val="18"/>
          <w:szCs w:val="18"/>
          <w:rtl/>
        </w:rPr>
      </w:pPr>
      <w:r w:rsidRPr="009E6AE4">
        <w:rPr>
          <w:rFonts w:ascii="Tahoma" w:hAnsi="Tahoma" w:cs="Tahoma"/>
          <w:sz w:val="18"/>
          <w:szCs w:val="18"/>
          <w:rtl/>
        </w:rPr>
        <w:t>ועדת היגוי של פרויקט היא הגורם הניהולי הבכיר המפקח</w:t>
      </w:r>
      <w:r w:rsidRPr="009E6AE4">
        <w:rPr>
          <w:rFonts w:ascii="Tahoma" w:hAnsi="Tahoma" w:cs="Tahoma" w:hint="cs"/>
          <w:sz w:val="18"/>
          <w:szCs w:val="18"/>
          <w:rtl/>
        </w:rPr>
        <w:t>,</w:t>
      </w:r>
      <w:r w:rsidRPr="009E6AE4">
        <w:rPr>
          <w:rFonts w:ascii="Tahoma" w:hAnsi="Tahoma" w:cs="Tahoma"/>
          <w:sz w:val="18"/>
          <w:szCs w:val="18"/>
          <w:rtl/>
        </w:rPr>
        <w:t xml:space="preserve"> </w:t>
      </w:r>
      <w:r w:rsidRPr="009E6AE4">
        <w:rPr>
          <w:rFonts w:ascii="Tahoma" w:hAnsi="Tahoma" w:cs="Tahoma" w:hint="eastAsia"/>
          <w:sz w:val="18"/>
          <w:szCs w:val="18"/>
          <w:rtl/>
        </w:rPr>
        <w:t>בין</w:t>
      </w:r>
      <w:r w:rsidRPr="009E6AE4">
        <w:rPr>
          <w:rFonts w:ascii="Tahoma" w:hAnsi="Tahoma" w:cs="Tahoma"/>
          <w:sz w:val="18"/>
          <w:szCs w:val="18"/>
          <w:rtl/>
        </w:rPr>
        <w:t xml:space="preserve"> השאר</w:t>
      </w:r>
      <w:r w:rsidRPr="009E6AE4">
        <w:rPr>
          <w:rFonts w:ascii="Tahoma" w:hAnsi="Tahoma" w:cs="Tahoma" w:hint="cs"/>
          <w:sz w:val="18"/>
          <w:szCs w:val="18"/>
          <w:rtl/>
        </w:rPr>
        <w:t>,</w:t>
      </w:r>
      <w:r w:rsidRPr="009E6AE4">
        <w:rPr>
          <w:rFonts w:ascii="Tahoma" w:hAnsi="Tahoma" w:cs="Tahoma"/>
          <w:sz w:val="18"/>
          <w:szCs w:val="18"/>
          <w:rtl/>
        </w:rPr>
        <w:t xml:space="preserve"> על הצוות המקצועי המופקד על ביצוע הפרויקט. </w:t>
      </w:r>
    </w:p>
    <w:p w:rsidR="00C04791" w:rsidRPr="009E6AE4" w:rsidP="00146E87">
      <w:pPr>
        <w:pStyle w:val="RESHET"/>
        <w:rPr>
          <w:rtl/>
        </w:rPr>
      </w:pPr>
      <w:r w:rsidRPr="009E6AE4">
        <w:rPr>
          <w:rFonts w:hint="cs"/>
          <w:rtl/>
        </w:rPr>
        <w:t xml:space="preserve">נמצא כי אף שבין מרץ 2016 לאמצע 2017 היה איחור ניכר בביצוע פרויקט האתר החדש, על רקע פערים בתחום אבטחת המידע, לא קיימה הוועדה דיונים במשך שנה ורבע. רק ביולי 2017 שבה הוועדה והתכנסה, ועודכנה כי </w:t>
      </w:r>
      <w:r w:rsidRPr="009E6AE4">
        <w:rPr>
          <w:rtl/>
        </w:rPr>
        <w:t>שלב ההתקנות ואבטחת המידע הסתיים</w:t>
      </w:r>
      <w:r w:rsidRPr="009E6AE4">
        <w:rPr>
          <w:rFonts w:hint="cs"/>
          <w:rtl/>
        </w:rPr>
        <w:t xml:space="preserve"> בעיקרו. </w:t>
      </w:r>
    </w:p>
    <w:p w:rsidR="00C04791" w:rsidRPr="009E6AE4" w:rsidP="00146E87">
      <w:pPr>
        <w:spacing w:before="180" w:after="240" w:line="240" w:lineRule="exact"/>
        <w:ind w:right="2268"/>
        <w:jc w:val="both"/>
        <w:rPr>
          <w:rFonts w:ascii="Tahoma" w:hAnsi="Tahoma" w:cs="Tahoma"/>
          <w:sz w:val="18"/>
          <w:szCs w:val="18"/>
          <w:rtl/>
        </w:rPr>
      </w:pPr>
      <w:r w:rsidRPr="009E6AE4">
        <w:rPr>
          <w:rFonts w:ascii="Tahoma" w:hAnsi="Tahoma" w:cs="Tahoma" w:hint="cs"/>
          <w:sz w:val="18"/>
          <w:szCs w:val="18"/>
          <w:rtl/>
        </w:rPr>
        <w:t>הלמ"ס</w:t>
      </w:r>
      <w:r w:rsidRPr="009E6AE4">
        <w:rPr>
          <w:rFonts w:ascii="Tahoma" w:hAnsi="Tahoma" w:cs="Tahoma" w:hint="cs"/>
          <w:sz w:val="18"/>
          <w:szCs w:val="18"/>
          <w:rtl/>
        </w:rPr>
        <w:t xml:space="preserve"> השיבה למשרד מבקר המדינה כי בכל התקופה האמורה התקיימו מעקבים שוטפים אחר התקדמות הפרויקט באגף מערכות מידע, ונושאים דחופים נדונו בהנהלה המצומצמת של </w:t>
      </w:r>
      <w:r w:rsidRPr="009E6AE4">
        <w:rPr>
          <w:rFonts w:ascii="Tahoma" w:hAnsi="Tahoma" w:cs="Tahoma" w:hint="cs"/>
          <w:sz w:val="18"/>
          <w:szCs w:val="18"/>
          <w:rtl/>
        </w:rPr>
        <w:t>הלמ"ס</w:t>
      </w:r>
      <w:r w:rsidRPr="009E6AE4">
        <w:rPr>
          <w:rFonts w:ascii="Tahoma" w:hAnsi="Tahoma" w:cs="Tahoma" w:hint="cs"/>
          <w:sz w:val="18"/>
          <w:szCs w:val="18"/>
          <w:rtl/>
        </w:rPr>
        <w:t xml:space="preserve">. היא הוסיפה כי מקובל עליה שהרכב ועדת ההיגוי במקורו לא היה מיטבי, שכן בעלי התפקידים המרכזיים בארגון - מנכ"ל, משנה למנכ"ל, סמנכ"ל </w:t>
      </w:r>
      <w:r w:rsidRPr="009E6AE4">
        <w:rPr>
          <w:rFonts w:ascii="Tahoma" w:hAnsi="Tahoma" w:cs="Tahoma" w:hint="cs"/>
          <w:sz w:val="18"/>
          <w:szCs w:val="18"/>
          <w:rtl/>
        </w:rPr>
        <w:t>למינהל</w:t>
      </w:r>
      <w:r w:rsidRPr="009E6AE4">
        <w:rPr>
          <w:rFonts w:ascii="Tahoma" w:hAnsi="Tahoma" w:cs="Tahoma" w:hint="cs"/>
          <w:sz w:val="18"/>
          <w:szCs w:val="18"/>
          <w:rtl/>
        </w:rPr>
        <w:t xml:space="preserve"> ויועמ"ש - לא הוגדרו מראש כחלק מהוועדה, ויש לתת על כך את הדעת בעתיד. </w:t>
      </w:r>
      <w:r w:rsidRPr="009E6AE4">
        <w:rPr>
          <w:rFonts w:ascii="Tahoma" w:hAnsi="Tahoma" w:cs="Tahoma" w:hint="cs"/>
          <w:sz w:val="18"/>
          <w:szCs w:val="18"/>
          <w:rtl/>
        </w:rPr>
        <w:t>הלמ"ס</w:t>
      </w:r>
      <w:r w:rsidRPr="009E6AE4">
        <w:rPr>
          <w:rFonts w:ascii="Tahoma" w:hAnsi="Tahoma" w:cs="Tahoma" w:hint="cs"/>
          <w:sz w:val="18"/>
          <w:szCs w:val="18"/>
          <w:rtl/>
        </w:rPr>
        <w:t xml:space="preserve"> והיועץ הוסיפו כי הפרויקט עמד בתכנון המקורי מבחינת תכולת הפרויקט ותקציב הפרויקט, ולא עמד רק בלוח הזמנים להקמתו.</w:t>
      </w:r>
    </w:p>
    <w:p w:rsidR="00C04791" w:rsidRPr="009E6AE4" w:rsidP="001D65B3">
      <w:pPr>
        <w:pStyle w:val="RESHET"/>
        <w:rPr>
          <w:rtl/>
        </w:rPr>
      </w:pPr>
      <w:r w:rsidRPr="009E6AE4">
        <w:rPr>
          <w:rFonts w:hint="cs"/>
          <w:rtl/>
        </w:rPr>
        <w:t xml:space="preserve">פרויקט הקמת אתר האינטרנט החדש של </w:t>
      </w:r>
      <w:r w:rsidRPr="009E6AE4">
        <w:rPr>
          <w:rFonts w:hint="cs"/>
          <w:rtl/>
        </w:rPr>
        <w:t>הלמ"ס</w:t>
      </w:r>
      <w:r w:rsidRPr="009E6AE4">
        <w:rPr>
          <w:rFonts w:hint="cs"/>
          <w:rtl/>
        </w:rPr>
        <w:t xml:space="preserve"> תוכנן אפוא בלוח זמנים שאינו ריאלי, ללא </w:t>
      </w:r>
      <w:r w:rsidRPr="009E6AE4">
        <w:rPr>
          <w:rFonts w:hint="cs"/>
          <w:rtl/>
        </w:rPr>
        <w:t>תוכנית</w:t>
      </w:r>
      <w:r w:rsidRPr="009E6AE4">
        <w:rPr>
          <w:rFonts w:hint="cs"/>
          <w:rtl/>
        </w:rPr>
        <w:t xml:space="preserve"> מפורטת של כוח האדם הנדרש לביצוע, ועם קושי לוודא כי הגורם המבצע הרלוונטי יכול לעמוד בדרישות אבטחת המידע. בפועל, חל איחור של שלוש שנים וחצי לפחות בהשלמת הפרויקט, שהסתיים במלואו רק בדצמבר 2018. </w:t>
      </w:r>
      <w:r w:rsidRPr="0012789B" w:rsidR="001D65B3">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D6436" w:rsidRPr="00373C5D" w:rsidP="001D65B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3373950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1330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פרויקט</w:t>
                            </w:r>
                            <w:r w:rsidRPr="001D65B3">
                              <w:rPr>
                                <w:rFonts w:cs="Tahoma"/>
                                <w:color w:val="0B5294"/>
                                <w:spacing w:val="-4"/>
                                <w:sz w:val="24"/>
                                <w:szCs w:val="24"/>
                                <w:rtl/>
                              </w:rPr>
                              <w:t xml:space="preserve"> </w:t>
                            </w:r>
                            <w:r w:rsidRPr="001D65B3">
                              <w:rPr>
                                <w:rFonts w:cs="Tahoma" w:hint="eastAsia"/>
                                <w:color w:val="0B5294"/>
                                <w:spacing w:val="-4"/>
                                <w:sz w:val="24"/>
                                <w:szCs w:val="24"/>
                                <w:rtl/>
                              </w:rPr>
                              <w:t>הקמת</w:t>
                            </w:r>
                            <w:r w:rsidRPr="001D65B3">
                              <w:rPr>
                                <w:rFonts w:cs="Tahoma"/>
                                <w:color w:val="0B5294"/>
                                <w:spacing w:val="-4"/>
                                <w:sz w:val="24"/>
                                <w:szCs w:val="24"/>
                                <w:rtl/>
                              </w:rPr>
                              <w:t xml:space="preserve"> </w:t>
                            </w:r>
                            <w:r w:rsidRPr="001D65B3">
                              <w:rPr>
                                <w:rFonts w:cs="Tahoma" w:hint="eastAsia"/>
                                <w:color w:val="0B5294"/>
                                <w:spacing w:val="-4"/>
                                <w:sz w:val="24"/>
                                <w:szCs w:val="24"/>
                                <w:rtl/>
                              </w:rPr>
                              <w:t>אתר</w:t>
                            </w:r>
                            <w:r w:rsidRPr="001D65B3">
                              <w:rPr>
                                <w:rFonts w:cs="Tahoma"/>
                                <w:color w:val="0B5294"/>
                                <w:spacing w:val="-4"/>
                                <w:sz w:val="24"/>
                                <w:szCs w:val="24"/>
                                <w:rtl/>
                              </w:rPr>
                              <w:t xml:space="preserve"> </w:t>
                            </w:r>
                            <w:r w:rsidRPr="001D65B3">
                              <w:rPr>
                                <w:rFonts w:cs="Tahoma" w:hint="eastAsia"/>
                                <w:color w:val="0B5294"/>
                                <w:spacing w:val="-4"/>
                                <w:sz w:val="24"/>
                                <w:szCs w:val="24"/>
                                <w:rtl/>
                              </w:rPr>
                              <w:t>האינטרנט</w:t>
                            </w:r>
                            <w:r w:rsidRPr="001D65B3">
                              <w:rPr>
                                <w:rFonts w:cs="Tahoma"/>
                                <w:color w:val="0B5294"/>
                                <w:spacing w:val="-4"/>
                                <w:sz w:val="24"/>
                                <w:szCs w:val="24"/>
                                <w:rtl/>
                              </w:rPr>
                              <w:t xml:space="preserve"> </w:t>
                            </w:r>
                            <w:r w:rsidRPr="001D65B3">
                              <w:rPr>
                                <w:rFonts w:cs="Tahoma" w:hint="eastAsia"/>
                                <w:color w:val="0B5294"/>
                                <w:spacing w:val="-4"/>
                                <w:sz w:val="24"/>
                                <w:szCs w:val="24"/>
                                <w:rtl/>
                              </w:rPr>
                              <w:t>החדש</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תוכנן</w:t>
                            </w:r>
                            <w:r w:rsidRPr="001D65B3">
                              <w:rPr>
                                <w:rFonts w:cs="Tahoma"/>
                                <w:color w:val="0B5294"/>
                                <w:spacing w:val="-4"/>
                                <w:sz w:val="24"/>
                                <w:szCs w:val="24"/>
                                <w:rtl/>
                              </w:rPr>
                              <w:t xml:space="preserve"> </w:t>
                            </w:r>
                            <w:r w:rsidRPr="001D65B3">
                              <w:rPr>
                                <w:rFonts w:cs="Tahoma" w:hint="eastAsia"/>
                                <w:color w:val="0B5294"/>
                                <w:spacing w:val="-4"/>
                                <w:sz w:val="24"/>
                                <w:szCs w:val="24"/>
                                <w:rtl/>
                              </w:rPr>
                              <w:t>אפוא</w:t>
                            </w:r>
                            <w:r w:rsidRPr="001D65B3">
                              <w:rPr>
                                <w:rFonts w:cs="Tahoma"/>
                                <w:color w:val="0B5294"/>
                                <w:spacing w:val="-4"/>
                                <w:sz w:val="24"/>
                                <w:szCs w:val="24"/>
                                <w:rtl/>
                              </w:rPr>
                              <w:t xml:space="preserve"> </w:t>
                            </w:r>
                            <w:r w:rsidRPr="001D65B3">
                              <w:rPr>
                                <w:rFonts w:cs="Tahoma" w:hint="eastAsia"/>
                                <w:color w:val="0B5294"/>
                                <w:spacing w:val="-4"/>
                                <w:sz w:val="24"/>
                                <w:szCs w:val="24"/>
                                <w:rtl/>
                              </w:rPr>
                              <w:t>בלוח</w:t>
                            </w:r>
                            <w:r w:rsidRPr="001D65B3">
                              <w:rPr>
                                <w:rFonts w:cs="Tahoma"/>
                                <w:color w:val="0B5294"/>
                                <w:spacing w:val="-4"/>
                                <w:sz w:val="24"/>
                                <w:szCs w:val="24"/>
                                <w:rtl/>
                              </w:rPr>
                              <w:t xml:space="preserve"> </w:t>
                            </w:r>
                            <w:r w:rsidRPr="001D65B3">
                              <w:rPr>
                                <w:rFonts w:cs="Tahoma" w:hint="eastAsia"/>
                                <w:color w:val="0B5294"/>
                                <w:spacing w:val="-4"/>
                                <w:sz w:val="24"/>
                                <w:szCs w:val="24"/>
                                <w:rtl/>
                              </w:rPr>
                              <w:t>זמנים</w:t>
                            </w:r>
                            <w:r w:rsidRPr="001D65B3">
                              <w:rPr>
                                <w:rFonts w:cs="Tahoma"/>
                                <w:color w:val="0B5294"/>
                                <w:spacing w:val="-4"/>
                                <w:sz w:val="24"/>
                                <w:szCs w:val="24"/>
                                <w:rtl/>
                              </w:rPr>
                              <w:t xml:space="preserve"> </w:t>
                            </w:r>
                            <w:r w:rsidRPr="001D65B3">
                              <w:rPr>
                                <w:rFonts w:cs="Tahoma" w:hint="eastAsia"/>
                                <w:color w:val="0B5294"/>
                                <w:spacing w:val="-4"/>
                                <w:sz w:val="24"/>
                                <w:szCs w:val="24"/>
                                <w:rtl/>
                              </w:rPr>
                              <w:t>שאינו</w:t>
                            </w:r>
                            <w:r w:rsidRPr="001D65B3">
                              <w:rPr>
                                <w:rFonts w:cs="Tahoma"/>
                                <w:color w:val="0B5294"/>
                                <w:spacing w:val="-4"/>
                                <w:sz w:val="24"/>
                                <w:szCs w:val="24"/>
                                <w:rtl/>
                              </w:rPr>
                              <w:t xml:space="preserve"> </w:t>
                            </w:r>
                            <w:r w:rsidRPr="001D65B3">
                              <w:rPr>
                                <w:rFonts w:cs="Tahoma" w:hint="eastAsia"/>
                                <w:color w:val="0B5294"/>
                                <w:spacing w:val="-4"/>
                                <w:sz w:val="24"/>
                                <w:szCs w:val="24"/>
                                <w:rtl/>
                              </w:rPr>
                              <w:t>ריאלי</w:t>
                            </w:r>
                            <w:r w:rsidRPr="001D65B3">
                              <w:rPr>
                                <w:rFonts w:cs="Tahoma"/>
                                <w:color w:val="0B5294"/>
                                <w:spacing w:val="-4"/>
                                <w:sz w:val="24"/>
                                <w:szCs w:val="24"/>
                                <w:rtl/>
                              </w:rPr>
                              <w:t xml:space="preserve">, </w:t>
                            </w:r>
                            <w:r w:rsidRPr="001D65B3">
                              <w:rPr>
                                <w:rFonts w:cs="Tahoma" w:hint="eastAsia"/>
                                <w:color w:val="0B5294"/>
                                <w:spacing w:val="-4"/>
                                <w:sz w:val="24"/>
                                <w:szCs w:val="24"/>
                                <w:rtl/>
                              </w:rPr>
                              <w:t>ללא</w:t>
                            </w:r>
                            <w:r w:rsidRPr="001D65B3">
                              <w:rPr>
                                <w:rFonts w:cs="Tahoma"/>
                                <w:color w:val="0B5294"/>
                                <w:spacing w:val="-4"/>
                                <w:sz w:val="24"/>
                                <w:szCs w:val="24"/>
                                <w:rtl/>
                              </w:rPr>
                              <w:t xml:space="preserve"> </w:t>
                            </w: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מפורטת</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כוח</w:t>
                            </w:r>
                            <w:r w:rsidRPr="001D65B3">
                              <w:rPr>
                                <w:rFonts w:cs="Tahoma"/>
                                <w:color w:val="0B5294"/>
                                <w:spacing w:val="-4"/>
                                <w:sz w:val="24"/>
                                <w:szCs w:val="24"/>
                                <w:rtl/>
                              </w:rPr>
                              <w:t xml:space="preserve"> </w:t>
                            </w:r>
                            <w:r w:rsidRPr="001D65B3">
                              <w:rPr>
                                <w:rFonts w:cs="Tahoma" w:hint="eastAsia"/>
                                <w:color w:val="0B5294"/>
                                <w:spacing w:val="-4"/>
                                <w:sz w:val="24"/>
                                <w:szCs w:val="24"/>
                                <w:rtl/>
                              </w:rPr>
                              <w:t>האדם</w:t>
                            </w:r>
                            <w:r w:rsidRPr="001D65B3">
                              <w:rPr>
                                <w:rFonts w:cs="Tahoma"/>
                                <w:color w:val="0B5294"/>
                                <w:spacing w:val="-4"/>
                                <w:sz w:val="24"/>
                                <w:szCs w:val="24"/>
                                <w:rtl/>
                              </w:rPr>
                              <w:t xml:space="preserve"> </w:t>
                            </w:r>
                            <w:r w:rsidRPr="001D65B3">
                              <w:rPr>
                                <w:rFonts w:cs="Tahoma" w:hint="eastAsia"/>
                                <w:color w:val="0B5294"/>
                                <w:spacing w:val="-4"/>
                                <w:sz w:val="24"/>
                                <w:szCs w:val="24"/>
                                <w:rtl/>
                              </w:rPr>
                              <w:t>הנדרש</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w:t>
                            </w:r>
                            <w:r w:rsidRPr="001D65B3">
                              <w:rPr>
                                <w:rFonts w:cs="Tahoma"/>
                                <w:color w:val="0B5294"/>
                                <w:spacing w:val="-4"/>
                                <w:sz w:val="24"/>
                                <w:szCs w:val="24"/>
                                <w:rtl/>
                              </w:rPr>
                              <w:t xml:space="preserve">, </w:t>
                            </w:r>
                            <w:r w:rsidRPr="001D65B3">
                              <w:rPr>
                                <w:rFonts w:cs="Tahoma" w:hint="eastAsia"/>
                                <w:color w:val="0B5294"/>
                                <w:spacing w:val="-4"/>
                                <w:sz w:val="24"/>
                                <w:szCs w:val="24"/>
                                <w:rtl/>
                              </w:rPr>
                              <w:t>ובדרך</w:t>
                            </w:r>
                            <w:r w:rsidRPr="001D65B3">
                              <w:rPr>
                                <w:rFonts w:cs="Tahoma"/>
                                <w:color w:val="0B5294"/>
                                <w:spacing w:val="-4"/>
                                <w:sz w:val="24"/>
                                <w:szCs w:val="24"/>
                                <w:rtl/>
                              </w:rPr>
                              <w:t xml:space="preserve"> </w:t>
                            </w:r>
                            <w:r w:rsidRPr="001D65B3">
                              <w:rPr>
                                <w:rFonts w:cs="Tahoma" w:hint="eastAsia"/>
                                <w:color w:val="0B5294"/>
                                <w:spacing w:val="-4"/>
                                <w:sz w:val="24"/>
                                <w:szCs w:val="24"/>
                                <w:rtl/>
                              </w:rPr>
                              <w:t>המעוררת</w:t>
                            </w:r>
                            <w:r w:rsidRPr="001D65B3">
                              <w:rPr>
                                <w:rFonts w:cs="Tahoma"/>
                                <w:color w:val="0B5294"/>
                                <w:spacing w:val="-4"/>
                                <w:sz w:val="24"/>
                                <w:szCs w:val="24"/>
                                <w:rtl/>
                              </w:rPr>
                              <w:t xml:space="preserve"> </w:t>
                            </w:r>
                            <w:r w:rsidRPr="001D65B3">
                              <w:rPr>
                                <w:rFonts w:cs="Tahoma" w:hint="eastAsia"/>
                                <w:color w:val="0B5294"/>
                                <w:spacing w:val="-4"/>
                                <w:sz w:val="24"/>
                                <w:szCs w:val="24"/>
                                <w:rtl/>
                              </w:rPr>
                              <w:t>קושי</w:t>
                            </w:r>
                            <w:r w:rsidRPr="001D65B3">
                              <w:rPr>
                                <w:rFonts w:cs="Tahoma"/>
                                <w:color w:val="0B5294"/>
                                <w:spacing w:val="-4"/>
                                <w:sz w:val="24"/>
                                <w:szCs w:val="24"/>
                                <w:rtl/>
                              </w:rPr>
                              <w:t xml:space="preserve"> </w:t>
                            </w:r>
                            <w:r w:rsidRPr="001D65B3">
                              <w:rPr>
                                <w:rFonts w:cs="Tahoma" w:hint="eastAsia"/>
                                <w:color w:val="0B5294"/>
                                <w:spacing w:val="-4"/>
                                <w:sz w:val="24"/>
                                <w:szCs w:val="24"/>
                                <w:rtl/>
                              </w:rPr>
                              <w:t>לוודא</w:t>
                            </w:r>
                            <w:r w:rsidRPr="001D65B3">
                              <w:rPr>
                                <w:rFonts w:cs="Tahoma"/>
                                <w:color w:val="0B5294"/>
                                <w:spacing w:val="-4"/>
                                <w:sz w:val="24"/>
                                <w:szCs w:val="24"/>
                                <w:rtl/>
                              </w:rPr>
                              <w:t xml:space="preserve"> </w:t>
                            </w:r>
                            <w:r w:rsidRPr="001D65B3">
                              <w:rPr>
                                <w:rFonts w:cs="Tahoma" w:hint="eastAsia"/>
                                <w:color w:val="0B5294"/>
                                <w:spacing w:val="-4"/>
                                <w:sz w:val="24"/>
                                <w:szCs w:val="24"/>
                                <w:rtl/>
                              </w:rPr>
                              <w:t>כי</w:t>
                            </w:r>
                            <w:r w:rsidRPr="001D65B3">
                              <w:rPr>
                                <w:rFonts w:cs="Tahoma"/>
                                <w:color w:val="0B5294"/>
                                <w:spacing w:val="-4"/>
                                <w:sz w:val="24"/>
                                <w:szCs w:val="24"/>
                                <w:rtl/>
                              </w:rPr>
                              <w:t xml:space="preserve"> </w:t>
                            </w:r>
                            <w:r w:rsidRPr="001D65B3">
                              <w:rPr>
                                <w:rFonts w:cs="Tahoma" w:hint="eastAsia"/>
                                <w:color w:val="0B5294"/>
                                <w:spacing w:val="-4"/>
                                <w:sz w:val="24"/>
                                <w:szCs w:val="24"/>
                                <w:rtl/>
                              </w:rPr>
                              <w:t>הגורם</w:t>
                            </w:r>
                            <w:r w:rsidRPr="001D65B3">
                              <w:rPr>
                                <w:rFonts w:cs="Tahoma"/>
                                <w:color w:val="0B5294"/>
                                <w:spacing w:val="-4"/>
                                <w:sz w:val="24"/>
                                <w:szCs w:val="24"/>
                                <w:rtl/>
                              </w:rPr>
                              <w:t xml:space="preserve"> </w:t>
                            </w:r>
                            <w:r w:rsidRPr="001D65B3">
                              <w:rPr>
                                <w:rFonts w:cs="Tahoma" w:hint="eastAsia"/>
                                <w:color w:val="0B5294"/>
                                <w:spacing w:val="-4"/>
                                <w:sz w:val="24"/>
                                <w:szCs w:val="24"/>
                                <w:rtl/>
                              </w:rPr>
                              <w:t>המבצע</w:t>
                            </w:r>
                            <w:r w:rsidRPr="001D65B3">
                              <w:rPr>
                                <w:rFonts w:cs="Tahoma"/>
                                <w:color w:val="0B5294"/>
                                <w:spacing w:val="-4"/>
                                <w:sz w:val="24"/>
                                <w:szCs w:val="24"/>
                                <w:rtl/>
                              </w:rPr>
                              <w:t xml:space="preserve"> </w:t>
                            </w:r>
                            <w:r w:rsidRPr="001D65B3">
                              <w:rPr>
                                <w:rFonts w:cs="Tahoma" w:hint="eastAsia"/>
                                <w:color w:val="0B5294"/>
                                <w:spacing w:val="-4"/>
                                <w:sz w:val="24"/>
                                <w:szCs w:val="24"/>
                                <w:rtl/>
                              </w:rPr>
                              <w:t>הרלוונטי</w:t>
                            </w:r>
                            <w:r w:rsidRPr="001D65B3">
                              <w:rPr>
                                <w:rFonts w:cs="Tahoma"/>
                                <w:color w:val="0B5294"/>
                                <w:spacing w:val="-4"/>
                                <w:sz w:val="24"/>
                                <w:szCs w:val="24"/>
                                <w:rtl/>
                              </w:rPr>
                              <w:t xml:space="preserve"> </w:t>
                            </w:r>
                            <w:r w:rsidRPr="001D65B3">
                              <w:rPr>
                                <w:rFonts w:cs="Tahoma" w:hint="eastAsia"/>
                                <w:color w:val="0B5294"/>
                                <w:spacing w:val="-4"/>
                                <w:sz w:val="24"/>
                                <w:szCs w:val="24"/>
                                <w:rtl/>
                              </w:rPr>
                              <w:t>יכול</w:t>
                            </w:r>
                            <w:r w:rsidRPr="001D65B3">
                              <w:rPr>
                                <w:rFonts w:cs="Tahoma"/>
                                <w:color w:val="0B5294"/>
                                <w:spacing w:val="-4"/>
                                <w:sz w:val="24"/>
                                <w:szCs w:val="24"/>
                                <w:rtl/>
                              </w:rPr>
                              <w:t xml:space="preserve"> </w:t>
                            </w:r>
                            <w:r w:rsidRPr="001D65B3">
                              <w:rPr>
                                <w:rFonts w:cs="Tahoma" w:hint="eastAsia"/>
                                <w:color w:val="0B5294"/>
                                <w:spacing w:val="-4"/>
                                <w:sz w:val="24"/>
                                <w:szCs w:val="24"/>
                                <w:rtl/>
                              </w:rPr>
                              <w:t>לעמוד</w:t>
                            </w:r>
                            <w:r w:rsidRPr="001D65B3">
                              <w:rPr>
                                <w:rFonts w:cs="Tahoma"/>
                                <w:color w:val="0B5294"/>
                                <w:spacing w:val="-4"/>
                                <w:sz w:val="24"/>
                                <w:szCs w:val="24"/>
                                <w:rtl/>
                              </w:rPr>
                              <w:t xml:space="preserve"> </w:t>
                            </w:r>
                            <w:r w:rsidRPr="001D65B3">
                              <w:rPr>
                                <w:rFonts w:cs="Tahoma" w:hint="eastAsia"/>
                                <w:color w:val="0B5294"/>
                                <w:spacing w:val="-4"/>
                                <w:sz w:val="24"/>
                                <w:szCs w:val="24"/>
                                <w:rtl/>
                              </w:rPr>
                              <w:t>בדרישות</w:t>
                            </w:r>
                            <w:r w:rsidRPr="001D65B3">
                              <w:rPr>
                                <w:rFonts w:cs="Tahoma"/>
                                <w:color w:val="0B5294"/>
                                <w:spacing w:val="-4"/>
                                <w:sz w:val="24"/>
                                <w:szCs w:val="24"/>
                                <w:rtl/>
                              </w:rPr>
                              <w:t xml:space="preserve"> </w:t>
                            </w:r>
                            <w:r w:rsidRPr="001D65B3">
                              <w:rPr>
                                <w:rFonts w:cs="Tahoma" w:hint="eastAsia"/>
                                <w:color w:val="0B5294"/>
                                <w:spacing w:val="-4"/>
                                <w:sz w:val="24"/>
                                <w:szCs w:val="24"/>
                                <w:rtl/>
                              </w:rPr>
                              <w:t>אבטחת</w:t>
                            </w:r>
                            <w:r w:rsidRPr="001D65B3">
                              <w:rPr>
                                <w:rFonts w:cs="Tahoma"/>
                                <w:color w:val="0B5294"/>
                                <w:spacing w:val="-4"/>
                                <w:sz w:val="24"/>
                                <w:szCs w:val="24"/>
                                <w:rtl/>
                              </w:rPr>
                              <w:t xml:space="preserve"> </w:t>
                            </w:r>
                            <w:r w:rsidRPr="001D65B3">
                              <w:rPr>
                                <w:rFonts w:cs="Tahoma" w:hint="eastAsia"/>
                                <w:color w:val="0B5294"/>
                                <w:spacing w:val="-4"/>
                                <w:sz w:val="24"/>
                                <w:szCs w:val="24"/>
                                <w:rtl/>
                              </w:rPr>
                              <w:t>המידע</w:t>
                            </w:r>
                          </w:p>
                          <w:p w:rsidR="00FD6436" w:rsidRPr="00373C5D" w:rsidP="001D65B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222738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2754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FD6436" w:rsidRPr="00373C5D" w:rsidP="001D65B3">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4831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D6436" w:rsidRPr="00881D99" w:rsidP="001D65B3">
                      <w:pPr>
                        <w:spacing w:after="0" w:line="240" w:lineRule="auto"/>
                        <w:rPr>
                          <w:color w:val="0B5294"/>
                          <w:spacing w:val="-4"/>
                          <w:sz w:val="24"/>
                          <w:szCs w:val="24"/>
                          <w:rtl/>
                          <w:cs/>
                        </w:rPr>
                      </w:pPr>
                      <w:r w:rsidRPr="001D65B3">
                        <w:rPr>
                          <w:rFonts w:cs="Tahoma" w:hint="eastAsia"/>
                          <w:color w:val="0B5294"/>
                          <w:spacing w:val="-4"/>
                          <w:sz w:val="24"/>
                          <w:szCs w:val="24"/>
                          <w:rtl/>
                        </w:rPr>
                        <w:t>פרויקט</w:t>
                      </w:r>
                      <w:r w:rsidRPr="001D65B3">
                        <w:rPr>
                          <w:rFonts w:cs="Tahoma"/>
                          <w:color w:val="0B5294"/>
                          <w:spacing w:val="-4"/>
                          <w:sz w:val="24"/>
                          <w:szCs w:val="24"/>
                          <w:rtl/>
                        </w:rPr>
                        <w:t xml:space="preserve"> </w:t>
                      </w:r>
                      <w:r w:rsidRPr="001D65B3">
                        <w:rPr>
                          <w:rFonts w:cs="Tahoma" w:hint="eastAsia"/>
                          <w:color w:val="0B5294"/>
                          <w:spacing w:val="-4"/>
                          <w:sz w:val="24"/>
                          <w:szCs w:val="24"/>
                          <w:rtl/>
                        </w:rPr>
                        <w:t>הקמת</w:t>
                      </w:r>
                      <w:r w:rsidRPr="001D65B3">
                        <w:rPr>
                          <w:rFonts w:cs="Tahoma"/>
                          <w:color w:val="0B5294"/>
                          <w:spacing w:val="-4"/>
                          <w:sz w:val="24"/>
                          <w:szCs w:val="24"/>
                          <w:rtl/>
                        </w:rPr>
                        <w:t xml:space="preserve"> </w:t>
                      </w:r>
                      <w:r w:rsidRPr="001D65B3">
                        <w:rPr>
                          <w:rFonts w:cs="Tahoma" w:hint="eastAsia"/>
                          <w:color w:val="0B5294"/>
                          <w:spacing w:val="-4"/>
                          <w:sz w:val="24"/>
                          <w:szCs w:val="24"/>
                          <w:rtl/>
                        </w:rPr>
                        <w:t>אתר</w:t>
                      </w:r>
                      <w:r w:rsidRPr="001D65B3">
                        <w:rPr>
                          <w:rFonts w:cs="Tahoma"/>
                          <w:color w:val="0B5294"/>
                          <w:spacing w:val="-4"/>
                          <w:sz w:val="24"/>
                          <w:szCs w:val="24"/>
                          <w:rtl/>
                        </w:rPr>
                        <w:t xml:space="preserve"> </w:t>
                      </w:r>
                      <w:r w:rsidRPr="001D65B3">
                        <w:rPr>
                          <w:rFonts w:cs="Tahoma" w:hint="eastAsia"/>
                          <w:color w:val="0B5294"/>
                          <w:spacing w:val="-4"/>
                          <w:sz w:val="24"/>
                          <w:szCs w:val="24"/>
                          <w:rtl/>
                        </w:rPr>
                        <w:t>האינטרנט</w:t>
                      </w:r>
                      <w:r w:rsidRPr="001D65B3">
                        <w:rPr>
                          <w:rFonts w:cs="Tahoma"/>
                          <w:color w:val="0B5294"/>
                          <w:spacing w:val="-4"/>
                          <w:sz w:val="24"/>
                          <w:szCs w:val="24"/>
                          <w:rtl/>
                        </w:rPr>
                        <w:t xml:space="preserve"> </w:t>
                      </w:r>
                      <w:r w:rsidRPr="001D65B3">
                        <w:rPr>
                          <w:rFonts w:cs="Tahoma" w:hint="eastAsia"/>
                          <w:color w:val="0B5294"/>
                          <w:spacing w:val="-4"/>
                          <w:sz w:val="24"/>
                          <w:szCs w:val="24"/>
                          <w:rtl/>
                        </w:rPr>
                        <w:t>החדש</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הלמ</w:t>
                      </w:r>
                      <w:r w:rsidRPr="001D65B3">
                        <w:rPr>
                          <w:rFonts w:cs="Tahoma"/>
                          <w:color w:val="0B5294"/>
                          <w:spacing w:val="-4"/>
                          <w:sz w:val="24"/>
                          <w:szCs w:val="24"/>
                          <w:rtl/>
                        </w:rPr>
                        <w:t>"</w:t>
                      </w:r>
                      <w:r w:rsidRPr="001D65B3">
                        <w:rPr>
                          <w:rFonts w:cs="Tahoma" w:hint="eastAsia"/>
                          <w:color w:val="0B5294"/>
                          <w:spacing w:val="-4"/>
                          <w:sz w:val="24"/>
                          <w:szCs w:val="24"/>
                          <w:rtl/>
                        </w:rPr>
                        <w:t>ס</w:t>
                      </w:r>
                      <w:r w:rsidRPr="001D65B3">
                        <w:rPr>
                          <w:rFonts w:cs="Tahoma"/>
                          <w:color w:val="0B5294"/>
                          <w:spacing w:val="-4"/>
                          <w:sz w:val="24"/>
                          <w:szCs w:val="24"/>
                          <w:rtl/>
                        </w:rPr>
                        <w:t xml:space="preserve"> </w:t>
                      </w:r>
                      <w:r w:rsidRPr="001D65B3">
                        <w:rPr>
                          <w:rFonts w:cs="Tahoma" w:hint="eastAsia"/>
                          <w:color w:val="0B5294"/>
                          <w:spacing w:val="-4"/>
                          <w:sz w:val="24"/>
                          <w:szCs w:val="24"/>
                          <w:rtl/>
                        </w:rPr>
                        <w:t>תוכנן</w:t>
                      </w:r>
                      <w:r w:rsidRPr="001D65B3">
                        <w:rPr>
                          <w:rFonts w:cs="Tahoma"/>
                          <w:color w:val="0B5294"/>
                          <w:spacing w:val="-4"/>
                          <w:sz w:val="24"/>
                          <w:szCs w:val="24"/>
                          <w:rtl/>
                        </w:rPr>
                        <w:t xml:space="preserve"> </w:t>
                      </w:r>
                      <w:r w:rsidRPr="001D65B3">
                        <w:rPr>
                          <w:rFonts w:cs="Tahoma" w:hint="eastAsia"/>
                          <w:color w:val="0B5294"/>
                          <w:spacing w:val="-4"/>
                          <w:sz w:val="24"/>
                          <w:szCs w:val="24"/>
                          <w:rtl/>
                        </w:rPr>
                        <w:t>אפוא</w:t>
                      </w:r>
                      <w:r w:rsidRPr="001D65B3">
                        <w:rPr>
                          <w:rFonts w:cs="Tahoma"/>
                          <w:color w:val="0B5294"/>
                          <w:spacing w:val="-4"/>
                          <w:sz w:val="24"/>
                          <w:szCs w:val="24"/>
                          <w:rtl/>
                        </w:rPr>
                        <w:t xml:space="preserve"> </w:t>
                      </w:r>
                      <w:r w:rsidRPr="001D65B3">
                        <w:rPr>
                          <w:rFonts w:cs="Tahoma" w:hint="eastAsia"/>
                          <w:color w:val="0B5294"/>
                          <w:spacing w:val="-4"/>
                          <w:sz w:val="24"/>
                          <w:szCs w:val="24"/>
                          <w:rtl/>
                        </w:rPr>
                        <w:t>בלוח</w:t>
                      </w:r>
                      <w:r w:rsidRPr="001D65B3">
                        <w:rPr>
                          <w:rFonts w:cs="Tahoma"/>
                          <w:color w:val="0B5294"/>
                          <w:spacing w:val="-4"/>
                          <w:sz w:val="24"/>
                          <w:szCs w:val="24"/>
                          <w:rtl/>
                        </w:rPr>
                        <w:t xml:space="preserve"> </w:t>
                      </w:r>
                      <w:r w:rsidRPr="001D65B3">
                        <w:rPr>
                          <w:rFonts w:cs="Tahoma" w:hint="eastAsia"/>
                          <w:color w:val="0B5294"/>
                          <w:spacing w:val="-4"/>
                          <w:sz w:val="24"/>
                          <w:szCs w:val="24"/>
                          <w:rtl/>
                        </w:rPr>
                        <w:t>זמנים</w:t>
                      </w:r>
                      <w:r w:rsidRPr="001D65B3">
                        <w:rPr>
                          <w:rFonts w:cs="Tahoma"/>
                          <w:color w:val="0B5294"/>
                          <w:spacing w:val="-4"/>
                          <w:sz w:val="24"/>
                          <w:szCs w:val="24"/>
                          <w:rtl/>
                        </w:rPr>
                        <w:t xml:space="preserve"> </w:t>
                      </w:r>
                      <w:r w:rsidRPr="001D65B3">
                        <w:rPr>
                          <w:rFonts w:cs="Tahoma" w:hint="eastAsia"/>
                          <w:color w:val="0B5294"/>
                          <w:spacing w:val="-4"/>
                          <w:sz w:val="24"/>
                          <w:szCs w:val="24"/>
                          <w:rtl/>
                        </w:rPr>
                        <w:t>שאינו</w:t>
                      </w:r>
                      <w:r w:rsidRPr="001D65B3">
                        <w:rPr>
                          <w:rFonts w:cs="Tahoma"/>
                          <w:color w:val="0B5294"/>
                          <w:spacing w:val="-4"/>
                          <w:sz w:val="24"/>
                          <w:szCs w:val="24"/>
                          <w:rtl/>
                        </w:rPr>
                        <w:t xml:space="preserve"> </w:t>
                      </w:r>
                      <w:r w:rsidRPr="001D65B3">
                        <w:rPr>
                          <w:rFonts w:cs="Tahoma" w:hint="eastAsia"/>
                          <w:color w:val="0B5294"/>
                          <w:spacing w:val="-4"/>
                          <w:sz w:val="24"/>
                          <w:szCs w:val="24"/>
                          <w:rtl/>
                        </w:rPr>
                        <w:t>ריאלי</w:t>
                      </w:r>
                      <w:r w:rsidRPr="001D65B3">
                        <w:rPr>
                          <w:rFonts w:cs="Tahoma"/>
                          <w:color w:val="0B5294"/>
                          <w:spacing w:val="-4"/>
                          <w:sz w:val="24"/>
                          <w:szCs w:val="24"/>
                          <w:rtl/>
                        </w:rPr>
                        <w:t xml:space="preserve">, </w:t>
                      </w:r>
                      <w:r w:rsidRPr="001D65B3">
                        <w:rPr>
                          <w:rFonts w:cs="Tahoma" w:hint="eastAsia"/>
                          <w:color w:val="0B5294"/>
                          <w:spacing w:val="-4"/>
                          <w:sz w:val="24"/>
                          <w:szCs w:val="24"/>
                          <w:rtl/>
                        </w:rPr>
                        <w:t>ללא</w:t>
                      </w:r>
                      <w:r w:rsidRPr="001D65B3">
                        <w:rPr>
                          <w:rFonts w:cs="Tahoma"/>
                          <w:color w:val="0B5294"/>
                          <w:spacing w:val="-4"/>
                          <w:sz w:val="24"/>
                          <w:szCs w:val="24"/>
                          <w:rtl/>
                        </w:rPr>
                        <w:t xml:space="preserve"> </w:t>
                      </w:r>
                      <w:r w:rsidRPr="001D65B3">
                        <w:rPr>
                          <w:rFonts w:cs="Tahoma" w:hint="eastAsia"/>
                          <w:color w:val="0B5294"/>
                          <w:spacing w:val="-4"/>
                          <w:sz w:val="24"/>
                          <w:szCs w:val="24"/>
                          <w:rtl/>
                        </w:rPr>
                        <w:t>תוכנית</w:t>
                      </w:r>
                      <w:r w:rsidRPr="001D65B3">
                        <w:rPr>
                          <w:rFonts w:cs="Tahoma"/>
                          <w:color w:val="0B5294"/>
                          <w:spacing w:val="-4"/>
                          <w:sz w:val="24"/>
                          <w:szCs w:val="24"/>
                          <w:rtl/>
                        </w:rPr>
                        <w:t xml:space="preserve"> </w:t>
                      </w:r>
                      <w:r w:rsidRPr="001D65B3">
                        <w:rPr>
                          <w:rFonts w:cs="Tahoma" w:hint="eastAsia"/>
                          <w:color w:val="0B5294"/>
                          <w:spacing w:val="-4"/>
                          <w:sz w:val="24"/>
                          <w:szCs w:val="24"/>
                          <w:rtl/>
                        </w:rPr>
                        <w:t>מפורטת</w:t>
                      </w:r>
                      <w:r w:rsidRPr="001D65B3">
                        <w:rPr>
                          <w:rFonts w:cs="Tahoma"/>
                          <w:color w:val="0B5294"/>
                          <w:spacing w:val="-4"/>
                          <w:sz w:val="24"/>
                          <w:szCs w:val="24"/>
                          <w:rtl/>
                        </w:rPr>
                        <w:t xml:space="preserve"> </w:t>
                      </w:r>
                      <w:r w:rsidRPr="001D65B3">
                        <w:rPr>
                          <w:rFonts w:cs="Tahoma" w:hint="eastAsia"/>
                          <w:color w:val="0B5294"/>
                          <w:spacing w:val="-4"/>
                          <w:sz w:val="24"/>
                          <w:szCs w:val="24"/>
                          <w:rtl/>
                        </w:rPr>
                        <w:t>של</w:t>
                      </w:r>
                      <w:r w:rsidRPr="001D65B3">
                        <w:rPr>
                          <w:rFonts w:cs="Tahoma"/>
                          <w:color w:val="0B5294"/>
                          <w:spacing w:val="-4"/>
                          <w:sz w:val="24"/>
                          <w:szCs w:val="24"/>
                          <w:rtl/>
                        </w:rPr>
                        <w:t xml:space="preserve"> </w:t>
                      </w:r>
                      <w:r w:rsidRPr="001D65B3">
                        <w:rPr>
                          <w:rFonts w:cs="Tahoma" w:hint="eastAsia"/>
                          <w:color w:val="0B5294"/>
                          <w:spacing w:val="-4"/>
                          <w:sz w:val="24"/>
                          <w:szCs w:val="24"/>
                          <w:rtl/>
                        </w:rPr>
                        <w:t>כוח</w:t>
                      </w:r>
                      <w:r w:rsidRPr="001D65B3">
                        <w:rPr>
                          <w:rFonts w:cs="Tahoma"/>
                          <w:color w:val="0B5294"/>
                          <w:spacing w:val="-4"/>
                          <w:sz w:val="24"/>
                          <w:szCs w:val="24"/>
                          <w:rtl/>
                        </w:rPr>
                        <w:t xml:space="preserve"> </w:t>
                      </w:r>
                      <w:r w:rsidRPr="001D65B3">
                        <w:rPr>
                          <w:rFonts w:cs="Tahoma" w:hint="eastAsia"/>
                          <w:color w:val="0B5294"/>
                          <w:spacing w:val="-4"/>
                          <w:sz w:val="24"/>
                          <w:szCs w:val="24"/>
                          <w:rtl/>
                        </w:rPr>
                        <w:t>האדם</w:t>
                      </w:r>
                      <w:r w:rsidRPr="001D65B3">
                        <w:rPr>
                          <w:rFonts w:cs="Tahoma"/>
                          <w:color w:val="0B5294"/>
                          <w:spacing w:val="-4"/>
                          <w:sz w:val="24"/>
                          <w:szCs w:val="24"/>
                          <w:rtl/>
                        </w:rPr>
                        <w:t xml:space="preserve"> </w:t>
                      </w:r>
                      <w:r w:rsidRPr="001D65B3">
                        <w:rPr>
                          <w:rFonts w:cs="Tahoma" w:hint="eastAsia"/>
                          <w:color w:val="0B5294"/>
                          <w:spacing w:val="-4"/>
                          <w:sz w:val="24"/>
                          <w:szCs w:val="24"/>
                          <w:rtl/>
                        </w:rPr>
                        <w:t>הנדרש</w:t>
                      </w:r>
                      <w:r w:rsidRPr="001D65B3">
                        <w:rPr>
                          <w:rFonts w:cs="Tahoma"/>
                          <w:color w:val="0B5294"/>
                          <w:spacing w:val="-4"/>
                          <w:sz w:val="24"/>
                          <w:szCs w:val="24"/>
                          <w:rtl/>
                        </w:rPr>
                        <w:t xml:space="preserve"> </w:t>
                      </w:r>
                      <w:r w:rsidRPr="001D65B3">
                        <w:rPr>
                          <w:rFonts w:cs="Tahoma" w:hint="eastAsia"/>
                          <w:color w:val="0B5294"/>
                          <w:spacing w:val="-4"/>
                          <w:sz w:val="24"/>
                          <w:szCs w:val="24"/>
                          <w:rtl/>
                        </w:rPr>
                        <w:t>לביצוע</w:t>
                      </w:r>
                      <w:r w:rsidRPr="001D65B3">
                        <w:rPr>
                          <w:rFonts w:cs="Tahoma"/>
                          <w:color w:val="0B5294"/>
                          <w:spacing w:val="-4"/>
                          <w:sz w:val="24"/>
                          <w:szCs w:val="24"/>
                          <w:rtl/>
                        </w:rPr>
                        <w:t xml:space="preserve">, </w:t>
                      </w:r>
                      <w:r w:rsidRPr="001D65B3">
                        <w:rPr>
                          <w:rFonts w:cs="Tahoma" w:hint="eastAsia"/>
                          <w:color w:val="0B5294"/>
                          <w:spacing w:val="-4"/>
                          <w:sz w:val="24"/>
                          <w:szCs w:val="24"/>
                          <w:rtl/>
                        </w:rPr>
                        <w:t>ובדרך</w:t>
                      </w:r>
                      <w:r w:rsidRPr="001D65B3">
                        <w:rPr>
                          <w:rFonts w:cs="Tahoma"/>
                          <w:color w:val="0B5294"/>
                          <w:spacing w:val="-4"/>
                          <w:sz w:val="24"/>
                          <w:szCs w:val="24"/>
                          <w:rtl/>
                        </w:rPr>
                        <w:t xml:space="preserve"> </w:t>
                      </w:r>
                      <w:r w:rsidRPr="001D65B3">
                        <w:rPr>
                          <w:rFonts w:cs="Tahoma" w:hint="eastAsia"/>
                          <w:color w:val="0B5294"/>
                          <w:spacing w:val="-4"/>
                          <w:sz w:val="24"/>
                          <w:szCs w:val="24"/>
                          <w:rtl/>
                        </w:rPr>
                        <w:t>המעוררת</w:t>
                      </w:r>
                      <w:r w:rsidRPr="001D65B3">
                        <w:rPr>
                          <w:rFonts w:cs="Tahoma"/>
                          <w:color w:val="0B5294"/>
                          <w:spacing w:val="-4"/>
                          <w:sz w:val="24"/>
                          <w:szCs w:val="24"/>
                          <w:rtl/>
                        </w:rPr>
                        <w:t xml:space="preserve"> </w:t>
                      </w:r>
                      <w:r w:rsidRPr="001D65B3">
                        <w:rPr>
                          <w:rFonts w:cs="Tahoma" w:hint="eastAsia"/>
                          <w:color w:val="0B5294"/>
                          <w:spacing w:val="-4"/>
                          <w:sz w:val="24"/>
                          <w:szCs w:val="24"/>
                          <w:rtl/>
                        </w:rPr>
                        <w:t>קושי</w:t>
                      </w:r>
                      <w:r w:rsidRPr="001D65B3">
                        <w:rPr>
                          <w:rFonts w:cs="Tahoma"/>
                          <w:color w:val="0B5294"/>
                          <w:spacing w:val="-4"/>
                          <w:sz w:val="24"/>
                          <w:szCs w:val="24"/>
                          <w:rtl/>
                        </w:rPr>
                        <w:t xml:space="preserve"> </w:t>
                      </w:r>
                      <w:r w:rsidRPr="001D65B3">
                        <w:rPr>
                          <w:rFonts w:cs="Tahoma" w:hint="eastAsia"/>
                          <w:color w:val="0B5294"/>
                          <w:spacing w:val="-4"/>
                          <w:sz w:val="24"/>
                          <w:szCs w:val="24"/>
                          <w:rtl/>
                        </w:rPr>
                        <w:t>לוודא</w:t>
                      </w:r>
                      <w:r w:rsidRPr="001D65B3">
                        <w:rPr>
                          <w:rFonts w:cs="Tahoma"/>
                          <w:color w:val="0B5294"/>
                          <w:spacing w:val="-4"/>
                          <w:sz w:val="24"/>
                          <w:szCs w:val="24"/>
                          <w:rtl/>
                        </w:rPr>
                        <w:t xml:space="preserve"> </w:t>
                      </w:r>
                      <w:r w:rsidRPr="001D65B3">
                        <w:rPr>
                          <w:rFonts w:cs="Tahoma" w:hint="eastAsia"/>
                          <w:color w:val="0B5294"/>
                          <w:spacing w:val="-4"/>
                          <w:sz w:val="24"/>
                          <w:szCs w:val="24"/>
                          <w:rtl/>
                        </w:rPr>
                        <w:t>כי</w:t>
                      </w:r>
                      <w:r w:rsidRPr="001D65B3">
                        <w:rPr>
                          <w:rFonts w:cs="Tahoma"/>
                          <w:color w:val="0B5294"/>
                          <w:spacing w:val="-4"/>
                          <w:sz w:val="24"/>
                          <w:szCs w:val="24"/>
                          <w:rtl/>
                        </w:rPr>
                        <w:t xml:space="preserve"> </w:t>
                      </w:r>
                      <w:r w:rsidRPr="001D65B3">
                        <w:rPr>
                          <w:rFonts w:cs="Tahoma" w:hint="eastAsia"/>
                          <w:color w:val="0B5294"/>
                          <w:spacing w:val="-4"/>
                          <w:sz w:val="24"/>
                          <w:szCs w:val="24"/>
                          <w:rtl/>
                        </w:rPr>
                        <w:t>הגורם</w:t>
                      </w:r>
                      <w:r w:rsidRPr="001D65B3">
                        <w:rPr>
                          <w:rFonts w:cs="Tahoma"/>
                          <w:color w:val="0B5294"/>
                          <w:spacing w:val="-4"/>
                          <w:sz w:val="24"/>
                          <w:szCs w:val="24"/>
                          <w:rtl/>
                        </w:rPr>
                        <w:t xml:space="preserve"> </w:t>
                      </w:r>
                      <w:r w:rsidRPr="001D65B3">
                        <w:rPr>
                          <w:rFonts w:cs="Tahoma" w:hint="eastAsia"/>
                          <w:color w:val="0B5294"/>
                          <w:spacing w:val="-4"/>
                          <w:sz w:val="24"/>
                          <w:szCs w:val="24"/>
                          <w:rtl/>
                        </w:rPr>
                        <w:t>המבצע</w:t>
                      </w:r>
                      <w:r w:rsidRPr="001D65B3">
                        <w:rPr>
                          <w:rFonts w:cs="Tahoma"/>
                          <w:color w:val="0B5294"/>
                          <w:spacing w:val="-4"/>
                          <w:sz w:val="24"/>
                          <w:szCs w:val="24"/>
                          <w:rtl/>
                        </w:rPr>
                        <w:t xml:space="preserve"> </w:t>
                      </w:r>
                      <w:r w:rsidRPr="001D65B3">
                        <w:rPr>
                          <w:rFonts w:cs="Tahoma" w:hint="eastAsia"/>
                          <w:color w:val="0B5294"/>
                          <w:spacing w:val="-4"/>
                          <w:sz w:val="24"/>
                          <w:szCs w:val="24"/>
                          <w:rtl/>
                        </w:rPr>
                        <w:t>הרלוונטי</w:t>
                      </w:r>
                      <w:r w:rsidRPr="001D65B3">
                        <w:rPr>
                          <w:rFonts w:cs="Tahoma"/>
                          <w:color w:val="0B5294"/>
                          <w:spacing w:val="-4"/>
                          <w:sz w:val="24"/>
                          <w:szCs w:val="24"/>
                          <w:rtl/>
                        </w:rPr>
                        <w:t xml:space="preserve"> </w:t>
                      </w:r>
                      <w:r w:rsidRPr="001D65B3">
                        <w:rPr>
                          <w:rFonts w:cs="Tahoma" w:hint="eastAsia"/>
                          <w:color w:val="0B5294"/>
                          <w:spacing w:val="-4"/>
                          <w:sz w:val="24"/>
                          <w:szCs w:val="24"/>
                          <w:rtl/>
                        </w:rPr>
                        <w:t>יכול</w:t>
                      </w:r>
                      <w:r w:rsidRPr="001D65B3">
                        <w:rPr>
                          <w:rFonts w:cs="Tahoma"/>
                          <w:color w:val="0B5294"/>
                          <w:spacing w:val="-4"/>
                          <w:sz w:val="24"/>
                          <w:szCs w:val="24"/>
                          <w:rtl/>
                        </w:rPr>
                        <w:t xml:space="preserve"> </w:t>
                      </w:r>
                      <w:r w:rsidRPr="001D65B3">
                        <w:rPr>
                          <w:rFonts w:cs="Tahoma" w:hint="eastAsia"/>
                          <w:color w:val="0B5294"/>
                          <w:spacing w:val="-4"/>
                          <w:sz w:val="24"/>
                          <w:szCs w:val="24"/>
                          <w:rtl/>
                        </w:rPr>
                        <w:t>לעמוד</w:t>
                      </w:r>
                      <w:r w:rsidRPr="001D65B3">
                        <w:rPr>
                          <w:rFonts w:cs="Tahoma"/>
                          <w:color w:val="0B5294"/>
                          <w:spacing w:val="-4"/>
                          <w:sz w:val="24"/>
                          <w:szCs w:val="24"/>
                          <w:rtl/>
                        </w:rPr>
                        <w:t xml:space="preserve"> </w:t>
                      </w:r>
                      <w:r w:rsidRPr="001D65B3">
                        <w:rPr>
                          <w:rFonts w:cs="Tahoma" w:hint="eastAsia"/>
                          <w:color w:val="0B5294"/>
                          <w:spacing w:val="-4"/>
                          <w:sz w:val="24"/>
                          <w:szCs w:val="24"/>
                          <w:rtl/>
                        </w:rPr>
                        <w:t>בדרישות</w:t>
                      </w:r>
                      <w:r w:rsidRPr="001D65B3">
                        <w:rPr>
                          <w:rFonts w:cs="Tahoma"/>
                          <w:color w:val="0B5294"/>
                          <w:spacing w:val="-4"/>
                          <w:sz w:val="24"/>
                          <w:szCs w:val="24"/>
                          <w:rtl/>
                        </w:rPr>
                        <w:t xml:space="preserve"> </w:t>
                      </w:r>
                      <w:r w:rsidRPr="001D65B3">
                        <w:rPr>
                          <w:rFonts w:cs="Tahoma" w:hint="eastAsia"/>
                          <w:color w:val="0B5294"/>
                          <w:spacing w:val="-4"/>
                          <w:sz w:val="24"/>
                          <w:szCs w:val="24"/>
                          <w:rtl/>
                        </w:rPr>
                        <w:t>אבטחת</w:t>
                      </w:r>
                      <w:r w:rsidRPr="001D65B3">
                        <w:rPr>
                          <w:rFonts w:cs="Tahoma"/>
                          <w:color w:val="0B5294"/>
                          <w:spacing w:val="-4"/>
                          <w:sz w:val="24"/>
                          <w:szCs w:val="24"/>
                          <w:rtl/>
                        </w:rPr>
                        <w:t xml:space="preserve"> </w:t>
                      </w:r>
                      <w:r w:rsidRPr="001D65B3">
                        <w:rPr>
                          <w:rFonts w:cs="Tahoma" w:hint="eastAsia"/>
                          <w:color w:val="0B5294"/>
                          <w:spacing w:val="-4"/>
                          <w:sz w:val="24"/>
                          <w:szCs w:val="24"/>
                          <w:rtl/>
                        </w:rPr>
                        <w:t>המידע</w:t>
                      </w:r>
                    </w:p>
                    <w:p w:rsidR="00FD6436" w:rsidRPr="00373C5D" w:rsidP="001D65B3">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8846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04791" w:rsidRPr="009E6AE4" w:rsidP="00146E87">
      <w:pPr>
        <w:pStyle w:val="RESHET"/>
        <w:rPr>
          <w:rtl/>
        </w:rPr>
      </w:pPr>
      <w:r w:rsidRPr="009E6AE4">
        <w:rPr>
          <w:rFonts w:hint="cs"/>
          <w:rtl/>
        </w:rPr>
        <w:t xml:space="preserve">על </w:t>
      </w:r>
      <w:r w:rsidRPr="009E6AE4">
        <w:rPr>
          <w:rFonts w:hint="cs"/>
          <w:rtl/>
        </w:rPr>
        <w:t>הלמ"ס</w:t>
      </w:r>
      <w:r w:rsidRPr="009E6AE4">
        <w:rPr>
          <w:rFonts w:hint="cs"/>
          <w:rtl/>
        </w:rPr>
        <w:t xml:space="preserve"> להפיק לקחים מהליקויים שהועלו, הנוגעים לתכנון מפורט של כוח האדם הנדרש לפרויקט וזמינותו, וכן לפיקוח השוטף הנדרש של ועדת ההיגוי על התקדמות הפרויקט ומעורבותה במציאת פתרון במחלוקות עם ספקים בעת ביצוע פרויקט חיוני. ראוי כי מכלול הלקחים שיופקו יידון בוועדת ההיגוי המשרדית ובהנהלת </w:t>
      </w:r>
      <w:r w:rsidRPr="009E6AE4">
        <w:rPr>
          <w:rFonts w:hint="cs"/>
          <w:rtl/>
        </w:rPr>
        <w:t>הלמ"ס</w:t>
      </w:r>
      <w:r w:rsidRPr="009E6AE4">
        <w:rPr>
          <w:rFonts w:hint="cs"/>
          <w:rtl/>
        </w:rPr>
        <w:t xml:space="preserve"> כדי שיוכלו לשמש את </w:t>
      </w:r>
      <w:r w:rsidRPr="009E6AE4">
        <w:rPr>
          <w:rFonts w:hint="cs"/>
          <w:rtl/>
        </w:rPr>
        <w:t>הלמ"ס</w:t>
      </w:r>
      <w:r w:rsidRPr="009E6AE4">
        <w:rPr>
          <w:rFonts w:hint="cs"/>
          <w:rtl/>
        </w:rPr>
        <w:t xml:space="preserve"> בתכנון, בניהול ובביצוע של פרויקטים דומים בעתיד. </w:t>
      </w:r>
    </w:p>
    <w:p w:rsidR="00C04791" w:rsidRPr="009E6AE4" w:rsidP="009E6AE4">
      <w:pPr>
        <w:spacing w:line="240" w:lineRule="exact"/>
        <w:ind w:right="2268"/>
        <w:jc w:val="both"/>
        <w:rPr>
          <w:rFonts w:ascii="Tahoma" w:hAnsi="Tahoma" w:cs="Tahoma"/>
          <w:sz w:val="18"/>
          <w:szCs w:val="18"/>
          <w:rtl/>
        </w:rPr>
      </w:pPr>
    </w:p>
    <w:p w:rsidR="00146E87">
      <w:pPr>
        <w:bidi w:val="0"/>
        <w:rPr>
          <w:rFonts w:ascii="Tahoma" w:eastAsia="Times New Roman" w:hAnsi="Tahoma" w:cs="Tahoma"/>
          <w:color w:val="009692"/>
          <w:sz w:val="32"/>
          <w:szCs w:val="32"/>
          <w:rtl/>
        </w:rPr>
      </w:pPr>
      <w:r>
        <w:rPr>
          <w:rtl/>
        </w:rPr>
        <w:br w:type="page"/>
      </w:r>
    </w:p>
    <w:p w:rsidR="00C04791" w:rsidP="009E6AE4">
      <w:pPr>
        <w:pStyle w:val="KOT4"/>
        <w:rPr>
          <w:rtl/>
        </w:rPr>
      </w:pPr>
      <w:r>
        <w:rPr>
          <w:rFonts w:hint="eastAsia"/>
          <w:rtl/>
        </w:rPr>
        <w:t>סיכום</w:t>
      </w:r>
    </w:p>
    <w:p w:rsidR="00C04791" w:rsidRPr="009E6AE4" w:rsidP="00773D11">
      <w:pPr>
        <w:pStyle w:val="RESHET"/>
        <w:rPr>
          <w:rtl/>
        </w:rPr>
      </w:pPr>
      <w:r w:rsidRPr="009E6AE4">
        <w:rPr>
          <w:rFonts w:hint="cs"/>
          <w:rtl/>
        </w:rPr>
        <w:t xml:space="preserve">הלשכה המרכזית לסטטיסטיקה היא הגוף המרכזי במדינה לביצוע פעולות סטטיסטיות ולפרסום תוצאותיהן. היא מחויבת לבצע פעולות סטטיסטיות שנקבעו בפקודת הסטטיסטיקה, בהחלטות הממשלה ובהסכמים שחתמה הממשלה עם גופים בין-לאומיים. תוצרי עבודתה חיוניים לקובעי המדיניות במגזר הציבורי, למגזר העסקי ולציבור הרחב. ברשות </w:t>
      </w:r>
      <w:r w:rsidRPr="009E6AE4">
        <w:rPr>
          <w:rFonts w:hint="cs"/>
          <w:rtl/>
        </w:rPr>
        <w:t>הלמ"ס</w:t>
      </w:r>
      <w:r w:rsidRPr="009E6AE4">
        <w:rPr>
          <w:rFonts w:hint="cs"/>
          <w:rtl/>
        </w:rPr>
        <w:t xml:space="preserve"> מאגרי מידע על אנשים ועל עסקים בישראל.</w:t>
      </w:r>
    </w:p>
    <w:p w:rsidR="00C04791" w:rsidRPr="009E6AE4" w:rsidP="00773D11">
      <w:pPr>
        <w:pStyle w:val="RESHET"/>
        <w:rPr>
          <w:rtl/>
        </w:rPr>
      </w:pPr>
      <w:r w:rsidRPr="009E6AE4">
        <w:rPr>
          <w:rFonts w:hint="cs"/>
          <w:rtl/>
        </w:rPr>
        <w:t xml:space="preserve">משרד מבקר המדינה העלה ליקויים בכמה היבטים מרכזיים הנוגעים לעבודת </w:t>
      </w:r>
      <w:r w:rsidRPr="009E6AE4">
        <w:rPr>
          <w:rFonts w:hint="cs"/>
          <w:rtl/>
        </w:rPr>
        <w:t>הלמ"ס</w:t>
      </w:r>
      <w:r w:rsidRPr="009E6AE4">
        <w:rPr>
          <w:rFonts w:hint="cs"/>
          <w:rtl/>
        </w:rPr>
        <w:t xml:space="preserve">: </w:t>
      </w:r>
      <w:r w:rsidRPr="009E6AE4">
        <w:rPr>
          <w:rFonts w:hint="cs"/>
          <w:rtl/>
        </w:rPr>
        <w:t>הלמ"ס</w:t>
      </w:r>
      <w:r w:rsidRPr="009E6AE4">
        <w:rPr>
          <w:rFonts w:hint="cs"/>
          <w:rtl/>
        </w:rPr>
        <w:t xml:space="preserve"> לא גיבשה </w:t>
      </w:r>
      <w:r w:rsidRPr="009E6AE4">
        <w:rPr>
          <w:rFonts w:hint="cs"/>
          <w:rtl/>
        </w:rPr>
        <w:t>תוכנית</w:t>
      </w:r>
      <w:r w:rsidRPr="009E6AE4">
        <w:rPr>
          <w:rFonts w:hint="cs"/>
          <w:rtl/>
        </w:rPr>
        <w:t xml:space="preserve"> לאומית לסטטיסטיקה רשמית לטווח הארוך ולא תרגמה את כל המשימות והמחויבויות המוטלות עליה לכדי </w:t>
      </w:r>
      <w:r w:rsidRPr="009E6AE4">
        <w:rPr>
          <w:rFonts w:hint="cs"/>
          <w:rtl/>
        </w:rPr>
        <w:t>תוכנית</w:t>
      </w:r>
      <w:r w:rsidRPr="009E6AE4">
        <w:rPr>
          <w:rFonts w:hint="cs"/>
          <w:rtl/>
        </w:rPr>
        <w:t xml:space="preserve"> יישום רב-שנתית מפורטת ומחייבת. </w:t>
      </w:r>
      <w:r w:rsidRPr="009E6AE4">
        <w:rPr>
          <w:rFonts w:hint="cs"/>
          <w:rtl/>
        </w:rPr>
        <w:t>הלמ"ס</w:t>
      </w:r>
      <w:r w:rsidRPr="009E6AE4">
        <w:rPr>
          <w:rFonts w:hint="cs"/>
          <w:rtl/>
        </w:rPr>
        <w:t xml:space="preserve"> שבה ודרשה לקבל את האמצעים למילוי המשימות ההולכות ומתרבות, ואולם דרישות אלה לא נשענו על </w:t>
      </w:r>
      <w:r w:rsidRPr="009E6AE4">
        <w:rPr>
          <w:rFonts w:hint="cs"/>
          <w:rtl/>
        </w:rPr>
        <w:t>תוכנית</w:t>
      </w:r>
      <w:r w:rsidRPr="009E6AE4">
        <w:rPr>
          <w:rFonts w:hint="cs"/>
          <w:rtl/>
        </w:rPr>
        <w:t xml:space="preserve"> ועל ניתוח שיטתיים הנדרשים לקבלת החלטות. בהיעדר אלה העמיק הפער בין מחויבויות </w:t>
      </w:r>
      <w:r w:rsidRPr="009E6AE4">
        <w:rPr>
          <w:rFonts w:hint="cs"/>
          <w:rtl/>
        </w:rPr>
        <w:t>הלמ"ס</w:t>
      </w:r>
      <w:r w:rsidRPr="009E6AE4">
        <w:rPr>
          <w:rFonts w:hint="cs"/>
          <w:rtl/>
        </w:rPr>
        <w:t xml:space="preserve"> ובין ביצוען, וכיום </w:t>
      </w:r>
      <w:r w:rsidRPr="009E6AE4">
        <w:rPr>
          <w:rFonts w:hint="cs"/>
          <w:rtl/>
        </w:rPr>
        <w:t>הלמ"ס</w:t>
      </w:r>
      <w:r w:rsidRPr="009E6AE4">
        <w:rPr>
          <w:rFonts w:hint="cs"/>
          <w:rtl/>
        </w:rPr>
        <w:t xml:space="preserve"> אינה מבצעת חלק ממחויבויות אלה. משרד </w:t>
      </w:r>
      <w:r w:rsidRPr="009E6AE4">
        <w:rPr>
          <w:rFonts w:hint="cs"/>
          <w:rtl/>
        </w:rPr>
        <w:t>רה"ם</w:t>
      </w:r>
      <w:r w:rsidRPr="009E6AE4">
        <w:rPr>
          <w:rFonts w:hint="cs"/>
          <w:rtl/>
        </w:rPr>
        <w:t xml:space="preserve"> </w:t>
      </w:r>
      <w:r w:rsidRPr="009E6AE4">
        <w:rPr>
          <w:rFonts w:hint="cs"/>
          <w:rtl/>
        </w:rPr>
        <w:t>ואג"ת</w:t>
      </w:r>
      <w:r w:rsidRPr="009E6AE4">
        <w:rPr>
          <w:rFonts w:hint="cs"/>
          <w:rtl/>
        </w:rPr>
        <w:t xml:space="preserve"> לא קידמו </w:t>
      </w:r>
      <w:r w:rsidRPr="009E6AE4">
        <w:rPr>
          <w:rFonts w:hint="cs"/>
          <w:rtl/>
        </w:rPr>
        <w:t>תוכנית</w:t>
      </w:r>
      <w:r w:rsidRPr="009E6AE4">
        <w:rPr>
          <w:rFonts w:hint="cs"/>
          <w:rtl/>
        </w:rPr>
        <w:t xml:space="preserve"> לטווח ארוך להתמודדות עם פער זה בעבודת </w:t>
      </w:r>
      <w:r w:rsidRPr="009E6AE4">
        <w:rPr>
          <w:rFonts w:hint="cs"/>
          <w:rtl/>
        </w:rPr>
        <w:t>הלמ"ס</w:t>
      </w:r>
      <w:r w:rsidRPr="009E6AE4">
        <w:rPr>
          <w:rFonts w:hint="cs"/>
          <w:rtl/>
        </w:rPr>
        <w:t xml:space="preserve">. </w:t>
      </w:r>
    </w:p>
    <w:p w:rsidR="00C04791" w:rsidRPr="009E6AE4" w:rsidP="00146E87">
      <w:pPr>
        <w:pStyle w:val="RESHET"/>
        <w:rPr>
          <w:rtl/>
        </w:rPr>
      </w:pPr>
      <w:r w:rsidRPr="009E6AE4">
        <w:rPr>
          <w:rFonts w:hint="cs"/>
          <w:rtl/>
        </w:rPr>
        <w:t xml:space="preserve">עוד העלתה הביקורת כי העברת תוספות תקציב ועודפים מחויבים </w:t>
      </w:r>
      <w:r w:rsidRPr="009E6AE4">
        <w:rPr>
          <w:rFonts w:hint="cs"/>
          <w:rtl/>
        </w:rPr>
        <w:t>מאג"ת</w:t>
      </w:r>
      <w:r w:rsidRPr="009E6AE4">
        <w:rPr>
          <w:rFonts w:hint="cs"/>
          <w:rtl/>
        </w:rPr>
        <w:t xml:space="preserve"> בשיעור של כשליש מבסיס התקציב של </w:t>
      </w:r>
      <w:r w:rsidRPr="009E6AE4">
        <w:rPr>
          <w:rFonts w:hint="cs"/>
          <w:rtl/>
        </w:rPr>
        <w:t>הלמ"ס</w:t>
      </w:r>
      <w:r w:rsidRPr="009E6AE4">
        <w:rPr>
          <w:rFonts w:hint="cs"/>
          <w:rtl/>
        </w:rPr>
        <w:t xml:space="preserve"> במועד כה מאוחר בשנה הקשתה על </w:t>
      </w:r>
      <w:r w:rsidRPr="009E6AE4">
        <w:rPr>
          <w:rFonts w:hint="cs"/>
          <w:rtl/>
        </w:rPr>
        <w:t>הלמ"ס</w:t>
      </w:r>
      <w:r w:rsidRPr="009E6AE4">
        <w:rPr>
          <w:rFonts w:hint="cs"/>
          <w:rtl/>
        </w:rPr>
        <w:t xml:space="preserve"> לנצל כספים אלה במלואם לטובת פעולות שהיא נדרשת לבצע.</w:t>
      </w:r>
    </w:p>
    <w:p w:rsidR="00C04791" w:rsidRPr="009E6AE4" w:rsidP="00773D11">
      <w:pPr>
        <w:pStyle w:val="RESHET"/>
        <w:rPr>
          <w:rtl/>
        </w:rPr>
      </w:pPr>
      <w:r w:rsidRPr="009E6AE4">
        <w:rPr>
          <w:rFonts w:hint="cs"/>
          <w:rtl/>
        </w:rPr>
        <w:t xml:space="preserve">על </w:t>
      </w:r>
      <w:r w:rsidRPr="009E6AE4">
        <w:rPr>
          <w:rFonts w:hint="cs"/>
          <w:rtl/>
        </w:rPr>
        <w:t>הלמ"ס</w:t>
      </w:r>
      <w:r w:rsidRPr="009E6AE4">
        <w:rPr>
          <w:rFonts w:hint="cs"/>
          <w:rtl/>
        </w:rPr>
        <w:t xml:space="preserve"> למפות את המשימות המוטלות עליה ולגבש </w:t>
      </w:r>
      <w:r w:rsidRPr="009E6AE4">
        <w:rPr>
          <w:rFonts w:hint="cs"/>
          <w:rtl/>
        </w:rPr>
        <w:t>תוכנית</w:t>
      </w:r>
      <w:r w:rsidRPr="009E6AE4">
        <w:rPr>
          <w:rFonts w:hint="cs"/>
          <w:rtl/>
        </w:rPr>
        <w:t xml:space="preserve"> רב-שנתית מחייבת הכוללת לוח זמנים ותקציב לביצוע המשימות. אם ביצוע התוכנית כרוך בתוספת משאבים גדולה מאוד ביחס לתקציב </w:t>
      </w:r>
      <w:r w:rsidRPr="009E6AE4">
        <w:rPr>
          <w:rFonts w:hint="cs"/>
          <w:rtl/>
        </w:rPr>
        <w:t>הלמ"ס</w:t>
      </w:r>
      <w:r w:rsidRPr="009E6AE4">
        <w:rPr>
          <w:rFonts w:hint="cs"/>
          <w:rtl/>
        </w:rPr>
        <w:t xml:space="preserve"> יש מקום להביא את התוכנית לפני הממשלה לצורך כדי להחליט אם לאשרה, וכפועל יוצא מהאישור - באיזו מידה </w:t>
      </w:r>
      <w:r w:rsidRPr="009E6AE4">
        <w:rPr>
          <w:rFonts w:hint="cs"/>
          <w:rtl/>
        </w:rPr>
        <w:t>לתקצבה</w:t>
      </w:r>
      <w:r w:rsidRPr="009E6AE4">
        <w:rPr>
          <w:rFonts w:hint="cs"/>
          <w:rtl/>
        </w:rPr>
        <w:t xml:space="preserve">. על </w:t>
      </w:r>
      <w:r w:rsidRPr="009E6AE4">
        <w:rPr>
          <w:rFonts w:hint="cs"/>
          <w:rtl/>
        </w:rPr>
        <w:t>אג"ת</w:t>
      </w:r>
      <w:r w:rsidRPr="009E6AE4">
        <w:rPr>
          <w:rFonts w:hint="cs"/>
          <w:rtl/>
        </w:rPr>
        <w:t xml:space="preserve"> לפעול להקצאת הכספים </w:t>
      </w:r>
      <w:r w:rsidRPr="009E6AE4">
        <w:rPr>
          <w:rFonts w:hint="cs"/>
          <w:rtl/>
        </w:rPr>
        <w:t>ללמ"ס</w:t>
      </w:r>
      <w:r w:rsidRPr="009E6AE4">
        <w:rPr>
          <w:rFonts w:hint="cs"/>
          <w:rtl/>
        </w:rPr>
        <w:t xml:space="preserve"> במועד מוקדם ככל האפשר כך שתוכל לתכנן את תקציבה ולנצלו</w:t>
      </w:r>
      <w:r w:rsidRPr="009E6AE4">
        <w:rPr>
          <w:rtl/>
        </w:rPr>
        <w:t>.</w:t>
      </w:r>
      <w:r w:rsidRPr="009E6AE4">
        <w:rPr>
          <w:rFonts w:hint="cs"/>
          <w:rtl/>
        </w:rPr>
        <w:t xml:space="preserve"> </w:t>
      </w:r>
    </w:p>
    <w:p w:rsidR="002525CC" w:rsidRPr="009E6AE4" w:rsidP="009E6AE4">
      <w:pPr>
        <w:spacing w:line="240" w:lineRule="exact"/>
        <w:ind w:right="2268"/>
        <w:jc w:val="both"/>
        <w:rPr>
          <w:rFonts w:ascii="Tahoma" w:hAnsi="Tahoma" w:cs="Tahoma"/>
          <w:b/>
          <w:bCs/>
          <w:sz w:val="18"/>
          <w:szCs w:val="18"/>
          <w:rtl/>
        </w:rPr>
      </w:pPr>
    </w:p>
    <w:sectPr w:rsidSect="00D560A2">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509" w:rsidRPr="008A007A" w:rsidP="008A007A">
      <w:pPr>
        <w:pStyle w:val="Footer"/>
      </w:pPr>
    </w:p>
  </w:footnote>
  <w:footnote w:type="continuationSeparator" w:id="1">
    <w:p w:rsidR="00BC7509" w:rsidP="00CB3322">
      <w:pPr>
        <w:spacing w:after="0" w:line="240" w:lineRule="auto"/>
      </w:pPr>
      <w:r>
        <w:continuationSeparator/>
      </w:r>
    </w:p>
    <w:p w:rsidR="00BC7509"/>
  </w:footnote>
  <w:footnote w:id="2">
    <w:p w:rsidR="00FD6436" w:rsidRPr="00651287" w:rsidP="00C21EE8">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מהם כ-700 עובדים המועסקים בתקן כוח אדם של </w:t>
      </w:r>
      <w:r w:rsidRPr="00651287">
        <w:rPr>
          <w:rFonts w:hint="cs"/>
          <w:rtl/>
        </w:rPr>
        <w:t>הלמ"ס</w:t>
      </w:r>
      <w:r w:rsidRPr="00651287">
        <w:rPr>
          <w:rFonts w:hint="cs"/>
          <w:rtl/>
        </w:rPr>
        <w:t xml:space="preserve"> וכ-400 עובדים במשרות זמניות של סוקרים.</w:t>
      </w:r>
    </w:p>
  </w:footnote>
  <w:footnote w:id="3">
    <w:p w:rsidR="00FD6436" w:rsidRPr="00651287" w:rsidP="00C21EE8">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ראו מבקר המדינה, </w:t>
      </w:r>
      <w:r w:rsidRPr="00651287">
        <w:rPr>
          <w:rFonts w:hint="cs"/>
          <w:b/>
          <w:bCs/>
          <w:rtl/>
        </w:rPr>
        <w:t>דוח שנתי 64ג</w:t>
      </w:r>
      <w:r w:rsidRPr="00651287">
        <w:rPr>
          <w:rFonts w:hint="cs"/>
          <w:rtl/>
        </w:rPr>
        <w:t xml:space="preserve"> (2014), "היבטים בעבודת הלשכה המרכזית לסטטיסטיקה", עמ' 231 ואילך.</w:t>
      </w:r>
    </w:p>
  </w:footnote>
  <w:footnote w:id="4">
    <w:p w:rsidR="00FD6436" w:rsidRPr="00651287" w:rsidP="00C21EE8">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מדדים שבאמצעותם אפשר למדוד את מידת השלמת המשימות שנקבעו בתוכנית העבודה.</w:t>
      </w:r>
    </w:p>
  </w:footnote>
  <w:footnote w:id="5">
    <w:p w:rsidR="00FD6436" w:rsidRPr="00651287" w:rsidP="00C21EE8">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במרץ 2013</w:t>
      </w:r>
      <w:r w:rsidRPr="00651287">
        <w:rPr>
          <w:rtl/>
        </w:rPr>
        <w:t xml:space="preserve"> </w:t>
      </w:r>
      <w:r w:rsidRPr="00651287">
        <w:rPr>
          <w:rFonts w:hint="cs"/>
          <w:rtl/>
        </w:rPr>
        <w:t xml:space="preserve">הגישה </w:t>
      </w:r>
      <w:r w:rsidRPr="00651287">
        <w:rPr>
          <w:rtl/>
        </w:rPr>
        <w:t xml:space="preserve">ועדה בין-משרדית בראשות מנכ"ל משרד </w:t>
      </w:r>
      <w:r w:rsidRPr="00651287">
        <w:rPr>
          <w:rtl/>
        </w:rPr>
        <w:t>רה"ם</w:t>
      </w:r>
      <w:r w:rsidRPr="00651287">
        <w:rPr>
          <w:rtl/>
        </w:rPr>
        <w:t xml:space="preserve"> דאז</w:t>
      </w:r>
      <w:r w:rsidRPr="00651287">
        <w:rPr>
          <w:rFonts w:hint="cs"/>
          <w:rtl/>
        </w:rPr>
        <w:t xml:space="preserve"> לראש הממשלה את </w:t>
      </w:r>
      <w:r w:rsidRPr="00651287">
        <w:rPr>
          <w:rtl/>
        </w:rPr>
        <w:t>"דוח הצוות לשיפור עבודת המטה ויכולות הביצוע של משרדי הממשלה</w:t>
      </w:r>
      <w:r w:rsidRPr="00651287">
        <w:rPr>
          <w:rFonts w:hint="cs"/>
          <w:rtl/>
        </w:rPr>
        <w:t>"</w:t>
      </w:r>
      <w:r w:rsidRPr="00651287">
        <w:rPr>
          <w:rtl/>
        </w:rPr>
        <w:t>. ביוני 2013 אימצה הממשלה חלק מהמלצות הוועדה</w:t>
      </w:r>
      <w:r w:rsidRPr="00651287">
        <w:rPr>
          <w:rFonts w:hint="cs"/>
          <w:rtl/>
        </w:rPr>
        <w:t>.</w:t>
      </w:r>
    </w:p>
  </w:footnote>
  <w:footnote w:id="6">
    <w:p w:rsidR="00FD6436" w:rsidRPr="00651287" w:rsidP="00C21EE8">
      <w:pPr>
        <w:pStyle w:val="FootnoteText"/>
      </w:pPr>
      <w:r w:rsidRPr="00651287">
        <w:rPr>
          <w:rStyle w:val="FootnoteReference0"/>
          <w:vertAlign w:val="baseline"/>
        </w:rPr>
        <w:footnoteRef/>
      </w:r>
      <w:r w:rsidRPr="00651287">
        <w:rPr>
          <w:rtl/>
        </w:rPr>
        <w:t xml:space="preserve"> </w:t>
      </w:r>
      <w:r w:rsidRPr="00651287">
        <w:rPr>
          <w:rtl/>
        </w:rPr>
        <w:tab/>
        <w:t xml:space="preserve">בין חבריה היו </w:t>
      </w:r>
      <w:r w:rsidRPr="00651287">
        <w:rPr>
          <w:rtl/>
        </w:rPr>
        <w:t>מנמ"ר</w:t>
      </w:r>
      <w:r w:rsidRPr="00651287">
        <w:rPr>
          <w:rtl/>
        </w:rPr>
        <w:t xml:space="preserve"> </w:t>
      </w:r>
      <w:r w:rsidRPr="00651287">
        <w:rPr>
          <w:rtl/>
        </w:rPr>
        <w:t>הלמ"ס</w:t>
      </w:r>
      <w:r w:rsidRPr="00651287">
        <w:rPr>
          <w:rtl/>
        </w:rPr>
        <w:t xml:space="preserve"> (יו"ר) ומנהל אבטחת המידע בלמ"ס</w:t>
      </w:r>
      <w:r w:rsidRPr="00651287">
        <w:rPr>
          <w:rFonts w:hint="cs"/>
          <w:rtl/>
        </w:rPr>
        <w:t>.</w:t>
      </w:r>
    </w:p>
  </w:footnote>
  <w:footnote w:id="7">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מהם כ-700 עובדים המועסקים בתקן כוח אדם של </w:t>
      </w:r>
      <w:r w:rsidRPr="00651287">
        <w:rPr>
          <w:rFonts w:hint="cs"/>
          <w:rtl/>
        </w:rPr>
        <w:t>הלמ"ס</w:t>
      </w:r>
      <w:r w:rsidRPr="00651287">
        <w:rPr>
          <w:rFonts w:hint="cs"/>
          <w:rtl/>
        </w:rPr>
        <w:t xml:space="preserve"> וכ-400 עובדים במשרות זמניות של סוקרים.</w:t>
      </w:r>
    </w:p>
  </w:footnote>
  <w:footnote w:id="8">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ראו מבקר המדינה, </w:t>
      </w:r>
      <w:r w:rsidRPr="00651287">
        <w:rPr>
          <w:rFonts w:hint="cs"/>
          <w:b/>
          <w:bCs/>
          <w:rtl/>
        </w:rPr>
        <w:t>דוח שנתי 64ג</w:t>
      </w:r>
      <w:r w:rsidRPr="00651287">
        <w:rPr>
          <w:rFonts w:hint="cs"/>
          <w:rtl/>
        </w:rPr>
        <w:t xml:space="preserve"> (2014), "היבטים בעבודת הלשכה המרכזית לסטטיסטיקה", עמ' 231 ואילך (להלן - הדוח הקודם).</w:t>
      </w:r>
    </w:p>
  </w:footnote>
  <w:footnote w:id="9">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מדריך התכנון הממשלתי, משרד ראש הממשלה האגף לתכנון מדיניות, </w:t>
      </w:r>
      <w:r w:rsidRPr="00651287">
        <w:rPr>
          <w:rtl/>
        </w:rPr>
        <w:t>ירושלים, אלול תש"ע, ספטמבר 201</w:t>
      </w:r>
      <w:r w:rsidRPr="00651287">
        <w:rPr>
          <w:rFonts w:hint="cs"/>
          <w:rtl/>
        </w:rPr>
        <w:t>0; החלטת הממשלה מס' 4028, מיום 25.12.11.</w:t>
      </w:r>
    </w:p>
  </w:footnote>
  <w:footnote w:id="10">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עוד בעניין זה ראו מבקר המדינה, </w:t>
      </w:r>
      <w:r w:rsidRPr="00651287">
        <w:rPr>
          <w:rFonts w:hint="cs"/>
          <w:b/>
          <w:bCs/>
          <w:rtl/>
        </w:rPr>
        <w:t>דוח</w:t>
      </w:r>
      <w:r w:rsidRPr="00651287">
        <w:rPr>
          <w:b/>
          <w:bCs/>
          <w:rtl/>
        </w:rPr>
        <w:t xml:space="preserve"> </w:t>
      </w:r>
      <w:r w:rsidRPr="00651287">
        <w:rPr>
          <w:rFonts w:hint="cs"/>
          <w:b/>
          <w:bCs/>
          <w:rtl/>
        </w:rPr>
        <w:t>שנתי</w:t>
      </w:r>
      <w:r w:rsidRPr="00651287">
        <w:rPr>
          <w:b/>
          <w:bCs/>
          <w:rtl/>
        </w:rPr>
        <w:t xml:space="preserve"> 65ג</w:t>
      </w:r>
      <w:r w:rsidRPr="00651287">
        <w:rPr>
          <w:rFonts w:hint="cs"/>
          <w:rtl/>
        </w:rPr>
        <w:t xml:space="preserve"> (2015), "</w:t>
      </w:r>
      <w:r w:rsidRPr="00651287">
        <w:rPr>
          <w:rtl/>
        </w:rPr>
        <w:t>תכנון עבודה במשרד ראש הממשלה</w:t>
      </w:r>
      <w:r w:rsidRPr="00651287">
        <w:rPr>
          <w:rFonts w:hint="cs"/>
          <w:rtl/>
        </w:rPr>
        <w:t>", עמ' 287.</w:t>
      </w:r>
    </w:p>
  </w:footnote>
  <w:footnote w:id="11">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מספר ה</w:t>
      </w:r>
      <w:r w:rsidRPr="00651287">
        <w:rPr>
          <w:rtl/>
        </w:rPr>
        <w:t>מדדים לאיכות חיים, לקיימות ולחוסן</w:t>
      </w:r>
      <w:r w:rsidRPr="00651287">
        <w:rPr>
          <w:rFonts w:hint="cs"/>
          <w:rtl/>
        </w:rPr>
        <w:t xml:space="preserve"> </w:t>
      </w:r>
      <w:r w:rsidRPr="00651287">
        <w:rPr>
          <w:rtl/>
        </w:rPr>
        <w:t>לאומי, המפורסמים באופן שנתי</w:t>
      </w:r>
      <w:r w:rsidRPr="00651287">
        <w:rPr>
          <w:rFonts w:hint="cs"/>
          <w:rtl/>
        </w:rPr>
        <w:t>;</w:t>
      </w:r>
      <w:r w:rsidRPr="00651287">
        <w:rPr>
          <w:rtl/>
        </w:rPr>
        <w:t xml:space="preserve"> </w:t>
      </w:r>
      <w:r w:rsidRPr="00651287">
        <w:rPr>
          <w:rFonts w:hint="cs"/>
          <w:rtl/>
        </w:rPr>
        <w:t xml:space="preserve">מספר </w:t>
      </w:r>
      <w:r w:rsidRPr="00651287">
        <w:rPr>
          <w:rtl/>
        </w:rPr>
        <w:t>מחקרים</w:t>
      </w:r>
      <w:r w:rsidRPr="00651287">
        <w:rPr>
          <w:rFonts w:hint="cs"/>
          <w:rtl/>
        </w:rPr>
        <w:t xml:space="preserve"> המבוצעים</w:t>
      </w:r>
      <w:r w:rsidRPr="00651287">
        <w:rPr>
          <w:rtl/>
        </w:rPr>
        <w:t xml:space="preserve"> בחדרי מחקר חדשים או</w:t>
      </w:r>
      <w:r w:rsidRPr="00651287">
        <w:rPr>
          <w:rFonts w:hint="cs"/>
          <w:rtl/>
        </w:rPr>
        <w:t xml:space="preserve"> </w:t>
      </w:r>
      <w:r w:rsidRPr="00651287">
        <w:rPr>
          <w:rtl/>
        </w:rPr>
        <w:t>משודרגים</w:t>
      </w:r>
      <w:r w:rsidRPr="00651287">
        <w:rPr>
          <w:rFonts w:hint="cs"/>
          <w:rtl/>
        </w:rPr>
        <w:t xml:space="preserve">; מספר </w:t>
      </w:r>
      <w:r w:rsidRPr="00651287">
        <w:rPr>
          <w:rtl/>
        </w:rPr>
        <w:t>הורדות של קובצי נתונים מאתר</w:t>
      </w:r>
      <w:r w:rsidRPr="00651287">
        <w:rPr>
          <w:rFonts w:hint="cs"/>
          <w:rtl/>
        </w:rPr>
        <w:t xml:space="preserve"> האינטרנט של </w:t>
      </w:r>
      <w:r w:rsidRPr="00651287">
        <w:rPr>
          <w:rtl/>
        </w:rPr>
        <w:t>הל</w:t>
      </w:r>
      <w:r w:rsidRPr="00651287">
        <w:rPr>
          <w:rFonts w:hint="cs"/>
          <w:rtl/>
        </w:rPr>
        <w:t>מ"ס</w:t>
      </w:r>
      <w:r w:rsidRPr="00651287">
        <w:rPr>
          <w:rFonts w:hint="cs"/>
          <w:rtl/>
        </w:rPr>
        <w:t>.</w:t>
      </w:r>
    </w:p>
  </w:footnote>
  <w:footnote w:id="12">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t>סעיף תקציב מעיד בדרך כלל על המשרד הממשלתי האחראי לאותו סעיף. הוא נחלק לתחומי פעולה, וכל תחום פעולה המוקצה לעניין מסוים נחלק לפי הצורך לת</w:t>
      </w:r>
      <w:r w:rsidRPr="00651287">
        <w:rPr>
          <w:rFonts w:hint="cs"/>
          <w:rtl/>
        </w:rPr>
        <w:t>ו</w:t>
      </w:r>
      <w:r w:rsidRPr="00651287">
        <w:rPr>
          <w:rtl/>
        </w:rPr>
        <w:t xml:space="preserve">כניות, </w:t>
      </w:r>
      <w:r w:rsidRPr="00651287">
        <w:rPr>
          <w:rFonts w:hint="cs"/>
          <w:rtl/>
        </w:rPr>
        <w:t xml:space="preserve">שבתורן </w:t>
      </w:r>
      <w:r w:rsidRPr="00651287">
        <w:rPr>
          <w:rtl/>
        </w:rPr>
        <w:t>מוקצות כל אחת לעניין מסוים. לאחר שהכנסת מאשרת את חוק התקציב, שר האוצר, מתוקף סמכותו על פי חוק יסודות התקציב, קובע פירוט נוסף של הת</w:t>
      </w:r>
      <w:r w:rsidRPr="00651287">
        <w:rPr>
          <w:rFonts w:hint="cs"/>
          <w:rtl/>
        </w:rPr>
        <w:t>ו</w:t>
      </w:r>
      <w:r w:rsidRPr="00651287">
        <w:rPr>
          <w:rtl/>
        </w:rPr>
        <w:t>כניות לתקנות תקציב</w:t>
      </w:r>
      <w:r w:rsidRPr="00651287">
        <w:rPr>
          <w:rFonts w:hint="cs"/>
          <w:rtl/>
        </w:rPr>
        <w:t>.</w:t>
      </w:r>
    </w:p>
  </w:footnote>
  <w:footnote w:id="13">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סעיף 11 לחוק יסודות התקציב.</w:t>
      </w:r>
    </w:p>
  </w:footnote>
  <w:footnote w:id="14">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t>החלטת ממשלה מספר 4028 מיום 25.12.11 על הקמת הוועדה; "דוח הצוות לשיפור עבודת המטה ויכולות הביצוע של משרדי הממשלה", ועדת המשילות, ירושלים, ניסן תשע"ג מרץ 2013; החלטת ממשלה מספר 482, מיום 30.6.13 על אימוץ המלצות הוועדה.</w:t>
      </w:r>
    </w:p>
  </w:footnote>
  <w:footnote w:id="15">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הדוח הקודם,</w:t>
      </w:r>
      <w:r w:rsidRPr="00651287">
        <w:rPr>
          <w:rtl/>
        </w:rPr>
        <w:t xml:space="preserve"> עמ' </w:t>
      </w:r>
      <w:r w:rsidRPr="00651287">
        <w:rPr>
          <w:rFonts w:hint="cs"/>
          <w:rtl/>
        </w:rPr>
        <w:t>240 - 241.</w:t>
      </w:r>
    </w:p>
  </w:footnote>
  <w:footnote w:id="16">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t>מוסדות מדינה מוגדרים בפקודת הסטטיסטיקה כ"משרדי הממשלה לרבות רשויות מקומיות וכן רשויות, תאגידים או מוסדות אחרים שהוקמו בחיקוק או שהממשלה החליטה עליהם לעניין חוק זה".</w:t>
      </w:r>
    </w:p>
  </w:footnote>
  <w:footnote w:id="17">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סכום זה לא כלל בקשות נוספות לשנים 2016 - 2018 בסך של כ-68 מיליון ש"ח עבור תקציב מפקד האוכלוסין ותקציב עבור מפקד החקלאות.</w:t>
      </w:r>
    </w:p>
  </w:footnote>
  <w:footnote w:id="18">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על פי מידע שהעבירה </w:t>
      </w:r>
      <w:r w:rsidRPr="00651287">
        <w:rPr>
          <w:rFonts w:hint="cs"/>
          <w:rtl/>
        </w:rPr>
        <w:t>הלמ"ס</w:t>
      </w:r>
      <w:r w:rsidRPr="00651287">
        <w:rPr>
          <w:rFonts w:hint="cs"/>
          <w:rtl/>
        </w:rPr>
        <w:t xml:space="preserve"> למשרד מבקר המדינה ב-28.6.18.</w:t>
      </w:r>
    </w:p>
  </w:footnote>
  <w:footnote w:id="19">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החלטת מנכ"ל משרד </w:t>
      </w:r>
      <w:r w:rsidRPr="00651287">
        <w:rPr>
          <w:rFonts w:hint="cs"/>
          <w:rtl/>
        </w:rPr>
        <w:t>רה"ם</w:t>
      </w:r>
      <w:r w:rsidRPr="00651287">
        <w:rPr>
          <w:rFonts w:hint="cs"/>
          <w:rtl/>
        </w:rPr>
        <w:t xml:space="preserve"> דאז </w:t>
      </w:r>
      <w:r w:rsidRPr="00651287">
        <w:rPr>
          <w:rtl/>
        </w:rPr>
        <w:t>על הקמת מרשם עסקים בלמ</w:t>
      </w:r>
      <w:r w:rsidRPr="00651287">
        <w:rPr>
          <w:rFonts w:hint="cs"/>
          <w:rtl/>
        </w:rPr>
        <w:t>"</w:t>
      </w:r>
      <w:r w:rsidRPr="00651287">
        <w:rPr>
          <w:rtl/>
        </w:rPr>
        <w:t>ס</w:t>
      </w:r>
      <w:r w:rsidRPr="00651287">
        <w:rPr>
          <w:rFonts w:hint="cs"/>
          <w:rtl/>
        </w:rPr>
        <w:t xml:space="preserve"> מ-</w:t>
      </w:r>
      <w:r w:rsidRPr="00651287">
        <w:rPr>
          <w:rtl/>
        </w:rPr>
        <w:t>22.7.97</w:t>
      </w:r>
      <w:r w:rsidRPr="00651287">
        <w:rPr>
          <w:rFonts w:hint="cs"/>
          <w:rtl/>
        </w:rPr>
        <w:t>.</w:t>
      </w:r>
    </w:p>
  </w:footnote>
  <w:footnote w:id="20">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החלטת ממשלה מספר </w:t>
      </w:r>
      <w:r w:rsidRPr="00651287">
        <w:rPr>
          <w:rFonts w:ascii="David" w:hAnsi="David"/>
        </w:rPr>
        <w:t>2494</w:t>
      </w:r>
      <w:r w:rsidRPr="00651287">
        <w:rPr>
          <w:rFonts w:hint="cs"/>
          <w:rtl/>
        </w:rPr>
        <w:t xml:space="preserve"> אפריל 2015.</w:t>
      </w:r>
    </w:p>
  </w:footnote>
  <w:footnote w:id="21">
    <w:p w:rsidR="00FD6436" w:rsidRPr="00651287" w:rsidP="00C4556C">
      <w:pPr>
        <w:pStyle w:val="FootnoteText"/>
        <w:rPr>
          <w:rtl/>
        </w:rPr>
      </w:pPr>
      <w:r w:rsidRPr="00651287">
        <w:rPr>
          <w:rStyle w:val="FootnoteReference0"/>
          <w:vertAlign w:val="baseline"/>
        </w:rPr>
        <w:footnoteRef/>
      </w:r>
      <w:r w:rsidRPr="00651287">
        <w:rPr>
          <w:rtl/>
        </w:rPr>
        <w:t xml:space="preserve"> </w:t>
      </w:r>
      <w:r w:rsidRPr="00651287">
        <w:rPr>
          <w:rtl/>
        </w:rPr>
        <w:tab/>
      </w:r>
      <w:r w:rsidRPr="00651287">
        <w:t>Program for the International Assessment of Adult Competencies</w:t>
      </w:r>
      <w:r w:rsidRPr="00651287">
        <w:rPr>
          <w:rFonts w:hint="cs"/>
          <w:rtl/>
        </w:rPr>
        <w:t>.</w:t>
      </w:r>
      <w:r w:rsidRPr="00651287">
        <w:rPr>
          <w:rFonts w:hint="cs"/>
          <w:rtl/>
        </w:rPr>
        <w:t xml:space="preserve"> </w:t>
      </w:r>
      <w:r w:rsidRPr="00651287">
        <w:rPr>
          <w:rFonts w:hint="cs"/>
          <w:rtl/>
        </w:rPr>
        <w:t>תוכנית</w:t>
      </w:r>
      <w:r w:rsidRPr="00651287">
        <w:rPr>
          <w:rFonts w:hint="cs"/>
          <w:rtl/>
        </w:rPr>
        <w:t xml:space="preserve"> בין-לאומית זו, שכללה 38 מדינות ב-2017 ונערכה בחסות ארגון </w:t>
      </w:r>
      <w:r w:rsidRPr="00651287">
        <w:t>OECD</w:t>
      </w:r>
      <w:r w:rsidRPr="00651287">
        <w:rPr>
          <w:rFonts w:hint="cs"/>
          <w:rtl/>
        </w:rPr>
        <w:t>, בודקת את הכישורים הבסיסיים של מבוגרים ברחבי העולם הנחוצים לתפקוד מוצלח בחברה הגלובלית במאה ה-21.</w:t>
      </w:r>
      <w:r w:rsidRPr="00651287">
        <w:t xml:space="preserve"> </w:t>
      </w:r>
      <w:r>
        <w:fldChar w:fldCharType="begin"/>
      </w:r>
      <w:r>
        <w:instrText xml:space="preserve"> HYPERLINK "https://nces.ed.gov/surveys/piaac" </w:instrText>
      </w:r>
      <w:r>
        <w:fldChar w:fldCharType="separate"/>
      </w:r>
      <w:r w:rsidRPr="00651287">
        <w:rPr>
          <w:rStyle w:val="Hyperlink"/>
        </w:rPr>
        <w:t>https://nces.ed.gov/surveys/piaac</w:t>
      </w:r>
      <w:r>
        <w:fldChar w:fldCharType="end"/>
      </w:r>
    </w:p>
  </w:footnote>
  <w:footnote w:id="22">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מבקר המדינה, </w:t>
      </w:r>
      <w:r w:rsidRPr="00651287">
        <w:rPr>
          <w:rFonts w:hint="cs"/>
          <w:b/>
          <w:bCs/>
          <w:rtl/>
        </w:rPr>
        <w:t xml:space="preserve">דוח שנתי 52ב </w:t>
      </w:r>
      <w:r w:rsidRPr="00651287">
        <w:rPr>
          <w:rFonts w:hint="cs"/>
          <w:rtl/>
        </w:rPr>
        <w:t>(2002), "</w:t>
      </w:r>
      <w:r w:rsidRPr="00651287">
        <w:rPr>
          <w:rtl/>
        </w:rPr>
        <w:t>שילוב אנשים בעלי מוגבלות בחברה ובעבודה</w:t>
      </w:r>
      <w:r w:rsidRPr="00651287">
        <w:rPr>
          <w:rFonts w:hint="cs"/>
          <w:rtl/>
        </w:rPr>
        <w:t>", עמ' 139.</w:t>
      </w:r>
    </w:p>
  </w:footnote>
  <w:footnote w:id="23">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את הוועדה מינה ב-2013 שר הרווחה והשירותים החברתיים דאז. בראש הוועדה עמד אלי </w:t>
      </w:r>
      <w:r w:rsidRPr="00651287">
        <w:rPr>
          <w:rFonts w:hint="cs"/>
          <w:rtl/>
        </w:rPr>
        <w:t>אלאלוף</w:t>
      </w:r>
      <w:r w:rsidRPr="00651287">
        <w:rPr>
          <w:rFonts w:hint="cs"/>
          <w:rtl/>
        </w:rPr>
        <w:t xml:space="preserve"> ומונו לוועדה 50 חברים נציגי משרדי ממשלה ושלטון מקומי וכן אנשי אקדמיה ונציגי עמותות.</w:t>
      </w:r>
    </w:p>
  </w:footnote>
  <w:footnote w:id="24">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דוח </w:t>
      </w:r>
      <w:r w:rsidRPr="00651287">
        <w:rPr>
          <w:rtl/>
        </w:rPr>
        <w:t>הוועדה למלחמה בעוני בישראל</w:t>
      </w:r>
      <w:r w:rsidRPr="00651287">
        <w:rPr>
          <w:rFonts w:hint="cs"/>
          <w:rtl/>
        </w:rPr>
        <w:t>, יוני 2014.</w:t>
      </w:r>
    </w:p>
  </w:footnote>
  <w:footnote w:id="25">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החלטת ממשלה מס' 361 </w:t>
      </w:r>
      <w:r w:rsidRPr="00651287">
        <w:rPr>
          <w:rFonts w:hint="eastAsia"/>
          <w:rtl/>
        </w:rPr>
        <w:t>מ</w:t>
      </w:r>
      <w:r w:rsidRPr="00651287">
        <w:rPr>
          <w:rFonts w:hint="cs"/>
          <w:rtl/>
        </w:rPr>
        <w:t>אוגוסט 2015.</w:t>
      </w:r>
    </w:p>
  </w:footnote>
  <w:footnote w:id="26">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החלטת ממשלה מס' 2494 מיום 19.4.15.</w:t>
      </w:r>
    </w:p>
  </w:footnote>
  <w:footnote w:id="27">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החלטת ממשלה מס' 5255, דצמבר 2012.</w:t>
      </w:r>
    </w:p>
  </w:footnote>
  <w:footnote w:id="28">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ממשלת ישראל, מדדי איכות חיים, קיימות וחוסן לאומי, מרץ 2016.</w:t>
      </w:r>
    </w:p>
  </w:footnote>
  <w:footnote w:id="29">
    <w:p w:rsidR="00FD6436" w:rsidRPr="00651287" w:rsidP="00B32C5A">
      <w:pPr>
        <w:pStyle w:val="FootnoteText"/>
        <w:rPr>
          <w:rtl/>
        </w:rPr>
      </w:pPr>
      <w:r w:rsidRPr="00651287">
        <w:rPr>
          <w:rStyle w:val="FootnoteReference0"/>
          <w:vertAlign w:val="baseline"/>
        </w:rPr>
        <w:footnoteRef/>
      </w:r>
      <w:r w:rsidRPr="00651287">
        <w:rPr>
          <w:rtl/>
        </w:rPr>
        <w:t xml:space="preserve"> </w:t>
      </w:r>
      <w:r w:rsidRPr="00651287">
        <w:tab/>
      </w:r>
      <w:r w:rsidRPr="00651287">
        <w:rPr>
          <w:rtl/>
        </w:rPr>
        <w:t>הארגון לשיתוף פעולה כלכלי ופיתוח</w:t>
      </w:r>
      <w:r w:rsidRPr="00651287">
        <w:rPr>
          <w:rFonts w:hint="cs"/>
          <w:rtl/>
        </w:rPr>
        <w:t xml:space="preserve"> (</w:t>
      </w:r>
      <w:r w:rsidRPr="00651287">
        <w:t>OECD</w:t>
      </w:r>
      <w:r w:rsidRPr="00651287">
        <w:rPr>
          <w:rtl/>
        </w:rPr>
        <w:t>)</w:t>
      </w:r>
      <w:r w:rsidRPr="00651287">
        <w:t xml:space="preserve"> </w:t>
      </w:r>
      <w:r w:rsidRPr="00651287">
        <w:rPr>
          <w:rFonts w:hint="cs"/>
          <w:rtl/>
        </w:rPr>
        <w:t>מאגד 30</w:t>
      </w:r>
      <w:r w:rsidRPr="00651287">
        <w:rPr>
          <w:rtl/>
        </w:rPr>
        <w:t xml:space="preserve"> מדינות דמוקרטיות</w:t>
      </w:r>
      <w:r w:rsidRPr="00651287">
        <w:rPr>
          <w:rFonts w:hint="cs"/>
          <w:rtl/>
        </w:rPr>
        <w:t>, בעלות ערכים משותפים</w:t>
      </w:r>
      <w:r w:rsidRPr="00651287">
        <w:rPr>
          <w:rtl/>
        </w:rPr>
        <w:t>, המנהלות כלכלות שוק חופשי</w:t>
      </w:r>
      <w:r w:rsidRPr="00651287">
        <w:rPr>
          <w:rFonts w:hint="cs"/>
          <w:rtl/>
        </w:rPr>
        <w:t xml:space="preserve">. מדינות אלה </w:t>
      </w:r>
      <w:r w:rsidRPr="00651287">
        <w:rPr>
          <w:rFonts w:hint="eastAsia"/>
          <w:rtl/>
        </w:rPr>
        <w:t>משתפות</w:t>
      </w:r>
      <w:r w:rsidRPr="00651287">
        <w:rPr>
          <w:rtl/>
        </w:rPr>
        <w:t xml:space="preserve"> פעולה </w:t>
      </w:r>
      <w:r w:rsidRPr="00651287">
        <w:rPr>
          <w:rFonts w:hint="eastAsia"/>
          <w:rtl/>
        </w:rPr>
        <w:t>לנוכח</w:t>
      </w:r>
      <w:r w:rsidRPr="00651287">
        <w:rPr>
          <w:rtl/>
        </w:rPr>
        <w:t xml:space="preserve"> האתגרים הכלכליים, החברתיים והסביבתיים המאפיינים את כלכלת העולם בעידן הגלובליזציה. </w:t>
      </w:r>
      <w:r w:rsidRPr="00651287">
        <w:t>OECD</w:t>
      </w:r>
      <w:r w:rsidRPr="00651287">
        <w:rPr>
          <w:rtl/>
        </w:rPr>
        <w:t xml:space="preserve"> </w:t>
      </w:r>
      <w:r w:rsidRPr="00651287">
        <w:rPr>
          <w:rFonts w:hint="cs"/>
          <w:rtl/>
        </w:rPr>
        <w:t xml:space="preserve">משמש </w:t>
      </w:r>
      <w:r w:rsidRPr="00651287">
        <w:rPr>
          <w:rtl/>
        </w:rPr>
        <w:t xml:space="preserve">כמקור לנתונים סטטיסטיים, כלכליים וחברתיים הנחשבים למהימנים ולחשובים בעולם </w:t>
      </w:r>
      <w:r w:rsidRPr="00651287">
        <w:rPr>
          <w:rFonts w:hint="cs"/>
          <w:rtl/>
        </w:rPr>
        <w:t>ב</w:t>
      </w:r>
      <w:r w:rsidRPr="00651287">
        <w:rPr>
          <w:rtl/>
        </w:rPr>
        <w:t xml:space="preserve">נושאים </w:t>
      </w:r>
      <w:r w:rsidRPr="00651287">
        <w:rPr>
          <w:rFonts w:hint="cs"/>
          <w:rtl/>
        </w:rPr>
        <w:t>כמו</w:t>
      </w:r>
      <w:r w:rsidRPr="00651287">
        <w:rPr>
          <w:rtl/>
        </w:rPr>
        <w:t xml:space="preserve"> חשבונאות לאומית, חינוך, בריאות וסביבה.</w:t>
      </w:r>
    </w:p>
  </w:footnote>
  <w:footnote w:id="30">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 xml:space="preserve">ההסכם בין ממשלת ישראל לארגון </w:t>
      </w:r>
      <w:r w:rsidRPr="00651287">
        <w:t>OECD</w:t>
      </w:r>
      <w:r w:rsidRPr="00651287">
        <w:rPr>
          <w:rFonts w:hint="cs"/>
          <w:rtl/>
        </w:rPr>
        <w:t xml:space="preserve"> מיום 11.3.10.</w:t>
      </w:r>
    </w:p>
  </w:footnote>
  <w:footnote w:id="31">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t xml:space="preserve">החברות הפיננסיות כוללות </w:t>
      </w:r>
      <w:r w:rsidRPr="00651287">
        <w:rPr>
          <w:rFonts w:hint="cs"/>
          <w:rtl/>
        </w:rPr>
        <w:t xml:space="preserve">בין היתר </w:t>
      </w:r>
      <w:r w:rsidRPr="00651287">
        <w:rPr>
          <w:rtl/>
        </w:rPr>
        <w:t xml:space="preserve">את הבנק המרכזי, מוסדות המקבלים פיקדונות חוץ מהבנק המרכזי, קרנות כספיות, קרנות לא כספיות, מתווכים פיננסים אחרים </w:t>
      </w:r>
      <w:r w:rsidRPr="00651287">
        <w:rPr>
          <w:rFonts w:hint="cs"/>
          <w:rtl/>
        </w:rPr>
        <w:t>(</w:t>
      </w:r>
      <w:r w:rsidRPr="00651287">
        <w:rPr>
          <w:rtl/>
        </w:rPr>
        <w:t>למעט חברות ביטוח וקרנות פנסיה</w:t>
      </w:r>
      <w:r w:rsidRPr="00651287">
        <w:rPr>
          <w:rFonts w:hint="cs"/>
          <w:rtl/>
        </w:rPr>
        <w:t>)</w:t>
      </w:r>
      <w:r w:rsidRPr="00651287">
        <w:rPr>
          <w:rtl/>
        </w:rPr>
        <w:t xml:space="preserve">, </w:t>
      </w:r>
      <w:r w:rsidRPr="00651287">
        <w:rPr>
          <w:rFonts w:hint="cs"/>
          <w:rtl/>
        </w:rPr>
        <w:t>ו</w:t>
      </w:r>
      <w:r w:rsidRPr="00651287">
        <w:rPr>
          <w:rtl/>
        </w:rPr>
        <w:t xml:space="preserve">מוסדות עזר פיננסי. </w:t>
      </w:r>
    </w:p>
  </w:footnote>
  <w:footnote w:id="32">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מיסים נטו - מיסים על יבוא בניכוי תמיכות ליצוא ובתוספת מע"מ לא מוחזר (או מיסים דומים).</w:t>
      </w:r>
    </w:p>
  </w:footnote>
  <w:footnote w:id="33">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במפקד נאספים נתונים מכל האוכלוסייה הנבדקת, ובסקר - רק ממדגם מייצג של פרטים שנבחרו בצורה מקרית.</w:t>
      </w:r>
    </w:p>
  </w:footnote>
  <w:footnote w:id="34">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r>
      <w:r w:rsidRPr="00651287">
        <w:rPr>
          <w:rFonts w:hint="cs"/>
          <w:rtl/>
        </w:rPr>
        <w:t>הדוח הקודם, עמ' 231 ואילך.</w:t>
      </w:r>
    </w:p>
  </w:footnote>
  <w:footnote w:id="35">
    <w:p w:rsidR="00FD6436" w:rsidRPr="00651287" w:rsidP="00C04791">
      <w:pPr>
        <w:pStyle w:val="FootnoteText"/>
        <w:rPr>
          <w:rtl/>
        </w:rPr>
      </w:pPr>
      <w:r w:rsidRPr="00651287">
        <w:rPr>
          <w:rStyle w:val="FootnoteReference0"/>
          <w:vertAlign w:val="baseline"/>
        </w:rPr>
        <w:footnoteRef/>
      </w:r>
      <w:r w:rsidRPr="00651287">
        <w:rPr>
          <w:rtl/>
        </w:rPr>
        <w:t xml:space="preserve"> </w:t>
      </w:r>
      <w:r w:rsidRPr="00651287">
        <w:rPr>
          <w:rtl/>
        </w:rPr>
        <w:tab/>
      </w:r>
      <w:r w:rsidRPr="00651287">
        <w:rPr>
          <w:rFonts w:hint="cs"/>
          <w:rtl/>
        </w:rPr>
        <w:t>על פי המכרז הייתה בו גם אפשרות</w:t>
      </w:r>
      <w:r w:rsidRPr="00651287">
        <w:rPr>
          <w:rtl/>
        </w:rPr>
        <w:t xml:space="preserve"> לתחזוקת תוכנות המערכת ו</w:t>
      </w:r>
      <w:r w:rsidRPr="00651287">
        <w:rPr>
          <w:rFonts w:hint="cs"/>
          <w:rtl/>
        </w:rPr>
        <w:t>-</w:t>
      </w:r>
      <w:r w:rsidRPr="00651287">
        <w:rPr>
          <w:rtl/>
        </w:rPr>
        <w:t xml:space="preserve">1,500 שעות </w:t>
      </w:r>
      <w:r w:rsidRPr="00651287">
        <w:rPr>
          <w:rFonts w:hint="cs"/>
          <w:rtl/>
        </w:rPr>
        <w:t xml:space="preserve">עבודה </w:t>
      </w:r>
      <w:r w:rsidRPr="00651287">
        <w:rPr>
          <w:rtl/>
        </w:rPr>
        <w:t>לשינויים ו</w:t>
      </w:r>
      <w:r w:rsidRPr="00651287">
        <w:rPr>
          <w:rFonts w:hint="cs"/>
          <w:rtl/>
        </w:rPr>
        <w:t>ל</w:t>
      </w:r>
      <w:r w:rsidRPr="00651287">
        <w:rPr>
          <w:rtl/>
        </w:rPr>
        <w:t>תוספות</w:t>
      </w:r>
      <w:r w:rsidRPr="00651287">
        <w:rPr>
          <w:rFonts w:hint="cs"/>
          <w:rtl/>
        </w:rPr>
        <w:t>.</w:t>
      </w:r>
    </w:p>
  </w:footnote>
  <w:footnote w:id="36">
    <w:p w:rsidR="00FD6436" w:rsidRPr="00651287" w:rsidP="00C04791">
      <w:pPr>
        <w:pStyle w:val="FootnoteText"/>
      </w:pPr>
      <w:r w:rsidRPr="00651287">
        <w:rPr>
          <w:rStyle w:val="FootnoteReference0"/>
          <w:vertAlign w:val="baseline"/>
        </w:rPr>
        <w:footnoteRef/>
      </w:r>
      <w:r w:rsidRPr="00651287">
        <w:rPr>
          <w:rtl/>
        </w:rPr>
        <w:t xml:space="preserve"> </w:t>
      </w:r>
      <w:r w:rsidRPr="00651287">
        <w:rPr>
          <w:rtl/>
        </w:rPr>
        <w:tab/>
        <w:t>נוהל מפת"ח נקבע בהחלטה של ועדת השרים לענייני כלכלה מאוקטובר 1991</w:t>
      </w:r>
      <w:r w:rsidRPr="00651287">
        <w:rPr>
          <w:rFonts w:hint="cs"/>
          <w:rtl/>
        </w:rPr>
        <w:t xml:space="preserve"> (החלטת ממשלה מס' 1981)</w:t>
      </w:r>
      <w:r w:rsidRPr="00651287">
        <w:rPr>
          <w:rtl/>
        </w:rPr>
        <w:t xml:space="preserve"> כנוהל מחייב לפיתוח ולתחזוקה של כל מערכות המידע הממשלתיות</w:t>
      </w:r>
      <w:r w:rsidRPr="00651287">
        <w:rPr>
          <w:rFonts w:hint="cs"/>
          <w:rtl/>
        </w:rPr>
        <w:t>. ב-29.9.14 התקבלה החלטת ממשלה המבטלת את החלטת ממשלה מס' 1981.</w:t>
      </w:r>
    </w:p>
  </w:footnote>
  <w:footnote w:id="37">
    <w:p w:rsidR="00FD6436" w:rsidRPr="00651287" w:rsidP="00B32C5A">
      <w:pPr>
        <w:pStyle w:val="FootnoteText"/>
      </w:pPr>
      <w:r w:rsidRPr="00651287">
        <w:rPr>
          <w:rStyle w:val="FootnoteReference0"/>
          <w:vertAlign w:val="baseline"/>
        </w:rPr>
        <w:footnoteRef/>
      </w:r>
      <w:r w:rsidRPr="00651287">
        <w:rPr>
          <w:rtl/>
        </w:rPr>
        <w:t xml:space="preserve"> </w:t>
      </w:r>
      <w:r w:rsidRPr="00651287">
        <w:rPr>
          <w:rtl/>
        </w:rPr>
        <w:tab/>
        <w:t xml:space="preserve">ראו גם מבקר המדינה, </w:t>
      </w:r>
      <w:r w:rsidRPr="00651287">
        <w:rPr>
          <w:b/>
          <w:bCs/>
          <w:rtl/>
        </w:rPr>
        <w:t xml:space="preserve">דוח שנתי 69ג </w:t>
      </w:r>
      <w:r w:rsidRPr="00651287">
        <w:rPr>
          <w:rtl/>
        </w:rPr>
        <w:t>(2019), היבטים בהתקשרויות</w:t>
      </w:r>
      <w:r>
        <w:rPr>
          <w:rtl/>
        </w:rPr>
        <w:t xml:space="preserve"> משרדי הממשלה בתחום התקשוב</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3B2243">
      <w:rPr>
        <w:rFonts w:ascii="Tahoma" w:hAnsi="Tahoma" w:eastAsiaTheme="majorEastAsia" w:cs="Tahoma"/>
        <w:b/>
        <w:bCs/>
        <w:noProof/>
        <w:color w:val="0B5294" w:themeColor="accent1" w:themeShade="BF"/>
        <w:sz w:val="16"/>
        <w:szCs w:val="16"/>
        <w:rtl/>
      </w:rPr>
      <w:t>2128</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7F1A39" w:rsidP="00651287">
    <w:pPr>
      <w:pStyle w:val="Header"/>
      <w:spacing w:before="240" w:after="180"/>
      <w:jc w:val="right"/>
      <w:rPr>
        <w:rFonts w:ascii="Tahoma" w:hAnsi="Tahoma" w:eastAsiaTheme="majorEastAsia" w:cs="Tahoma"/>
        <w:noProof/>
        <w:color w:val="0B5294" w:themeColor="accent1" w:themeShade="BF"/>
        <w:sz w:val="16"/>
        <w:szCs w:val="16"/>
      </w:rPr>
    </w:pPr>
    <w:r w:rsidRPr="00765D7C">
      <w:rPr>
        <w:rFonts w:ascii="Tahoma" w:hAnsi="Tahoma" w:eastAsiaTheme="majorEastAsia" w:cs="Tahoma" w:hint="eastAsia"/>
        <w:noProof/>
        <w:color w:val="0B5294" w:themeColor="accent1" w:themeShade="BF"/>
        <w:sz w:val="16"/>
        <w:szCs w:val="16"/>
        <w:rtl/>
      </w:rPr>
      <w:t>משרד</w:t>
    </w:r>
    <w:r w:rsidRPr="00765D7C">
      <w:rPr>
        <w:rFonts w:ascii="Tahoma" w:hAnsi="Tahoma" w:eastAsiaTheme="majorEastAsia" w:cs="Tahoma"/>
        <w:noProof/>
        <w:color w:val="0B5294" w:themeColor="accent1" w:themeShade="BF"/>
        <w:sz w:val="16"/>
        <w:szCs w:val="16"/>
        <w:rtl/>
      </w:rPr>
      <w:t xml:space="preserve"> </w:t>
    </w:r>
    <w:r w:rsidRPr="00765D7C">
      <w:rPr>
        <w:rFonts w:ascii="Tahoma" w:hAnsi="Tahoma" w:eastAsiaTheme="majorEastAsia" w:cs="Tahoma" w:hint="eastAsia"/>
        <w:noProof/>
        <w:color w:val="0B5294" w:themeColor="accent1" w:themeShade="BF"/>
        <w:sz w:val="16"/>
        <w:szCs w:val="16"/>
        <w:rtl/>
      </w:rPr>
      <w:t>ראש</w:t>
    </w:r>
    <w:r w:rsidRPr="00765D7C">
      <w:rPr>
        <w:rFonts w:ascii="Tahoma" w:hAnsi="Tahoma" w:eastAsiaTheme="majorEastAsia" w:cs="Tahoma"/>
        <w:noProof/>
        <w:color w:val="0B5294" w:themeColor="accent1" w:themeShade="BF"/>
        <w:sz w:val="16"/>
        <w:szCs w:val="16"/>
        <w:rtl/>
      </w:rPr>
      <w:t xml:space="preserve"> </w:t>
    </w:r>
    <w:r w:rsidRPr="00765D7C">
      <w:rPr>
        <w:rFonts w:ascii="Tahoma" w:hAnsi="Tahoma" w:eastAsiaTheme="majorEastAsia" w:cs="Tahoma" w:hint="eastAsia"/>
        <w:noProof/>
        <w:color w:val="0B5294" w:themeColor="accent1" w:themeShade="BF"/>
        <w:sz w:val="16"/>
        <w:szCs w:val="16"/>
        <w:rtl/>
      </w:rPr>
      <w:t>הממשלה</w:t>
    </w:r>
    <w:r w:rsidRPr="00765D7C">
      <w:rPr>
        <w:rFonts w:ascii="Tahoma" w:hAnsi="Tahoma" w:eastAsiaTheme="majorEastAsia" w:cs="Tahoma"/>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651287">
      <w:rPr>
        <w:rFonts w:ascii="Tahoma" w:hAnsi="Tahoma" w:eastAsiaTheme="majorEastAsia" w:cs="Tahoma" w:hint="eastAsia"/>
        <w:noProof/>
        <w:color w:val="0B5294" w:themeColor="accent1" w:themeShade="BF"/>
        <w:sz w:val="16"/>
        <w:szCs w:val="16"/>
        <w:rtl/>
      </w:rPr>
      <w:t>הלשכה</w:t>
    </w:r>
    <w:r w:rsidRPr="00651287">
      <w:rPr>
        <w:rFonts w:ascii="Tahoma" w:hAnsi="Tahoma" w:eastAsiaTheme="majorEastAsia" w:cs="Tahoma"/>
        <w:noProof/>
        <w:color w:val="0B5294" w:themeColor="accent1" w:themeShade="BF"/>
        <w:sz w:val="16"/>
        <w:szCs w:val="16"/>
        <w:rtl/>
      </w:rPr>
      <w:t xml:space="preserve"> </w:t>
    </w:r>
    <w:r w:rsidRPr="00651287">
      <w:rPr>
        <w:rFonts w:ascii="Tahoma" w:hAnsi="Tahoma" w:eastAsiaTheme="majorEastAsia" w:cs="Tahoma" w:hint="eastAsia"/>
        <w:noProof/>
        <w:color w:val="0B5294" w:themeColor="accent1" w:themeShade="BF"/>
        <w:sz w:val="16"/>
        <w:szCs w:val="16"/>
        <w:rtl/>
      </w:rPr>
      <w:t>המרכזית</w:t>
    </w:r>
    <w:r w:rsidRPr="00651287">
      <w:rPr>
        <w:rFonts w:ascii="Tahoma" w:hAnsi="Tahoma" w:eastAsiaTheme="majorEastAsia" w:cs="Tahoma"/>
        <w:noProof/>
        <w:color w:val="0B5294" w:themeColor="accent1" w:themeShade="BF"/>
        <w:sz w:val="16"/>
        <w:szCs w:val="16"/>
        <w:rtl/>
      </w:rPr>
      <w:t xml:space="preserve"> </w:t>
    </w:r>
    <w:r w:rsidRPr="00651287">
      <w:rPr>
        <w:rFonts w:ascii="Tahoma" w:hAnsi="Tahoma" w:eastAsiaTheme="majorEastAsia" w:cs="Tahoma" w:hint="eastAsia"/>
        <w:noProof/>
        <w:color w:val="0B5294" w:themeColor="accent1" w:themeShade="BF"/>
        <w:sz w:val="16"/>
        <w:szCs w:val="16"/>
        <w:rtl/>
      </w:rPr>
      <w:t>לסטטיסטיקה</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3B2243">
      <w:rPr>
        <w:rFonts w:ascii="Tahoma" w:hAnsi="Tahoma" w:eastAsiaTheme="majorEastAsia" w:cs="Tahoma"/>
        <w:b/>
        <w:bCs/>
        <w:noProof/>
        <w:color w:val="0B5294" w:themeColor="accent1" w:themeShade="BF"/>
        <w:sz w:val="16"/>
        <w:szCs w:val="16"/>
        <w:rtl/>
      </w:rPr>
      <w:t>2127</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3B2243">
      <w:rPr>
        <w:rFonts w:ascii="Tahoma" w:hAnsi="Tahoma" w:eastAsiaTheme="majorEastAsia" w:cs="Tahoma"/>
        <w:b/>
        <w:bCs/>
        <w:noProof/>
        <w:color w:val="0B5294" w:themeColor="accent1" w:themeShade="BF"/>
        <w:sz w:val="16"/>
        <w:szCs w:val="16"/>
        <w:rtl/>
      </w:rPr>
      <w:t>2162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436"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65D7C">
      <w:rPr>
        <w:rFonts w:ascii="Tahoma" w:hAnsi="Tahoma" w:eastAsiaTheme="majorEastAsia" w:cs="Tahoma" w:hint="eastAsia"/>
        <w:noProof/>
        <w:color w:val="0B5294" w:themeColor="accent1" w:themeShade="BF"/>
        <w:sz w:val="16"/>
        <w:szCs w:val="16"/>
        <w:rtl/>
      </w:rPr>
      <w:t>משרד</w:t>
    </w:r>
    <w:r w:rsidRPr="00765D7C">
      <w:rPr>
        <w:rFonts w:ascii="Tahoma" w:hAnsi="Tahoma" w:eastAsiaTheme="majorEastAsia" w:cs="Tahoma"/>
        <w:noProof/>
        <w:color w:val="0B5294" w:themeColor="accent1" w:themeShade="BF"/>
        <w:sz w:val="16"/>
        <w:szCs w:val="16"/>
        <w:rtl/>
      </w:rPr>
      <w:t xml:space="preserve"> </w:t>
    </w:r>
    <w:r w:rsidRPr="00765D7C">
      <w:rPr>
        <w:rFonts w:ascii="Tahoma" w:hAnsi="Tahoma" w:eastAsiaTheme="majorEastAsia" w:cs="Tahoma" w:hint="eastAsia"/>
        <w:noProof/>
        <w:color w:val="0B5294" w:themeColor="accent1" w:themeShade="BF"/>
        <w:sz w:val="16"/>
        <w:szCs w:val="16"/>
        <w:rtl/>
      </w:rPr>
      <w:t>ראש</w:t>
    </w:r>
    <w:r w:rsidRPr="00765D7C">
      <w:rPr>
        <w:rFonts w:ascii="Tahoma" w:hAnsi="Tahoma" w:eastAsiaTheme="majorEastAsia" w:cs="Tahoma"/>
        <w:noProof/>
        <w:color w:val="0B5294" w:themeColor="accent1" w:themeShade="BF"/>
        <w:sz w:val="16"/>
        <w:szCs w:val="16"/>
        <w:rtl/>
      </w:rPr>
      <w:t xml:space="preserve"> </w:t>
    </w:r>
    <w:r w:rsidRPr="00765D7C">
      <w:rPr>
        <w:rFonts w:ascii="Tahoma" w:hAnsi="Tahoma" w:eastAsiaTheme="majorEastAsia" w:cs="Tahoma" w:hint="eastAsia"/>
        <w:noProof/>
        <w:color w:val="0B5294" w:themeColor="accent1" w:themeShade="BF"/>
        <w:sz w:val="16"/>
        <w:szCs w:val="16"/>
        <w:rtl/>
      </w:rPr>
      <w:t>הממשלה</w:t>
    </w:r>
    <w:r w:rsidRPr="00765D7C">
      <w:rPr>
        <w:rFonts w:ascii="Tahoma" w:hAnsi="Tahoma" w:eastAsiaTheme="majorEastAsia" w:cs="Tahoma"/>
        <w:noProof/>
        <w:color w:val="0B5294" w:themeColor="accent1" w:themeShade="BF"/>
        <w:sz w:val="16"/>
        <w:szCs w:val="16"/>
        <w:rtl/>
      </w:rPr>
      <w:t xml:space="preserve"> - </w:t>
    </w:r>
    <w:r w:rsidRPr="00651287">
      <w:rPr>
        <w:rFonts w:ascii="Tahoma" w:hAnsi="Tahoma" w:eastAsiaTheme="majorEastAsia" w:cs="Tahoma" w:hint="eastAsia"/>
        <w:noProof/>
        <w:color w:val="0B5294" w:themeColor="accent1" w:themeShade="BF"/>
        <w:sz w:val="16"/>
        <w:szCs w:val="16"/>
        <w:rtl/>
      </w:rPr>
      <w:t>הלשכה</w:t>
    </w:r>
    <w:r w:rsidRPr="00651287">
      <w:rPr>
        <w:rFonts w:ascii="Tahoma" w:hAnsi="Tahoma" w:eastAsiaTheme="majorEastAsia" w:cs="Tahoma"/>
        <w:noProof/>
        <w:color w:val="0B5294" w:themeColor="accent1" w:themeShade="BF"/>
        <w:sz w:val="16"/>
        <w:szCs w:val="16"/>
        <w:rtl/>
      </w:rPr>
      <w:t xml:space="preserve"> </w:t>
    </w:r>
    <w:r w:rsidRPr="00651287">
      <w:rPr>
        <w:rFonts w:ascii="Tahoma" w:hAnsi="Tahoma" w:eastAsiaTheme="majorEastAsia" w:cs="Tahoma" w:hint="eastAsia"/>
        <w:noProof/>
        <w:color w:val="0B5294" w:themeColor="accent1" w:themeShade="BF"/>
        <w:sz w:val="16"/>
        <w:szCs w:val="16"/>
        <w:rtl/>
      </w:rPr>
      <w:t>המרכזית</w:t>
    </w:r>
    <w:r w:rsidRPr="00651287">
      <w:rPr>
        <w:rFonts w:ascii="Tahoma" w:hAnsi="Tahoma" w:eastAsiaTheme="majorEastAsia" w:cs="Tahoma"/>
        <w:noProof/>
        <w:color w:val="0B5294" w:themeColor="accent1" w:themeShade="BF"/>
        <w:sz w:val="16"/>
        <w:szCs w:val="16"/>
        <w:rtl/>
      </w:rPr>
      <w:t xml:space="preserve"> </w:t>
    </w:r>
    <w:r w:rsidRPr="00651287">
      <w:rPr>
        <w:rFonts w:ascii="Tahoma" w:hAnsi="Tahoma" w:eastAsiaTheme="majorEastAsia" w:cs="Tahoma" w:hint="eastAsia"/>
        <w:noProof/>
        <w:color w:val="0B5294" w:themeColor="accent1" w:themeShade="BF"/>
        <w:sz w:val="16"/>
        <w:szCs w:val="16"/>
        <w:rtl/>
      </w:rPr>
      <w:t>לסטטיסטיקה</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3B2243">
      <w:rPr>
        <w:rFonts w:ascii="Tahoma" w:hAnsi="Tahoma" w:eastAsiaTheme="majorEastAsia" w:cs="Tahoma"/>
        <w:b/>
        <w:bCs/>
        <w:noProof/>
        <w:color w:val="0B5294" w:themeColor="accent1" w:themeShade="BF"/>
        <w:sz w:val="16"/>
        <w:szCs w:val="16"/>
        <w:rtl/>
      </w:rPr>
      <w:t>2161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335CB6"/>
    <w:multiLevelType w:val="multilevel"/>
    <w:tmpl w:val="45683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E7A02F5"/>
    <w:multiLevelType w:val="multilevel"/>
    <w:tmpl w:val="5AE68C8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3EF57EBA"/>
    <w:multiLevelType w:val="multilevel"/>
    <w:tmpl w:val="B07043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42545B37"/>
    <w:multiLevelType w:val="multilevel"/>
    <w:tmpl w:val="72965E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485E0B7E"/>
    <w:multiLevelType w:val="multilevel"/>
    <w:tmpl w:val="70B4422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53ED7C10"/>
    <w:multiLevelType w:val="multilevel"/>
    <w:tmpl w:val="D466D1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0">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6A976759"/>
    <w:multiLevelType w:val="multilevel"/>
    <w:tmpl w:val="1F569926"/>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3"/>
  </w:num>
  <w:num w:numId="2">
    <w:abstractNumId w:val="9"/>
  </w:num>
  <w:num w:numId="3">
    <w:abstractNumId w:val="2"/>
  </w:num>
  <w:num w:numId="4">
    <w:abstractNumId w:val="10"/>
  </w:num>
  <w:num w:numId="5">
    <w:abstractNumId w:val="1"/>
  </w:num>
  <w:num w:numId="6">
    <w:abstractNumId w:val="6"/>
  </w:num>
  <w:num w:numId="7">
    <w:abstractNumId w:val="4"/>
  </w:num>
  <w:num w:numId="8">
    <w:abstractNumId w:val="8"/>
  </w:num>
  <w:num w:numId="9">
    <w:abstractNumId w:val="0"/>
  </w:num>
  <w:num w:numId="10">
    <w:abstractNumId w:val="5"/>
  </w:num>
  <w:num w:numId="11">
    <w:abstractNumId w:val="7"/>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198C"/>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352"/>
    <w:rsid w:val="000A659E"/>
    <w:rsid w:val="000A6BBC"/>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46E87"/>
    <w:rsid w:val="001477DA"/>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3661"/>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3A3F"/>
    <w:rsid w:val="001B40DE"/>
    <w:rsid w:val="001B4309"/>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265A"/>
    <w:rsid w:val="001D3B88"/>
    <w:rsid w:val="001D409D"/>
    <w:rsid w:val="001D4460"/>
    <w:rsid w:val="001D458D"/>
    <w:rsid w:val="001D5906"/>
    <w:rsid w:val="001D65B3"/>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509"/>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6B6"/>
    <w:rsid w:val="00226BE5"/>
    <w:rsid w:val="00226D6C"/>
    <w:rsid w:val="002303B8"/>
    <w:rsid w:val="00230D48"/>
    <w:rsid w:val="0023147E"/>
    <w:rsid w:val="002314C8"/>
    <w:rsid w:val="002330D7"/>
    <w:rsid w:val="00233EF1"/>
    <w:rsid w:val="002348BC"/>
    <w:rsid w:val="002351A3"/>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96C"/>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749"/>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2F0A"/>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D49"/>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0B20"/>
    <w:rsid w:val="00341EDA"/>
    <w:rsid w:val="00342E41"/>
    <w:rsid w:val="00342F9F"/>
    <w:rsid w:val="003437E8"/>
    <w:rsid w:val="00344900"/>
    <w:rsid w:val="00345A36"/>
    <w:rsid w:val="003466C7"/>
    <w:rsid w:val="00346DF9"/>
    <w:rsid w:val="003504AD"/>
    <w:rsid w:val="00351463"/>
    <w:rsid w:val="00351982"/>
    <w:rsid w:val="00352F48"/>
    <w:rsid w:val="00353326"/>
    <w:rsid w:val="0035361A"/>
    <w:rsid w:val="003541A3"/>
    <w:rsid w:val="0035442A"/>
    <w:rsid w:val="00354900"/>
    <w:rsid w:val="00357D06"/>
    <w:rsid w:val="003609E2"/>
    <w:rsid w:val="00361A74"/>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2EE"/>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2243"/>
    <w:rsid w:val="003B348F"/>
    <w:rsid w:val="003B4D44"/>
    <w:rsid w:val="003B5B95"/>
    <w:rsid w:val="003B5ED8"/>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AD5"/>
    <w:rsid w:val="003F2CA1"/>
    <w:rsid w:val="003F2E86"/>
    <w:rsid w:val="003F2FA6"/>
    <w:rsid w:val="003F32AD"/>
    <w:rsid w:val="003F35EC"/>
    <w:rsid w:val="003F4201"/>
    <w:rsid w:val="003F566D"/>
    <w:rsid w:val="003F5CC7"/>
    <w:rsid w:val="003F5E93"/>
    <w:rsid w:val="003F6C4B"/>
    <w:rsid w:val="003F6E1A"/>
    <w:rsid w:val="00400032"/>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47DC"/>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787"/>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1ADB"/>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23E"/>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1B25"/>
    <w:rsid w:val="005D2DCD"/>
    <w:rsid w:val="005D2F13"/>
    <w:rsid w:val="005D4091"/>
    <w:rsid w:val="005D4105"/>
    <w:rsid w:val="005D42F8"/>
    <w:rsid w:val="005D4696"/>
    <w:rsid w:val="005D5D01"/>
    <w:rsid w:val="005D5EA2"/>
    <w:rsid w:val="005D6AA1"/>
    <w:rsid w:val="005D6EC7"/>
    <w:rsid w:val="005D713A"/>
    <w:rsid w:val="005D7B4E"/>
    <w:rsid w:val="005D7FE0"/>
    <w:rsid w:val="005E106C"/>
    <w:rsid w:val="005E2557"/>
    <w:rsid w:val="005E441D"/>
    <w:rsid w:val="005E4B81"/>
    <w:rsid w:val="005E50FE"/>
    <w:rsid w:val="005E6165"/>
    <w:rsid w:val="005E62CC"/>
    <w:rsid w:val="005E635B"/>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16AF1"/>
    <w:rsid w:val="00622048"/>
    <w:rsid w:val="00622944"/>
    <w:rsid w:val="00624217"/>
    <w:rsid w:val="00624795"/>
    <w:rsid w:val="00624B91"/>
    <w:rsid w:val="0062578F"/>
    <w:rsid w:val="00625EFD"/>
    <w:rsid w:val="00626741"/>
    <w:rsid w:val="006274AF"/>
    <w:rsid w:val="00627BBF"/>
    <w:rsid w:val="00632AA0"/>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2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0C74"/>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4070"/>
    <w:rsid w:val="007256CC"/>
    <w:rsid w:val="00725709"/>
    <w:rsid w:val="00725BC1"/>
    <w:rsid w:val="00726A8E"/>
    <w:rsid w:val="00726E7C"/>
    <w:rsid w:val="00730144"/>
    <w:rsid w:val="007310D1"/>
    <w:rsid w:val="00731C66"/>
    <w:rsid w:val="00731F92"/>
    <w:rsid w:val="007323EF"/>
    <w:rsid w:val="0073258E"/>
    <w:rsid w:val="0073274F"/>
    <w:rsid w:val="00732F20"/>
    <w:rsid w:val="007334C1"/>
    <w:rsid w:val="0073386A"/>
    <w:rsid w:val="00733F84"/>
    <w:rsid w:val="00734514"/>
    <w:rsid w:val="007345A2"/>
    <w:rsid w:val="007349B8"/>
    <w:rsid w:val="007359A3"/>
    <w:rsid w:val="00736A81"/>
    <w:rsid w:val="00736B73"/>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3DB9"/>
    <w:rsid w:val="00753E42"/>
    <w:rsid w:val="00754C8A"/>
    <w:rsid w:val="00755065"/>
    <w:rsid w:val="00755174"/>
    <w:rsid w:val="00755361"/>
    <w:rsid w:val="0075563D"/>
    <w:rsid w:val="007568D6"/>
    <w:rsid w:val="00757121"/>
    <w:rsid w:val="007579EE"/>
    <w:rsid w:val="0076145B"/>
    <w:rsid w:val="007621B6"/>
    <w:rsid w:val="00762B63"/>
    <w:rsid w:val="00763840"/>
    <w:rsid w:val="00763C59"/>
    <w:rsid w:val="00763FE4"/>
    <w:rsid w:val="0076417E"/>
    <w:rsid w:val="00764C43"/>
    <w:rsid w:val="00765D7C"/>
    <w:rsid w:val="00766F23"/>
    <w:rsid w:val="00767C08"/>
    <w:rsid w:val="0077052B"/>
    <w:rsid w:val="00770607"/>
    <w:rsid w:val="00770C49"/>
    <w:rsid w:val="00770FE5"/>
    <w:rsid w:val="00772B53"/>
    <w:rsid w:val="00772DF5"/>
    <w:rsid w:val="00773D11"/>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1FBF"/>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020"/>
    <w:rsid w:val="007C52C8"/>
    <w:rsid w:val="007C62E0"/>
    <w:rsid w:val="007C657C"/>
    <w:rsid w:val="007C6F21"/>
    <w:rsid w:val="007D0B84"/>
    <w:rsid w:val="007D0CD4"/>
    <w:rsid w:val="007D1117"/>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3BEB"/>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5AEF"/>
    <w:rsid w:val="00816193"/>
    <w:rsid w:val="008162A8"/>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7AF"/>
    <w:rsid w:val="00850CF8"/>
    <w:rsid w:val="00850D48"/>
    <w:rsid w:val="00850FF6"/>
    <w:rsid w:val="008510EB"/>
    <w:rsid w:val="00851C2F"/>
    <w:rsid w:val="00852B4D"/>
    <w:rsid w:val="008536FF"/>
    <w:rsid w:val="0085406D"/>
    <w:rsid w:val="008541DD"/>
    <w:rsid w:val="0085492B"/>
    <w:rsid w:val="00854FDC"/>
    <w:rsid w:val="00855126"/>
    <w:rsid w:val="00855E43"/>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4F83"/>
    <w:rsid w:val="008C51A0"/>
    <w:rsid w:val="008C590F"/>
    <w:rsid w:val="008C64A5"/>
    <w:rsid w:val="008C6B96"/>
    <w:rsid w:val="008C6DE4"/>
    <w:rsid w:val="008D0753"/>
    <w:rsid w:val="008D14B1"/>
    <w:rsid w:val="008D1C34"/>
    <w:rsid w:val="008D38DC"/>
    <w:rsid w:val="008D3AE9"/>
    <w:rsid w:val="008D405B"/>
    <w:rsid w:val="008D629E"/>
    <w:rsid w:val="008D6F63"/>
    <w:rsid w:val="008D7A33"/>
    <w:rsid w:val="008E0524"/>
    <w:rsid w:val="008E0A00"/>
    <w:rsid w:val="008E1DB9"/>
    <w:rsid w:val="008E20FC"/>
    <w:rsid w:val="008E25A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6D7"/>
    <w:rsid w:val="00955EBD"/>
    <w:rsid w:val="009568B5"/>
    <w:rsid w:val="00962F77"/>
    <w:rsid w:val="00963193"/>
    <w:rsid w:val="00964AA4"/>
    <w:rsid w:val="00964DE9"/>
    <w:rsid w:val="00965598"/>
    <w:rsid w:val="009665B5"/>
    <w:rsid w:val="0096660F"/>
    <w:rsid w:val="009677C7"/>
    <w:rsid w:val="009712EA"/>
    <w:rsid w:val="009729A9"/>
    <w:rsid w:val="00974A03"/>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4F0"/>
    <w:rsid w:val="009A29D8"/>
    <w:rsid w:val="009A29E9"/>
    <w:rsid w:val="009A2D45"/>
    <w:rsid w:val="009A56C0"/>
    <w:rsid w:val="009A6C25"/>
    <w:rsid w:val="009A6D2A"/>
    <w:rsid w:val="009A6EAC"/>
    <w:rsid w:val="009A7458"/>
    <w:rsid w:val="009A7FF9"/>
    <w:rsid w:val="009B015F"/>
    <w:rsid w:val="009B04E6"/>
    <w:rsid w:val="009B0883"/>
    <w:rsid w:val="009B0AD1"/>
    <w:rsid w:val="009B0AF0"/>
    <w:rsid w:val="009B0CDF"/>
    <w:rsid w:val="009B2515"/>
    <w:rsid w:val="009B2CE1"/>
    <w:rsid w:val="009B3AFA"/>
    <w:rsid w:val="009B3B5C"/>
    <w:rsid w:val="009B7053"/>
    <w:rsid w:val="009B72D6"/>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0236"/>
    <w:rsid w:val="009E124C"/>
    <w:rsid w:val="009E2122"/>
    <w:rsid w:val="009E2628"/>
    <w:rsid w:val="009E2729"/>
    <w:rsid w:val="009E29EC"/>
    <w:rsid w:val="009E2E72"/>
    <w:rsid w:val="009E2FC5"/>
    <w:rsid w:val="009E343C"/>
    <w:rsid w:val="009E4504"/>
    <w:rsid w:val="009E4F58"/>
    <w:rsid w:val="009E5242"/>
    <w:rsid w:val="009E6AE4"/>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67"/>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4B2"/>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4A2"/>
    <w:rsid w:val="00A65B5B"/>
    <w:rsid w:val="00A65E42"/>
    <w:rsid w:val="00A67419"/>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60A"/>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137B"/>
    <w:rsid w:val="00B2219E"/>
    <w:rsid w:val="00B2285D"/>
    <w:rsid w:val="00B237C8"/>
    <w:rsid w:val="00B237F8"/>
    <w:rsid w:val="00B243C7"/>
    <w:rsid w:val="00B245CD"/>
    <w:rsid w:val="00B25E04"/>
    <w:rsid w:val="00B26A10"/>
    <w:rsid w:val="00B278EC"/>
    <w:rsid w:val="00B30AF1"/>
    <w:rsid w:val="00B30C3B"/>
    <w:rsid w:val="00B32C5A"/>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1F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0F17"/>
    <w:rsid w:val="00B70F7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142"/>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C7509"/>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791"/>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1B19"/>
    <w:rsid w:val="00C21EE8"/>
    <w:rsid w:val="00C22E13"/>
    <w:rsid w:val="00C22EB5"/>
    <w:rsid w:val="00C243CF"/>
    <w:rsid w:val="00C244FC"/>
    <w:rsid w:val="00C2459F"/>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56C"/>
    <w:rsid w:val="00C45621"/>
    <w:rsid w:val="00C4624B"/>
    <w:rsid w:val="00C46382"/>
    <w:rsid w:val="00C46854"/>
    <w:rsid w:val="00C47F61"/>
    <w:rsid w:val="00C47FB9"/>
    <w:rsid w:val="00C5074B"/>
    <w:rsid w:val="00C51E75"/>
    <w:rsid w:val="00C524A1"/>
    <w:rsid w:val="00C52CB1"/>
    <w:rsid w:val="00C53252"/>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1BF"/>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38E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36"/>
    <w:rsid w:val="00CE1CCD"/>
    <w:rsid w:val="00CE28D6"/>
    <w:rsid w:val="00CE3019"/>
    <w:rsid w:val="00CE30E3"/>
    <w:rsid w:val="00CE312E"/>
    <w:rsid w:val="00CE3D12"/>
    <w:rsid w:val="00CE3E46"/>
    <w:rsid w:val="00CE4847"/>
    <w:rsid w:val="00CE5877"/>
    <w:rsid w:val="00CE5993"/>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3B78"/>
    <w:rsid w:val="00D0513D"/>
    <w:rsid w:val="00D055E8"/>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0A2"/>
    <w:rsid w:val="00D5644A"/>
    <w:rsid w:val="00D56955"/>
    <w:rsid w:val="00D5717C"/>
    <w:rsid w:val="00D5730E"/>
    <w:rsid w:val="00D57418"/>
    <w:rsid w:val="00D575ED"/>
    <w:rsid w:val="00D57DA6"/>
    <w:rsid w:val="00D6123D"/>
    <w:rsid w:val="00D6153D"/>
    <w:rsid w:val="00D615BB"/>
    <w:rsid w:val="00D61C87"/>
    <w:rsid w:val="00D61CAC"/>
    <w:rsid w:val="00D630B5"/>
    <w:rsid w:val="00D63A85"/>
    <w:rsid w:val="00D63A93"/>
    <w:rsid w:val="00D6487C"/>
    <w:rsid w:val="00D64BAB"/>
    <w:rsid w:val="00D6685C"/>
    <w:rsid w:val="00D70430"/>
    <w:rsid w:val="00D707E1"/>
    <w:rsid w:val="00D714D0"/>
    <w:rsid w:val="00D7180F"/>
    <w:rsid w:val="00D719EC"/>
    <w:rsid w:val="00D71DD0"/>
    <w:rsid w:val="00D7311C"/>
    <w:rsid w:val="00D73FED"/>
    <w:rsid w:val="00D74163"/>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2CD"/>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E2A"/>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59F0"/>
    <w:rsid w:val="00E56791"/>
    <w:rsid w:val="00E56EA4"/>
    <w:rsid w:val="00E57291"/>
    <w:rsid w:val="00E57C5E"/>
    <w:rsid w:val="00E6240F"/>
    <w:rsid w:val="00E657A9"/>
    <w:rsid w:val="00E66DCA"/>
    <w:rsid w:val="00E67056"/>
    <w:rsid w:val="00E677DE"/>
    <w:rsid w:val="00E67E7C"/>
    <w:rsid w:val="00E721AF"/>
    <w:rsid w:val="00E72DE0"/>
    <w:rsid w:val="00E7492C"/>
    <w:rsid w:val="00E74E55"/>
    <w:rsid w:val="00E75790"/>
    <w:rsid w:val="00E76C73"/>
    <w:rsid w:val="00E77874"/>
    <w:rsid w:val="00E81429"/>
    <w:rsid w:val="00E81824"/>
    <w:rsid w:val="00E8357C"/>
    <w:rsid w:val="00E83B42"/>
    <w:rsid w:val="00E87438"/>
    <w:rsid w:val="00E901AF"/>
    <w:rsid w:val="00E90BF4"/>
    <w:rsid w:val="00E91008"/>
    <w:rsid w:val="00E91741"/>
    <w:rsid w:val="00E91833"/>
    <w:rsid w:val="00E96931"/>
    <w:rsid w:val="00E97933"/>
    <w:rsid w:val="00E97C36"/>
    <w:rsid w:val="00EA0079"/>
    <w:rsid w:val="00EA0837"/>
    <w:rsid w:val="00EA16CA"/>
    <w:rsid w:val="00EA3740"/>
    <w:rsid w:val="00EA4173"/>
    <w:rsid w:val="00EA4174"/>
    <w:rsid w:val="00EA423E"/>
    <w:rsid w:val="00EA4A3B"/>
    <w:rsid w:val="00EA4D8E"/>
    <w:rsid w:val="00EA4F5A"/>
    <w:rsid w:val="00EA5DE9"/>
    <w:rsid w:val="00EA62D3"/>
    <w:rsid w:val="00EA658D"/>
    <w:rsid w:val="00EA6D15"/>
    <w:rsid w:val="00EA7E5E"/>
    <w:rsid w:val="00EA7F23"/>
    <w:rsid w:val="00EB048C"/>
    <w:rsid w:val="00EB081A"/>
    <w:rsid w:val="00EB098C"/>
    <w:rsid w:val="00EB0C62"/>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5755"/>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5D28"/>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B6F8C"/>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D6436"/>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uiPriority w:val="99"/>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xapple-converted-space">
    <w:name w:val="x_apple-converted-space"/>
    <w:basedOn w:val="DefaultParagraphFont"/>
    <w:rsid w:val="00C04791"/>
  </w:style>
  <w:style w:type="table" w:styleId="MediumShading1Accent1">
    <w:name w:val="Medium Shading 1 Accent 1"/>
    <w:basedOn w:val="TableNormal"/>
    <w:uiPriority w:val="63"/>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1-11">
    <w:name w:val="טבלת רשת 1 בהירה - הדגשה 11"/>
    <w:basedOn w:val="TableNormal"/>
    <w:uiPriority w:val="46"/>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3-51">
    <w:name w:val="טבלת רשימה 3 - הדגשה 51"/>
    <w:basedOn w:val="TableNormal"/>
    <w:uiPriority w:val="48"/>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customStyle="1" w:styleId="110">
    <w:name w:val="טבלת רשת 1 בהירה1"/>
    <w:basedOn w:val="TableNormal"/>
    <w:uiPriority w:val="46"/>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טבלת רשת 4 - הדגשה 61"/>
    <w:basedOn w:val="TableNormal"/>
    <w:uiPriority w:val="49"/>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4-51">
    <w:name w:val="טבלת רשת 4 - הדגשה 51"/>
    <w:basedOn w:val="TableNormal"/>
    <w:uiPriority w:val="49"/>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customStyle="1" w:styleId="1-21">
    <w:name w:val="טבלת רשת 1 בהירה - הדגשה 21"/>
    <w:basedOn w:val="TableNormal"/>
    <w:uiPriority w:val="46"/>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C04791"/>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HTMLPreformatted">
    <w:name w:val="HTML Preformatted"/>
    <w:basedOn w:val="Normal"/>
    <w:link w:val="HTMLPreformattedChar"/>
    <w:uiPriority w:val="99"/>
    <w:semiHidden/>
    <w:unhideWhenUsed/>
    <w:rsid w:val="00C0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47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0D2032-8B3E-4525-967E-2EE67B39F219}">
  <ds:schemaRefs>
    <ds:schemaRef ds:uri="http://schemas.openxmlformats.org/officeDocument/2006/bibliography"/>
  </ds:schemaRefs>
</ds:datastoreItem>
</file>

<file path=customXml/itemProps2.xml><?xml version="1.0" encoding="utf-8"?>
<ds:datastoreItem xmlns:ds="http://schemas.openxmlformats.org/officeDocument/2006/customXml" ds:itemID="{52571A36-F9E5-4BDF-BA71-A0D31DBBA102}"/>
</file>

<file path=customXml/itemProps3.xml><?xml version="1.0" encoding="utf-8"?>
<ds:datastoreItem xmlns:ds="http://schemas.openxmlformats.org/officeDocument/2006/customXml" ds:itemID="{8A7A2F0E-CAB2-45C4-B818-8BBBEB921101}"/>
</file>

<file path=customXml/itemProps4.xml><?xml version="1.0" encoding="utf-8"?>
<ds:datastoreItem xmlns:ds="http://schemas.openxmlformats.org/officeDocument/2006/customXml" ds:itemID="{69A66A4C-BA56-429A-AEC6-45DEDE03E20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