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1A02F8" w:rsidRPr="00857C99" w:rsidP="001A02F8">
      <w:pPr>
        <w:pStyle w:val="KOT1"/>
        <w:jc w:val="right"/>
        <w:rPr>
          <w:rtl/>
        </w:rPr>
      </w:pPr>
      <w:bookmarkStart w:id="0" w:name="_GoBack"/>
      <w:bookmarkEnd w:id="0"/>
      <w:r>
        <w:rPr>
          <w:rFonts w:hint="cs"/>
          <w:rtl/>
        </w:rPr>
        <w:t>ממצאי מעקב</w:t>
      </w:r>
    </w:p>
    <w:p w:rsidR="00C75C36" w:rsidP="001A02F8">
      <w:pPr>
        <w:pStyle w:val="KOT1"/>
        <w:rPr>
          <w:rtl/>
        </w:rPr>
      </w:pPr>
      <w:r>
        <w:rPr>
          <w:rtl/>
        </w:rPr>
        <w:t>סדרי הטיפול ביער בישראל</w:t>
      </w:r>
    </w:p>
    <w:p w:rsidR="00C75C36" w:rsidRPr="001A02F8" w:rsidP="001A02F8">
      <w:pPr>
        <w:pStyle w:val="KOT4"/>
        <w:rPr>
          <w:sz w:val="30"/>
          <w:szCs w:val="30"/>
          <w:rtl/>
        </w:rPr>
      </w:pPr>
      <w:r w:rsidRPr="001A02F8">
        <w:rPr>
          <w:sz w:val="30"/>
          <w:szCs w:val="30"/>
          <w:rtl/>
        </w:rPr>
        <w:t>תקציר</w:t>
      </w:r>
    </w:p>
    <w:p w:rsidR="00C75C36" w:rsidRPr="001A02F8" w:rsidP="001A02F8">
      <w:pPr>
        <w:pStyle w:val="takzir"/>
        <w:rPr>
          <w:rtl/>
        </w:rPr>
      </w:pPr>
      <w:r w:rsidRPr="001A02F8">
        <w:rPr>
          <w:rtl/>
        </w:rPr>
        <w:t>במ</w:t>
      </w:r>
      <w:r w:rsidRPr="001A02F8">
        <w:rPr>
          <w:rFonts w:hint="cs"/>
          <w:rtl/>
        </w:rPr>
        <w:t>שך</w:t>
      </w:r>
      <w:r w:rsidRPr="001A02F8">
        <w:rPr>
          <w:rtl/>
        </w:rPr>
        <w:t xml:space="preserve"> השנים עלתה המודעות הציבורית לנושאי איכות הסביבה, ובכלל זה המודעות לצורך בשימור ובשיקום של היערות בישראל. מלבד השפעתו של היער על הרכב האטמוספרה ועל אפקט החממה, מקטין היער </w:t>
      </w:r>
      <w:r w:rsidRPr="001A02F8">
        <w:rPr>
          <w:rFonts w:hint="cs"/>
          <w:rtl/>
        </w:rPr>
        <w:t xml:space="preserve">את </w:t>
      </w:r>
      <w:r w:rsidRPr="001A02F8">
        <w:rPr>
          <w:rtl/>
        </w:rPr>
        <w:t>השפעת</w:t>
      </w:r>
      <w:r w:rsidRPr="001A02F8">
        <w:rPr>
          <w:rFonts w:hint="cs"/>
          <w:rtl/>
        </w:rPr>
        <w:t>ם של</w:t>
      </w:r>
      <w:r w:rsidRPr="001A02F8">
        <w:rPr>
          <w:rtl/>
        </w:rPr>
        <w:t xml:space="preserve"> מזהמים, חוסם תנועת אבק ורעשים ומשמש חיץ בין אזורי תעשייה ובינוי צפופים ובין סביבתם. כמו כן, מגן היער על הקרקע מפני סחיפה והידלדלות ומונע נזקי שיטפונות, </w:t>
      </w:r>
      <w:r w:rsidRPr="001A02F8">
        <w:rPr>
          <w:rFonts w:hint="cs"/>
          <w:rtl/>
        </w:rPr>
        <w:t>ונוסף על כך</w:t>
      </w:r>
      <w:r w:rsidRPr="001A02F8">
        <w:rPr>
          <w:rtl/>
        </w:rPr>
        <w:t xml:space="preserve"> משמש הגנה ומחסה למינים רבים של צמחים ובעלי חיים</w:t>
      </w:r>
      <w:r w:rsidRPr="001A02F8">
        <w:rPr>
          <w:rFonts w:hint="cs"/>
          <w:rtl/>
        </w:rPr>
        <w:t>,</w:t>
      </w:r>
      <w:r w:rsidRPr="001A02F8">
        <w:rPr>
          <w:rtl/>
        </w:rPr>
        <w:t xml:space="preserve"> ו</w:t>
      </w:r>
      <w:r w:rsidRPr="001A02F8">
        <w:rPr>
          <w:rFonts w:hint="cs"/>
          <w:rtl/>
        </w:rPr>
        <w:t>ב</w:t>
      </w:r>
      <w:r w:rsidRPr="001A02F8">
        <w:rPr>
          <w:rtl/>
        </w:rPr>
        <w:t xml:space="preserve">כך תורם לאיזון </w:t>
      </w:r>
      <w:r w:rsidRPr="001A02F8">
        <w:rPr>
          <w:rFonts w:hint="cs"/>
          <w:rtl/>
        </w:rPr>
        <w:t>אקולוגי</w:t>
      </w:r>
      <w:r w:rsidRPr="001A02F8">
        <w:rPr>
          <w:rtl/>
        </w:rPr>
        <w:t>.</w:t>
      </w:r>
    </w:p>
    <w:p w:rsidR="00C75C36" w:rsidRPr="001A02F8" w:rsidP="001A02F8">
      <w:pPr>
        <w:pStyle w:val="takzir"/>
        <w:rPr>
          <w:rtl/>
        </w:rPr>
      </w:pPr>
    </w:p>
    <w:p w:rsidR="00C75C36" w:rsidRPr="001A02F8" w:rsidP="001A02F8">
      <w:pPr>
        <w:pStyle w:val="KOT4"/>
        <w:rPr>
          <w:rtl/>
        </w:rPr>
      </w:pPr>
      <w:r w:rsidRPr="001A02F8">
        <w:rPr>
          <w:rtl/>
        </w:rPr>
        <w:t xml:space="preserve">פעולות </w:t>
      </w:r>
      <w:r w:rsidRPr="001A02F8">
        <w:rPr>
          <w:rFonts w:hint="cs"/>
          <w:rtl/>
        </w:rPr>
        <w:t>ה</w:t>
      </w:r>
      <w:r w:rsidRPr="001A02F8">
        <w:rPr>
          <w:rtl/>
        </w:rPr>
        <w:t>ביקורת</w:t>
      </w:r>
    </w:p>
    <w:p w:rsidR="00C75C36" w:rsidRPr="001A02F8" w:rsidP="001A02F8">
      <w:pPr>
        <w:pStyle w:val="takzir"/>
        <w:rPr>
          <w:rtl/>
        </w:rPr>
      </w:pPr>
      <w:r w:rsidRPr="001A02F8">
        <w:rPr>
          <w:rtl/>
        </w:rPr>
        <w:t xml:space="preserve">בדוח ביקורת של מבקר המדינה משנת 2004 </w:t>
      </w:r>
      <w:r w:rsidRPr="001A02F8">
        <w:rPr>
          <w:rFonts w:hint="cs"/>
          <w:rtl/>
        </w:rPr>
        <w:t>נכלל</w:t>
      </w:r>
      <w:r w:rsidRPr="001A02F8">
        <w:rPr>
          <w:rtl/>
        </w:rPr>
        <w:t xml:space="preserve"> הפרק "סדרי הטיפול ביער בישראל"</w:t>
      </w:r>
      <w:r>
        <w:rPr>
          <w:rStyle w:val="FootnoteReference"/>
          <w:rFonts w:cs="David"/>
          <w:b w:val="0"/>
          <w:bCs w:val="0"/>
          <w:rtl/>
        </w:rPr>
        <w:footnoteReference w:id="2"/>
      </w:r>
      <w:r w:rsidRPr="001A02F8">
        <w:rPr>
          <w:rtl/>
        </w:rPr>
        <w:t xml:space="preserve"> (להלן - דוח הביקורת משנת 2004). בחודשים מאי-יולי 2013 </w:t>
      </w:r>
      <w:r w:rsidRPr="001A02F8">
        <w:rPr>
          <w:rFonts w:hint="cs"/>
          <w:rtl/>
        </w:rPr>
        <w:t>עשה</w:t>
      </w:r>
      <w:r w:rsidRPr="001A02F8">
        <w:rPr>
          <w:rtl/>
        </w:rPr>
        <w:t xml:space="preserve"> משרד מבקר המדינה מעקב אחר תיקון הליקויים שצוינו בדוח הביקורת משנת 2004. המעקב נעשה במשרד החקלאות ופיתוח הכפר (להלן - משרד החקלאות). בדיקות השלמה נעשו במשרד להגנת הסביבה, </w:t>
      </w:r>
      <w:r w:rsidRPr="001A02F8">
        <w:rPr>
          <w:rFonts w:hint="cs"/>
          <w:rtl/>
        </w:rPr>
        <w:t>ב</w:t>
      </w:r>
      <w:r w:rsidRPr="001A02F8">
        <w:rPr>
          <w:rtl/>
        </w:rPr>
        <w:t xml:space="preserve">משרד הפנים, </w:t>
      </w:r>
      <w:r w:rsidRPr="001A02F8">
        <w:rPr>
          <w:rFonts w:hint="cs"/>
          <w:rtl/>
        </w:rPr>
        <w:t>ב</w:t>
      </w:r>
      <w:r w:rsidRPr="001A02F8">
        <w:rPr>
          <w:rtl/>
        </w:rPr>
        <w:t>רשות הטבע והגנים הלאומיים ובחברה להגנת הטבע. כן נעשה בירור השלמה עם קרן קיימת לישראל (להלן - קק"ל).</w:t>
      </w:r>
    </w:p>
    <w:p w:rsidR="00C75C36" w:rsidRPr="001A02F8" w:rsidP="001A02F8">
      <w:pPr>
        <w:pStyle w:val="takzir"/>
        <w:rPr>
          <w:rtl/>
        </w:rPr>
      </w:pPr>
    </w:p>
    <w:p w:rsidR="00C75C36" w:rsidRPr="001A02F8" w:rsidP="001A02F8">
      <w:pPr>
        <w:pStyle w:val="KOT4"/>
      </w:pPr>
      <w:r w:rsidRPr="001A02F8">
        <w:rPr>
          <w:rtl/>
        </w:rPr>
        <w:t>עיקרי הממצאים</w:t>
      </w:r>
    </w:p>
    <w:p w:rsidR="00C75C36" w:rsidRPr="001A02F8" w:rsidP="001A02F8">
      <w:pPr>
        <w:pStyle w:val="takzir"/>
        <w:rPr>
          <w:rtl/>
        </w:rPr>
      </w:pPr>
      <w:r w:rsidRPr="001A02F8">
        <w:rPr>
          <w:rtl/>
        </w:rPr>
        <w:t>1.</w:t>
      </w:r>
      <w:r w:rsidRPr="001A02F8">
        <w:rPr>
          <w:rtl/>
        </w:rPr>
        <w:tab/>
        <w:t>באמנה</w:t>
      </w:r>
      <w:r>
        <w:rPr>
          <w:rStyle w:val="FootnoteReference"/>
          <w:rFonts w:cs="David"/>
          <w:b w:val="0"/>
          <w:bCs w:val="0"/>
          <w:rtl/>
        </w:rPr>
        <w:footnoteReference w:id="3"/>
      </w:r>
      <w:r w:rsidRPr="001A02F8">
        <w:rPr>
          <w:rtl/>
        </w:rPr>
        <w:t xml:space="preserve"> שנחתמה בין מדינת ישראל ובין קק"ל בשנת 1961 נקבע כי קק"ל </w:t>
      </w:r>
      <w:r w:rsidRPr="001A02F8">
        <w:rPr>
          <w:rFonts w:hint="cs"/>
          <w:rtl/>
        </w:rPr>
        <w:t xml:space="preserve">תופקד </w:t>
      </w:r>
      <w:r w:rsidRPr="001A02F8">
        <w:rPr>
          <w:rtl/>
        </w:rPr>
        <w:t xml:space="preserve">על ביצוע מדיניות הייעור בישראל. האמנה קובעת כי ליד קק"ל תוקם מועצה לענייני הכשרת מקרקעים ופיתוחם (להלן - המועצה). </w:t>
      </w:r>
      <w:r w:rsidRPr="001A02F8">
        <w:rPr>
          <w:rFonts w:hint="cs"/>
          <w:rtl/>
        </w:rPr>
        <w:t xml:space="preserve">בדוח </w:t>
      </w:r>
      <w:r w:rsidRPr="001A02F8">
        <w:rPr>
          <w:rtl/>
        </w:rPr>
        <w:t xml:space="preserve">הביקורת משנת 2004 </w:t>
      </w:r>
      <w:r w:rsidRPr="001A02F8">
        <w:rPr>
          <w:rFonts w:hint="cs"/>
          <w:rtl/>
        </w:rPr>
        <w:t>צוין</w:t>
      </w:r>
      <w:r w:rsidRPr="001A02F8">
        <w:rPr>
          <w:rtl/>
        </w:rPr>
        <w:t xml:space="preserve"> כי המועצה לא הוקמה, </w:t>
      </w:r>
      <w:r w:rsidRPr="001A02F8">
        <w:rPr>
          <w:rFonts w:hint="cs"/>
          <w:rtl/>
        </w:rPr>
        <w:t xml:space="preserve">ועקב כך </w:t>
      </w:r>
      <w:r w:rsidRPr="001A02F8">
        <w:rPr>
          <w:rtl/>
        </w:rPr>
        <w:t>הממשלה אינה מעורבת בקביעת מדיניות הייעור ובפיקוח על יישומה. משרד מבקר המדינה העיר כי הצורך בפיקוח ממשלתי וציבורי על קביעת מדיניות הייעור וביצועה מחייב הקמת מועצה</w:t>
      </w:r>
      <w:r w:rsidRPr="001A02F8">
        <w:rPr>
          <w:rFonts w:hint="cs"/>
          <w:rtl/>
        </w:rPr>
        <w:t xml:space="preserve"> כזאת</w:t>
      </w:r>
      <w:r w:rsidRPr="001A02F8">
        <w:rPr>
          <w:rtl/>
        </w:rPr>
        <w:t>.</w:t>
      </w:r>
    </w:p>
    <w:p w:rsidR="00C75C36" w:rsidRPr="001A02F8" w:rsidP="001A02F8">
      <w:pPr>
        <w:pStyle w:val="takzir"/>
        <w:rPr>
          <w:rtl/>
        </w:rPr>
      </w:pPr>
      <w:r w:rsidRPr="001A02F8">
        <w:rPr>
          <w:rFonts w:hint="cs"/>
          <w:rtl/>
        </w:rPr>
        <w:t xml:space="preserve">ואולם </w:t>
      </w:r>
      <w:r w:rsidRPr="001A02F8">
        <w:rPr>
          <w:rtl/>
        </w:rPr>
        <w:t>המועצה</w:t>
      </w:r>
      <w:r w:rsidRPr="001A02F8">
        <w:rPr>
          <w:rFonts w:hint="cs"/>
          <w:rtl/>
        </w:rPr>
        <w:t xml:space="preserve"> לא הוקמה עד למועד סיום המעקב</w:t>
      </w:r>
      <w:r w:rsidRPr="001A02F8">
        <w:rPr>
          <w:rtl/>
        </w:rPr>
        <w:t>.</w:t>
      </w:r>
    </w:p>
    <w:p w:rsidR="00C75C36" w:rsidRPr="001A02F8" w:rsidP="001A02F8">
      <w:pPr>
        <w:pStyle w:val="takzir"/>
        <w:rPr>
          <w:rtl/>
        </w:rPr>
      </w:pPr>
      <w:r w:rsidRPr="001A02F8">
        <w:rPr>
          <w:rtl/>
        </w:rPr>
        <w:t>2.</w:t>
      </w:r>
      <w:r w:rsidRPr="001A02F8">
        <w:rPr>
          <w:rtl/>
        </w:rPr>
        <w:tab/>
        <w:t xml:space="preserve">נושא הייעור מוסדר בפקודת היערות, 1926 (להלן - פקודת היערות). מטרתה של פקודת היערות היא להגן על היערות </w:t>
      </w:r>
      <w:r w:rsidRPr="001A02F8">
        <w:rPr>
          <w:rFonts w:hint="cs"/>
          <w:rtl/>
        </w:rPr>
        <w:t>וליצור ולנהל מקומות מיוחדים ליערות</w:t>
      </w:r>
      <w:r w:rsidRPr="001A02F8">
        <w:rPr>
          <w:rtl/>
        </w:rPr>
        <w:t xml:space="preserve">. שר החקלאות </w:t>
      </w:r>
      <w:r w:rsidR="00AB1AE5">
        <w:rPr>
          <w:rFonts w:hint="cs"/>
          <w:rtl/>
        </w:rPr>
        <w:t xml:space="preserve">ופיתוח הכפר </w:t>
      </w:r>
      <w:r w:rsidRPr="00AB1AE5" w:rsidR="00AB1AE5">
        <w:rPr>
          <w:rtl/>
        </w:rPr>
        <w:t>(להלן - שר החקלאות)</w:t>
      </w:r>
      <w:r w:rsidRPr="00AB1AE5" w:rsidR="00AB1AE5">
        <w:rPr>
          <w:rFonts w:hint="cs"/>
          <w:rtl/>
        </w:rPr>
        <w:t xml:space="preserve"> </w:t>
      </w:r>
      <w:r w:rsidRPr="001A02F8">
        <w:rPr>
          <w:rtl/>
        </w:rPr>
        <w:t xml:space="preserve">הוא הממונה על ביצועה של הפקודה. </w:t>
      </w:r>
      <w:r w:rsidRPr="001A02F8">
        <w:rPr>
          <w:rtl/>
        </w:rPr>
        <w:t>בדוח הביקורת משנת 2004 צוין כי לעומת הפירוט הנכלל בחוק גנים לאומיים, שמורות טבע, אתרים לאומיים ואתרי הנצחה, התשנ"ח-1998</w:t>
      </w:r>
      <w:r w:rsidR="00AB1AE5">
        <w:rPr>
          <w:rFonts w:hint="cs"/>
          <w:rtl/>
        </w:rPr>
        <w:t xml:space="preserve"> </w:t>
      </w:r>
      <w:r w:rsidRPr="00AB1AE5" w:rsidR="00AB1AE5">
        <w:rPr>
          <w:rtl/>
        </w:rPr>
        <w:t>(להלן - חוק הגנים הלאומיים)</w:t>
      </w:r>
      <w:r w:rsidRPr="001A02F8">
        <w:rPr>
          <w:rtl/>
        </w:rPr>
        <w:t>, פקודת היערות אינה מפרטת בנוגע למטרות הייעור ו</w:t>
      </w:r>
      <w:r w:rsidRPr="001A02F8">
        <w:rPr>
          <w:rFonts w:hint="cs"/>
          <w:rtl/>
        </w:rPr>
        <w:t xml:space="preserve">בנוגע </w:t>
      </w:r>
      <w:r w:rsidRPr="001A02F8">
        <w:rPr>
          <w:rtl/>
        </w:rPr>
        <w:t>לסדרי קביעתה וביצועה של המדיניות הנוגעת לנטיעת היערות ופיתוחם</w:t>
      </w:r>
      <w:r w:rsidRPr="001A02F8">
        <w:rPr>
          <w:rFonts w:hint="cs"/>
          <w:rtl/>
        </w:rPr>
        <w:t>.</w:t>
      </w:r>
      <w:r w:rsidRPr="001A02F8">
        <w:rPr>
          <w:rtl/>
        </w:rPr>
        <w:t xml:space="preserve"> </w:t>
      </w:r>
      <w:r w:rsidRPr="001A02F8">
        <w:rPr>
          <w:rFonts w:hint="cs"/>
          <w:rtl/>
        </w:rPr>
        <w:t xml:space="preserve">כמו </w:t>
      </w:r>
      <w:r w:rsidRPr="001A02F8">
        <w:rPr>
          <w:rtl/>
        </w:rPr>
        <w:t>כן</w:t>
      </w:r>
      <w:r w:rsidRPr="001A02F8">
        <w:rPr>
          <w:rFonts w:hint="cs"/>
          <w:rtl/>
        </w:rPr>
        <w:t>, פקודת היערות</w:t>
      </w:r>
      <w:r w:rsidRPr="001A02F8">
        <w:rPr>
          <w:rtl/>
        </w:rPr>
        <w:t xml:space="preserve"> אינה קובעת כי יש להקים מועצה שתייעץ לשר החקלאות בנושא הייעור. משרד מבקר המדינה הביע את דעתו כי מן הראוי שהממשלה תיזום הצעת חוק שיסדיר את הטיפול בייעור בישראל ואת אחריותם של הגופים הנוגעים לתחום זה.</w:t>
      </w:r>
    </w:p>
    <w:p w:rsidR="00C75C36" w:rsidRPr="001A02F8" w:rsidP="001A02F8">
      <w:pPr>
        <w:pStyle w:val="takzir"/>
        <w:rPr>
          <w:rtl/>
        </w:rPr>
      </w:pPr>
      <w:r w:rsidRPr="001A02F8">
        <w:rPr>
          <w:rtl/>
        </w:rPr>
        <w:t>נמצא כי עד למועד סיום המעקב</w:t>
      </w:r>
      <w:r w:rsidRPr="001A02F8">
        <w:rPr>
          <w:rFonts w:hint="cs"/>
          <w:rtl/>
        </w:rPr>
        <w:t xml:space="preserve">, </w:t>
      </w:r>
      <w:r w:rsidRPr="001A02F8">
        <w:rPr>
          <w:rtl/>
        </w:rPr>
        <w:t xml:space="preserve">יולי 2013, לא הושלמו הפעולות </w:t>
      </w:r>
      <w:r w:rsidRPr="001A02F8">
        <w:rPr>
          <w:rFonts w:hint="cs"/>
          <w:rtl/>
        </w:rPr>
        <w:t xml:space="preserve">הנדרשות </w:t>
      </w:r>
      <w:r w:rsidRPr="001A02F8">
        <w:rPr>
          <w:rtl/>
        </w:rPr>
        <w:t>לקידום חקיקת החוק</w:t>
      </w:r>
      <w:r w:rsidRPr="001A02F8">
        <w:rPr>
          <w:rFonts w:hint="cs"/>
          <w:rtl/>
        </w:rPr>
        <w:t xml:space="preserve">, שהיה יכול לשמש </w:t>
      </w:r>
      <w:r w:rsidRPr="001A02F8">
        <w:rPr>
          <w:rtl/>
        </w:rPr>
        <w:t xml:space="preserve">בסיס חשוב </w:t>
      </w:r>
      <w:r w:rsidRPr="001A02F8">
        <w:rPr>
          <w:rFonts w:hint="cs"/>
          <w:rtl/>
        </w:rPr>
        <w:t>ל</w:t>
      </w:r>
      <w:r w:rsidRPr="001A02F8">
        <w:rPr>
          <w:rtl/>
        </w:rPr>
        <w:t>ק</w:t>
      </w:r>
      <w:r w:rsidRPr="001A02F8">
        <w:rPr>
          <w:rFonts w:hint="cs"/>
          <w:rtl/>
        </w:rPr>
        <w:t>ביעת</w:t>
      </w:r>
      <w:r w:rsidRPr="001A02F8">
        <w:rPr>
          <w:rtl/>
        </w:rPr>
        <w:t xml:space="preserve"> </w:t>
      </w:r>
      <w:r w:rsidRPr="001A02F8">
        <w:rPr>
          <w:rFonts w:hint="cs"/>
          <w:rtl/>
        </w:rPr>
        <w:t>ה</w:t>
      </w:r>
      <w:r w:rsidRPr="001A02F8">
        <w:rPr>
          <w:rtl/>
        </w:rPr>
        <w:t>מדיניות לטיפול ביער ו</w:t>
      </w:r>
      <w:r w:rsidRPr="001A02F8">
        <w:rPr>
          <w:rFonts w:hint="cs"/>
          <w:rtl/>
        </w:rPr>
        <w:t>ל</w:t>
      </w:r>
      <w:r w:rsidRPr="001A02F8">
        <w:rPr>
          <w:rtl/>
        </w:rPr>
        <w:t>יישו</w:t>
      </w:r>
      <w:r w:rsidRPr="001A02F8">
        <w:rPr>
          <w:rFonts w:hint="cs"/>
          <w:rtl/>
        </w:rPr>
        <w:t>מה</w:t>
      </w:r>
      <w:r w:rsidRPr="001A02F8">
        <w:rPr>
          <w:rtl/>
        </w:rPr>
        <w:t xml:space="preserve">. </w:t>
      </w:r>
    </w:p>
    <w:p w:rsidR="00C75C36" w:rsidRPr="001A02F8" w:rsidP="001A02F8">
      <w:pPr>
        <w:pStyle w:val="takzir"/>
        <w:rPr>
          <w:rtl/>
        </w:rPr>
      </w:pPr>
      <w:r w:rsidRPr="001A02F8">
        <w:rPr>
          <w:rtl/>
        </w:rPr>
        <w:t>3.</w:t>
      </w:r>
      <w:r w:rsidRPr="001A02F8">
        <w:rPr>
          <w:rtl/>
        </w:rPr>
        <w:tab/>
        <w:t>שר החקלאות אמור לממש את סמכויותיו</w:t>
      </w:r>
      <w:r w:rsidRPr="001A02F8">
        <w:rPr>
          <w:rFonts w:hint="cs"/>
          <w:rtl/>
        </w:rPr>
        <w:t>,</w:t>
      </w:r>
      <w:r w:rsidRPr="001A02F8">
        <w:rPr>
          <w:rtl/>
        </w:rPr>
        <w:t xml:space="preserve"> באמצעות המינהל לפיתוח קרקע שהוקם בקק"ל ובאמצעות המועצה. </w:t>
      </w:r>
      <w:r w:rsidRPr="001A02F8">
        <w:rPr>
          <w:rFonts w:hint="cs"/>
          <w:rtl/>
        </w:rPr>
        <w:t>הדבר</w:t>
      </w:r>
      <w:r w:rsidRPr="001A02F8">
        <w:rPr>
          <w:rtl/>
        </w:rPr>
        <w:t xml:space="preserve"> מחייב </w:t>
      </w:r>
      <w:r w:rsidRPr="001A02F8">
        <w:rPr>
          <w:rFonts w:hint="cs"/>
          <w:rtl/>
        </w:rPr>
        <w:t>את</w:t>
      </w:r>
      <w:r w:rsidRPr="001A02F8">
        <w:rPr>
          <w:rtl/>
        </w:rPr>
        <w:t xml:space="preserve"> שר החקלאות </w:t>
      </w:r>
      <w:r w:rsidRPr="001A02F8">
        <w:rPr>
          <w:rFonts w:hint="cs"/>
          <w:rtl/>
        </w:rPr>
        <w:t xml:space="preserve">לבצע </w:t>
      </w:r>
      <w:r w:rsidRPr="001A02F8">
        <w:rPr>
          <w:rtl/>
        </w:rPr>
        <w:t>פיקוח שוטף וסדור על קק"ל</w:t>
      </w:r>
      <w:r w:rsidRPr="001A02F8">
        <w:rPr>
          <w:rFonts w:hint="cs"/>
          <w:rtl/>
        </w:rPr>
        <w:t>,</w:t>
      </w:r>
      <w:r w:rsidRPr="001A02F8">
        <w:rPr>
          <w:rtl/>
        </w:rPr>
        <w:t xml:space="preserve"> וכן </w:t>
      </w:r>
      <w:r w:rsidRPr="001A02F8">
        <w:rPr>
          <w:rFonts w:hint="cs"/>
          <w:rtl/>
        </w:rPr>
        <w:t xml:space="preserve">מחייב </w:t>
      </w:r>
      <w:r w:rsidRPr="001A02F8">
        <w:rPr>
          <w:rtl/>
        </w:rPr>
        <w:t xml:space="preserve">תפקוד מלא וסדור של המועצה. </w:t>
      </w:r>
      <w:r w:rsidRPr="001A02F8">
        <w:rPr>
          <w:rFonts w:hint="cs"/>
          <w:rtl/>
        </w:rPr>
        <w:t xml:space="preserve">ואולם </w:t>
      </w:r>
      <w:r w:rsidRPr="001A02F8">
        <w:rPr>
          <w:rtl/>
        </w:rPr>
        <w:t xml:space="preserve">תכנית העבודה </w:t>
      </w:r>
      <w:r w:rsidRPr="001A02F8">
        <w:rPr>
          <w:rFonts w:hint="cs"/>
          <w:rtl/>
        </w:rPr>
        <w:t>שמאשר משרד החקלאות לקק"ל</w:t>
      </w:r>
      <w:r w:rsidRPr="001A02F8">
        <w:rPr>
          <w:rtl/>
        </w:rPr>
        <w:t xml:space="preserve"> לוקה בחוסר ואינה כוללת </w:t>
      </w:r>
      <w:r w:rsidRPr="001A02F8">
        <w:rPr>
          <w:rFonts w:hint="cs"/>
          <w:rtl/>
        </w:rPr>
        <w:t>נתונים</w:t>
      </w:r>
      <w:r w:rsidRPr="001A02F8">
        <w:rPr>
          <w:rtl/>
        </w:rPr>
        <w:t xml:space="preserve"> כספיים. לפיכך מערך העבודה הקיים חסר את התשתית שאמורה לאפשר לשר החקלאות לממש את אחריותו בכל הנוגע לניהול ו</w:t>
      </w:r>
      <w:r w:rsidRPr="001A02F8">
        <w:rPr>
          <w:rFonts w:hint="cs"/>
          <w:rtl/>
        </w:rPr>
        <w:t>ל</w:t>
      </w:r>
      <w:r w:rsidRPr="001A02F8">
        <w:rPr>
          <w:rtl/>
        </w:rPr>
        <w:t xml:space="preserve">פיקוח על נושא </w:t>
      </w:r>
      <w:r w:rsidRPr="001A02F8">
        <w:rPr>
          <w:rFonts w:hint="cs"/>
          <w:rtl/>
        </w:rPr>
        <w:t>הייעור</w:t>
      </w:r>
      <w:r w:rsidRPr="001A02F8">
        <w:rPr>
          <w:rtl/>
        </w:rPr>
        <w:t>.</w:t>
      </w:r>
    </w:p>
    <w:p w:rsidR="00C75C36" w:rsidRPr="001A02F8" w:rsidP="00AB1AE5">
      <w:pPr>
        <w:pStyle w:val="takzir"/>
        <w:rPr>
          <w:rtl/>
        </w:rPr>
      </w:pPr>
      <w:r w:rsidRPr="001A02F8">
        <w:rPr>
          <w:rtl/>
        </w:rPr>
        <w:t>4.</w:t>
      </w:r>
      <w:r w:rsidRPr="001A02F8">
        <w:rPr>
          <w:rtl/>
        </w:rPr>
        <w:tab/>
        <w:t xml:space="preserve">באוגוסט 2001 ניתן פסק דין של בג"ץ, </w:t>
      </w:r>
      <w:r w:rsidRPr="001A02F8">
        <w:rPr>
          <w:rFonts w:hint="cs"/>
          <w:rtl/>
        </w:rPr>
        <w:t>ש</w:t>
      </w:r>
      <w:r w:rsidRPr="001A02F8">
        <w:rPr>
          <w:rtl/>
        </w:rPr>
        <w:t xml:space="preserve">בו נקבע כי </w:t>
      </w:r>
      <w:r w:rsidRPr="001A02F8">
        <w:rPr>
          <w:rFonts w:hint="cs"/>
          <w:rtl/>
        </w:rPr>
        <w:t>פעולתה של קק"ל הייתה "שלא כדין ובניגוד לדין".</w:t>
      </w:r>
      <w:r w:rsidRPr="001A02F8">
        <w:rPr>
          <w:rtl/>
        </w:rPr>
        <w:t xml:space="preserve"> בג"ץ חייב את קק"ל להפסיק כל פעילות הקשורה ביער, עד להכנת תכניות מפורטות בעניין, אולם </w:t>
      </w:r>
      <w:r w:rsidRPr="001A02F8">
        <w:rPr>
          <w:rFonts w:hint="cs"/>
          <w:rtl/>
        </w:rPr>
        <w:t xml:space="preserve">קבע כי </w:t>
      </w:r>
      <w:r w:rsidRPr="001A02F8">
        <w:rPr>
          <w:rtl/>
        </w:rPr>
        <w:t>החלטתו תיכנס לתוקף ש</w:t>
      </w:r>
      <w:r w:rsidRPr="001A02F8">
        <w:rPr>
          <w:rFonts w:hint="cs"/>
          <w:rtl/>
        </w:rPr>
        <w:t>י</w:t>
      </w:r>
      <w:r w:rsidRPr="001A02F8">
        <w:rPr>
          <w:rtl/>
        </w:rPr>
        <w:t xml:space="preserve">שה חודשים </w:t>
      </w:r>
      <w:r w:rsidRPr="001A02F8">
        <w:rPr>
          <w:rFonts w:hint="cs"/>
          <w:rtl/>
        </w:rPr>
        <w:t xml:space="preserve">לאחר </w:t>
      </w:r>
      <w:r w:rsidRPr="001A02F8">
        <w:rPr>
          <w:rtl/>
        </w:rPr>
        <w:t xml:space="preserve">מועד מתן פסק הדין. בית המשפט הוסיף כי יש להניח שבתוך </w:t>
      </w:r>
      <w:r w:rsidRPr="001A02F8">
        <w:rPr>
          <w:rFonts w:hint="cs"/>
          <w:rtl/>
        </w:rPr>
        <w:t>פרק זמן</w:t>
      </w:r>
      <w:r w:rsidRPr="001A02F8">
        <w:rPr>
          <w:rtl/>
        </w:rPr>
        <w:t xml:space="preserve"> ז</w:t>
      </w:r>
      <w:r w:rsidRPr="001A02F8">
        <w:rPr>
          <w:rFonts w:hint="cs"/>
          <w:rtl/>
        </w:rPr>
        <w:t>ה</w:t>
      </w:r>
      <w:r w:rsidRPr="001A02F8">
        <w:rPr>
          <w:rtl/>
        </w:rPr>
        <w:t xml:space="preserve"> יהיה ניתן ליזום תיקון </w:t>
      </w:r>
      <w:r w:rsidRPr="001A02F8">
        <w:rPr>
          <w:rFonts w:hint="cs"/>
          <w:rtl/>
        </w:rPr>
        <w:t xml:space="preserve">לתכנית מתאר ארצית ליער ולייעור מספר 22 (להלן - תמ"א 22) </w:t>
      </w:r>
      <w:r w:rsidRPr="001A02F8">
        <w:rPr>
          <w:rtl/>
        </w:rPr>
        <w:t>ולקבוע בה הוראת מעבר אשר תביא בחשבון את הקשיים והאילוצים הנלווים להכנת</w:t>
      </w:r>
      <w:r w:rsidRPr="001A02F8">
        <w:rPr>
          <w:rFonts w:hint="cs"/>
          <w:rtl/>
        </w:rPr>
        <w:t>ן</w:t>
      </w:r>
      <w:r w:rsidRPr="001A02F8">
        <w:rPr>
          <w:rtl/>
        </w:rPr>
        <w:t xml:space="preserve"> של תכני</w:t>
      </w:r>
      <w:r w:rsidRPr="001A02F8">
        <w:rPr>
          <w:rFonts w:hint="cs"/>
          <w:rtl/>
        </w:rPr>
        <w:t>ו</w:t>
      </w:r>
      <w:r w:rsidRPr="001A02F8">
        <w:rPr>
          <w:rtl/>
        </w:rPr>
        <w:t>ת מפורט</w:t>
      </w:r>
      <w:r w:rsidRPr="001A02F8">
        <w:rPr>
          <w:rFonts w:hint="cs"/>
          <w:rtl/>
        </w:rPr>
        <w:t>ו</w:t>
      </w:r>
      <w:r w:rsidRPr="001A02F8">
        <w:rPr>
          <w:rtl/>
        </w:rPr>
        <w:t xml:space="preserve">ת, את </w:t>
      </w:r>
      <w:r w:rsidRPr="001A02F8">
        <w:rPr>
          <w:rFonts w:hint="cs"/>
          <w:rtl/>
        </w:rPr>
        <w:t>הזמן הרב הנדרש להכנתן</w:t>
      </w:r>
      <w:r w:rsidRPr="001A02F8">
        <w:rPr>
          <w:rtl/>
        </w:rPr>
        <w:t>, ואת השאיפה כי פע</w:t>
      </w:r>
      <w:r w:rsidRPr="001A02F8">
        <w:rPr>
          <w:rFonts w:hint="cs"/>
          <w:rtl/>
        </w:rPr>
        <w:t>ו</w:t>
      </w:r>
      <w:r w:rsidRPr="001A02F8">
        <w:rPr>
          <w:rtl/>
        </w:rPr>
        <w:t xml:space="preserve">לות ייעור יבוצעו </w:t>
      </w:r>
      <w:r w:rsidRPr="001A02F8">
        <w:rPr>
          <w:rFonts w:hint="cs"/>
          <w:rtl/>
        </w:rPr>
        <w:t>על פי</w:t>
      </w:r>
      <w:r w:rsidRPr="001A02F8">
        <w:rPr>
          <w:rtl/>
        </w:rPr>
        <w:t xml:space="preserve"> תכניות </w:t>
      </w:r>
      <w:r w:rsidRPr="001A02F8">
        <w:rPr>
          <w:rFonts w:hint="cs"/>
          <w:rtl/>
        </w:rPr>
        <w:t>כאלה</w:t>
      </w:r>
      <w:r w:rsidRPr="001A02F8">
        <w:rPr>
          <w:rtl/>
        </w:rPr>
        <w:t xml:space="preserve">. </w:t>
      </w:r>
    </w:p>
    <w:p w:rsidR="00C75C36" w:rsidRPr="001A02F8" w:rsidP="001A02F8">
      <w:pPr>
        <w:pStyle w:val="takzir"/>
        <w:rPr>
          <w:rtl/>
        </w:rPr>
      </w:pPr>
      <w:r w:rsidRPr="001A02F8">
        <w:rPr>
          <w:rtl/>
        </w:rPr>
        <w:t>תקופת המעבר הזמנית שנקבעה בעקבות פסיקת בג"</w:t>
      </w:r>
      <w:r w:rsidRPr="001A02F8">
        <w:rPr>
          <w:rFonts w:hint="cs"/>
          <w:rtl/>
        </w:rPr>
        <w:t xml:space="preserve">ץ, </w:t>
      </w:r>
      <w:r w:rsidRPr="001A02F8">
        <w:rPr>
          <w:rtl/>
        </w:rPr>
        <w:t>שלוש שנים</w:t>
      </w:r>
      <w:r w:rsidRPr="001A02F8">
        <w:rPr>
          <w:rFonts w:hint="cs"/>
          <w:rtl/>
        </w:rPr>
        <w:t>,</w:t>
      </w:r>
      <w:r w:rsidRPr="001A02F8">
        <w:rPr>
          <w:rtl/>
        </w:rPr>
        <w:t xml:space="preserve"> הוארכה </w:t>
      </w:r>
      <w:r w:rsidRPr="001A02F8">
        <w:rPr>
          <w:rFonts w:hint="cs"/>
          <w:rtl/>
        </w:rPr>
        <w:t xml:space="preserve">על ידי המועצה הארצית לתכנון ולבנייה </w:t>
      </w:r>
      <w:r w:rsidRPr="001A02F8">
        <w:rPr>
          <w:rtl/>
        </w:rPr>
        <w:t xml:space="preserve">עד ל-15 שנים ממועד </w:t>
      </w:r>
      <w:r w:rsidRPr="001A02F8">
        <w:rPr>
          <w:rFonts w:hint="cs"/>
          <w:rtl/>
        </w:rPr>
        <w:t>ה</w:t>
      </w:r>
      <w:r w:rsidRPr="001A02F8">
        <w:rPr>
          <w:rtl/>
        </w:rPr>
        <w:t>פסיק</w:t>
      </w:r>
      <w:r w:rsidRPr="001A02F8">
        <w:rPr>
          <w:rFonts w:hint="cs"/>
          <w:rtl/>
        </w:rPr>
        <w:t>ה האמורה</w:t>
      </w:r>
      <w:r w:rsidRPr="001A02F8">
        <w:rPr>
          <w:rtl/>
        </w:rPr>
        <w:t xml:space="preserve"> ב</w:t>
      </w:r>
      <w:r w:rsidRPr="001A02F8">
        <w:rPr>
          <w:rFonts w:hint="cs"/>
          <w:rtl/>
        </w:rPr>
        <w:t xml:space="preserve">שנת </w:t>
      </w:r>
      <w:r w:rsidRPr="001A02F8">
        <w:rPr>
          <w:rtl/>
        </w:rPr>
        <w:t xml:space="preserve">2001 </w:t>
      </w:r>
      <w:r w:rsidRPr="001A02F8">
        <w:rPr>
          <w:rFonts w:hint="cs"/>
          <w:rtl/>
        </w:rPr>
        <w:t xml:space="preserve">- </w:t>
      </w:r>
      <w:r w:rsidRPr="001A02F8">
        <w:rPr>
          <w:rtl/>
        </w:rPr>
        <w:t xml:space="preserve">ובסך הכול </w:t>
      </w:r>
      <w:r w:rsidRPr="001A02F8">
        <w:rPr>
          <w:rFonts w:hint="cs"/>
          <w:rtl/>
        </w:rPr>
        <w:t>עד</w:t>
      </w:r>
      <w:r w:rsidRPr="001A02F8">
        <w:rPr>
          <w:rtl/>
        </w:rPr>
        <w:t xml:space="preserve"> 21 שנים ממועד אישור תמ"א 22</w:t>
      </w:r>
      <w:r w:rsidR="00AB1AE5">
        <w:rPr>
          <w:rFonts w:hint="cs"/>
          <w:rtl/>
        </w:rPr>
        <w:t xml:space="preserve"> בשנת 1995.</w:t>
      </w:r>
    </w:p>
    <w:p w:rsidR="00C75C36" w:rsidRPr="001A02F8" w:rsidP="001A02F8">
      <w:pPr>
        <w:pStyle w:val="takzir"/>
        <w:rPr>
          <w:rtl/>
        </w:rPr>
      </w:pPr>
      <w:r w:rsidRPr="001A02F8">
        <w:rPr>
          <w:rtl/>
        </w:rPr>
        <w:t>5.</w:t>
      </w:r>
      <w:r w:rsidRPr="001A02F8">
        <w:rPr>
          <w:rtl/>
        </w:rPr>
        <w:tab/>
      </w:r>
      <w:r w:rsidRPr="001A02F8">
        <w:rPr>
          <w:rFonts w:hint="cs"/>
          <w:rtl/>
        </w:rPr>
        <w:t>אף שמפסק דינו של בג"ץ עולה כי נטיעתו של יער טעונה היתר בנייה על פי חוק התכנון והבנייה</w:t>
      </w:r>
      <w:r w:rsidR="00AB1AE5">
        <w:rPr>
          <w:rFonts w:hint="cs"/>
          <w:rtl/>
        </w:rPr>
        <w:t>, התשכ"ה-1965,</w:t>
      </w:r>
      <w:r w:rsidRPr="001A02F8">
        <w:rPr>
          <w:rFonts w:hint="cs"/>
          <w:rtl/>
        </w:rPr>
        <w:t xml:space="preserve"> לא נמצא כי הגופים הנוגעים בדבר ובכלל זה משרד הפנים ומשרד החקלאות עמדו על המצאת היתר כזה לפני ביצוען של נטיעות יער.</w:t>
      </w:r>
    </w:p>
    <w:p w:rsidR="00C75C36" w:rsidRPr="001A02F8" w:rsidP="001A02F8">
      <w:pPr>
        <w:pStyle w:val="takzir"/>
        <w:rPr>
          <w:rtl/>
        </w:rPr>
      </w:pPr>
    </w:p>
    <w:p w:rsidR="00C75C36" w:rsidRPr="001A02F8" w:rsidP="001A02F8">
      <w:pPr>
        <w:pStyle w:val="KOT4"/>
        <w:rPr>
          <w:rtl/>
        </w:rPr>
      </w:pPr>
      <w:r w:rsidRPr="001A02F8">
        <w:rPr>
          <w:rtl/>
        </w:rPr>
        <w:t>סיכום והמלצות</w:t>
      </w:r>
    </w:p>
    <w:p w:rsidR="00C75C36" w:rsidRPr="001A02F8" w:rsidP="00113265">
      <w:pPr>
        <w:pStyle w:val="takzir"/>
        <w:rPr>
          <w:rtl/>
        </w:rPr>
      </w:pPr>
      <w:r w:rsidRPr="001A02F8">
        <w:rPr>
          <w:rFonts w:hint="cs"/>
          <w:rtl/>
        </w:rPr>
        <w:t>ב</w:t>
      </w:r>
      <w:r w:rsidRPr="001A02F8">
        <w:rPr>
          <w:rtl/>
        </w:rPr>
        <w:t xml:space="preserve">מועד </w:t>
      </w:r>
      <w:r w:rsidRPr="001A02F8">
        <w:rPr>
          <w:rFonts w:hint="cs"/>
          <w:rtl/>
        </w:rPr>
        <w:t>סיום</w:t>
      </w:r>
      <w:r w:rsidRPr="001A02F8">
        <w:rPr>
          <w:rtl/>
        </w:rPr>
        <w:t xml:space="preserve"> המעקב, יולי 2013, לא תוקנו הליקויים כנדרש בשלושה נושאים עיקריים: </w:t>
      </w:r>
      <w:r w:rsidR="001A02F8">
        <w:rPr>
          <w:rFonts w:hint="cs"/>
          <w:rtl/>
        </w:rPr>
        <w:t xml:space="preserve">  </w:t>
      </w:r>
      <w:r w:rsidRPr="001A02F8">
        <w:rPr>
          <w:rtl/>
        </w:rPr>
        <w:t xml:space="preserve">(א) </w:t>
      </w:r>
      <w:r w:rsidR="001A02F8">
        <w:rPr>
          <w:rFonts w:hint="cs"/>
          <w:rtl/>
        </w:rPr>
        <w:t xml:space="preserve"> </w:t>
      </w:r>
      <w:r w:rsidRPr="001A02F8">
        <w:rPr>
          <w:rtl/>
        </w:rPr>
        <w:t>הקמת מועצה משותפת לממשלה ולקק"ל לקביעת מדיניות היעור</w:t>
      </w:r>
      <w:r w:rsidRPr="001A02F8">
        <w:rPr>
          <w:rFonts w:hint="cs"/>
          <w:rtl/>
        </w:rPr>
        <w:t>;</w:t>
      </w:r>
      <w:r w:rsidRPr="001A02F8">
        <w:rPr>
          <w:rtl/>
        </w:rPr>
        <w:t xml:space="preserve"> </w:t>
      </w:r>
      <w:r w:rsidR="001A02F8">
        <w:rPr>
          <w:rFonts w:hint="cs"/>
          <w:rtl/>
        </w:rPr>
        <w:t xml:space="preserve">  </w:t>
      </w:r>
      <w:r w:rsidRPr="001A02F8">
        <w:rPr>
          <w:rtl/>
        </w:rPr>
        <w:t xml:space="preserve">(ב) </w:t>
      </w:r>
      <w:r w:rsidR="001A02F8">
        <w:rPr>
          <w:rFonts w:hint="cs"/>
          <w:rtl/>
        </w:rPr>
        <w:t xml:space="preserve"> </w:t>
      </w:r>
      <w:r w:rsidRPr="001A02F8">
        <w:rPr>
          <w:rtl/>
        </w:rPr>
        <w:t>חקיקת חוק יער במתכונת דומה לחוק הגנים הלאומיים</w:t>
      </w:r>
      <w:r w:rsidRPr="001A02F8">
        <w:rPr>
          <w:rFonts w:hint="cs"/>
          <w:rtl/>
        </w:rPr>
        <w:t>;</w:t>
      </w:r>
      <w:r w:rsidRPr="001A02F8">
        <w:rPr>
          <w:rtl/>
        </w:rPr>
        <w:t xml:space="preserve"> </w:t>
      </w:r>
      <w:r w:rsidR="001A02F8">
        <w:rPr>
          <w:rFonts w:hint="cs"/>
          <w:rtl/>
        </w:rPr>
        <w:t xml:space="preserve">  </w:t>
      </w:r>
      <w:r w:rsidRPr="001A02F8">
        <w:rPr>
          <w:rtl/>
        </w:rPr>
        <w:t xml:space="preserve">(ג) </w:t>
      </w:r>
      <w:r w:rsidR="001A02F8">
        <w:rPr>
          <w:rFonts w:hint="cs"/>
          <w:rtl/>
        </w:rPr>
        <w:t xml:space="preserve"> </w:t>
      </w:r>
      <w:r w:rsidRPr="001A02F8">
        <w:rPr>
          <w:rtl/>
        </w:rPr>
        <w:t xml:space="preserve">נטיעות יער </w:t>
      </w:r>
      <w:r w:rsidRPr="001A02F8">
        <w:rPr>
          <w:rFonts w:hint="cs"/>
          <w:rtl/>
        </w:rPr>
        <w:t xml:space="preserve">אך ורק </w:t>
      </w:r>
      <w:r w:rsidRPr="001A02F8">
        <w:rPr>
          <w:rtl/>
        </w:rPr>
        <w:t xml:space="preserve">על פי תכניות מפורטות, </w:t>
      </w:r>
      <w:r w:rsidRPr="001A02F8">
        <w:rPr>
          <w:rFonts w:hint="cs"/>
          <w:rtl/>
        </w:rPr>
        <w:t>כ</w:t>
      </w:r>
      <w:r w:rsidRPr="001A02F8">
        <w:rPr>
          <w:rtl/>
        </w:rPr>
        <w:t xml:space="preserve">נקבע בתמ"א 22. התשתית </w:t>
      </w:r>
      <w:r w:rsidRPr="001A02F8">
        <w:rPr>
          <w:rFonts w:hint="cs"/>
          <w:rtl/>
        </w:rPr>
        <w:t>שעל פיה</w:t>
      </w:r>
      <w:r w:rsidRPr="001A02F8">
        <w:rPr>
          <w:rtl/>
        </w:rPr>
        <w:t xml:space="preserve"> </w:t>
      </w:r>
      <w:r w:rsidRPr="001A02F8">
        <w:rPr>
          <w:rFonts w:hint="cs"/>
          <w:rtl/>
        </w:rPr>
        <w:t xml:space="preserve">מנהל </w:t>
      </w:r>
      <w:r w:rsidRPr="001A02F8">
        <w:rPr>
          <w:rtl/>
        </w:rPr>
        <w:t xml:space="preserve">משרד החקלאות </w:t>
      </w:r>
      <w:r w:rsidRPr="001A02F8">
        <w:rPr>
          <w:rFonts w:hint="cs"/>
          <w:rtl/>
        </w:rPr>
        <w:t>את הפעילות הקשורה ל</w:t>
      </w:r>
      <w:r w:rsidRPr="001A02F8">
        <w:rPr>
          <w:rtl/>
        </w:rPr>
        <w:t xml:space="preserve">יערות </w:t>
      </w:r>
      <w:r w:rsidRPr="001A02F8">
        <w:rPr>
          <w:rFonts w:hint="cs"/>
          <w:rtl/>
        </w:rPr>
        <w:t xml:space="preserve">היא </w:t>
      </w:r>
      <w:r w:rsidRPr="001A02F8">
        <w:rPr>
          <w:rtl/>
        </w:rPr>
        <w:t>אפוא חסרה ולקויה.</w:t>
      </w:r>
    </w:p>
    <w:p w:rsidR="00C75C36" w:rsidRPr="001A02F8" w:rsidP="00113265">
      <w:pPr>
        <w:pStyle w:val="takzir"/>
        <w:rPr>
          <w:rtl/>
        </w:rPr>
      </w:pPr>
      <w:r w:rsidRPr="001A02F8">
        <w:rPr>
          <w:rtl/>
        </w:rPr>
        <w:t xml:space="preserve">לדעת משרד מבקר המדינה, על משרד החקלאות לפעול לאלתר לכינונה של המועצה המשותפת </w:t>
      </w:r>
      <w:r w:rsidRPr="001A02F8" w:rsidR="00113265">
        <w:rPr>
          <w:rtl/>
        </w:rPr>
        <w:t xml:space="preserve">לממשלה </w:t>
      </w:r>
      <w:r w:rsidRPr="001A02F8">
        <w:rPr>
          <w:rtl/>
        </w:rPr>
        <w:t xml:space="preserve">ולקק"ל </w:t>
      </w:r>
      <w:r w:rsidRPr="001A02F8">
        <w:rPr>
          <w:rFonts w:hint="cs"/>
          <w:rtl/>
        </w:rPr>
        <w:t>ב</w:t>
      </w:r>
      <w:r w:rsidRPr="001A02F8">
        <w:rPr>
          <w:rtl/>
        </w:rPr>
        <w:t>עניי</w:t>
      </w:r>
      <w:r w:rsidRPr="001A02F8">
        <w:rPr>
          <w:rFonts w:hint="cs"/>
          <w:rtl/>
        </w:rPr>
        <w:t xml:space="preserve">ן </w:t>
      </w:r>
      <w:r w:rsidRPr="001A02F8">
        <w:rPr>
          <w:rtl/>
        </w:rPr>
        <w:t xml:space="preserve">הכשרת מקרקעים ופיתוחם; על שר החקלאות </w:t>
      </w:r>
      <w:r w:rsidRPr="001A02F8">
        <w:rPr>
          <w:rtl/>
        </w:rPr>
        <w:t xml:space="preserve">להגדיר לגורמי המטה במשרדו לוח זמנים להשלמת הפעולות לקידום חקיקת חוק </w:t>
      </w:r>
      <w:r w:rsidRPr="001A02F8">
        <w:rPr>
          <w:rFonts w:hint="cs"/>
          <w:rtl/>
        </w:rPr>
        <w:t>להסדרת</w:t>
      </w:r>
      <w:r w:rsidRPr="001A02F8">
        <w:rPr>
          <w:rtl/>
        </w:rPr>
        <w:t xml:space="preserve"> הטיפול בייעור בישראל</w:t>
      </w:r>
      <w:r w:rsidRPr="001A02F8">
        <w:rPr>
          <w:rFonts w:hint="cs"/>
          <w:rtl/>
        </w:rPr>
        <w:t>;</w:t>
      </w:r>
      <w:r w:rsidRPr="001A02F8">
        <w:rPr>
          <w:rtl/>
        </w:rPr>
        <w:t xml:space="preserve"> ועל גופי השלטון </w:t>
      </w:r>
      <w:r w:rsidRPr="001A02F8">
        <w:rPr>
          <w:rFonts w:hint="cs"/>
          <w:rtl/>
        </w:rPr>
        <w:t>הנוגעים</w:t>
      </w:r>
      <w:r w:rsidRPr="001A02F8">
        <w:rPr>
          <w:rtl/>
        </w:rPr>
        <w:t xml:space="preserve"> בדבר</w:t>
      </w:r>
      <w:r w:rsidRPr="001A02F8">
        <w:rPr>
          <w:rFonts w:hint="cs"/>
          <w:rtl/>
        </w:rPr>
        <w:t>,</w:t>
      </w:r>
      <w:r w:rsidRPr="001A02F8">
        <w:rPr>
          <w:rtl/>
        </w:rPr>
        <w:t xml:space="preserve"> ובכלל זה המועצה הארצית לתכנון ו</w:t>
      </w:r>
      <w:r w:rsidRPr="001A02F8">
        <w:rPr>
          <w:rFonts w:hint="cs"/>
          <w:rtl/>
        </w:rPr>
        <w:t>ל</w:t>
      </w:r>
      <w:r w:rsidRPr="001A02F8">
        <w:rPr>
          <w:rtl/>
        </w:rPr>
        <w:t>בנייה</w:t>
      </w:r>
      <w:r w:rsidRPr="001A02F8">
        <w:rPr>
          <w:rFonts w:hint="cs"/>
          <w:rtl/>
        </w:rPr>
        <w:t>,</w:t>
      </w:r>
      <w:r w:rsidRPr="001A02F8">
        <w:rPr>
          <w:rtl/>
        </w:rPr>
        <w:t xml:space="preserve"> לנקוט </w:t>
      </w:r>
      <w:r w:rsidRPr="001A02F8">
        <w:rPr>
          <w:rFonts w:hint="cs"/>
          <w:rtl/>
        </w:rPr>
        <w:t xml:space="preserve">את </w:t>
      </w:r>
      <w:r w:rsidRPr="001A02F8">
        <w:rPr>
          <w:rtl/>
        </w:rPr>
        <w:t xml:space="preserve">כל הצעדים הנדרשים </w:t>
      </w:r>
      <w:r w:rsidRPr="001A02F8">
        <w:rPr>
          <w:rFonts w:hint="cs"/>
          <w:rtl/>
        </w:rPr>
        <w:t xml:space="preserve">לקידום </w:t>
      </w:r>
      <w:r w:rsidRPr="001A02F8">
        <w:rPr>
          <w:rtl/>
        </w:rPr>
        <w:t>א</w:t>
      </w:r>
      <w:r w:rsidRPr="001A02F8">
        <w:rPr>
          <w:rFonts w:hint="cs"/>
          <w:rtl/>
        </w:rPr>
        <w:t>י</w:t>
      </w:r>
      <w:r w:rsidRPr="001A02F8">
        <w:rPr>
          <w:rtl/>
        </w:rPr>
        <w:t>ש</w:t>
      </w:r>
      <w:r w:rsidRPr="001A02F8">
        <w:rPr>
          <w:rFonts w:hint="cs"/>
          <w:rtl/>
        </w:rPr>
        <w:t>ו</w:t>
      </w:r>
      <w:r w:rsidRPr="001A02F8">
        <w:rPr>
          <w:rtl/>
        </w:rPr>
        <w:t>ר</w:t>
      </w:r>
      <w:r w:rsidRPr="001A02F8">
        <w:rPr>
          <w:rFonts w:hint="cs"/>
          <w:rtl/>
        </w:rPr>
        <w:t>ן של</w:t>
      </w:r>
      <w:r w:rsidRPr="001A02F8">
        <w:rPr>
          <w:rtl/>
        </w:rPr>
        <w:t xml:space="preserve"> תכניות מפורטות</w:t>
      </w:r>
      <w:r w:rsidRPr="001A02F8">
        <w:rPr>
          <w:rFonts w:hint="cs"/>
          <w:rtl/>
        </w:rPr>
        <w:t>, כדי</w:t>
      </w:r>
      <w:r w:rsidRPr="001A02F8">
        <w:rPr>
          <w:rtl/>
        </w:rPr>
        <w:t xml:space="preserve"> </w:t>
      </w:r>
      <w:r w:rsidRPr="001A02F8">
        <w:rPr>
          <w:rFonts w:hint="cs"/>
          <w:rtl/>
        </w:rPr>
        <w:t>ש</w:t>
      </w:r>
      <w:r w:rsidRPr="001A02F8">
        <w:rPr>
          <w:rtl/>
        </w:rPr>
        <w:t>פע</w:t>
      </w:r>
      <w:r w:rsidRPr="001A02F8">
        <w:rPr>
          <w:rFonts w:hint="cs"/>
          <w:rtl/>
        </w:rPr>
        <w:t>ו</w:t>
      </w:r>
      <w:r w:rsidRPr="001A02F8">
        <w:rPr>
          <w:rtl/>
        </w:rPr>
        <w:t xml:space="preserve">לות הייעור יבוצעו </w:t>
      </w:r>
      <w:r w:rsidRPr="001A02F8">
        <w:rPr>
          <w:rFonts w:hint="cs"/>
          <w:rtl/>
        </w:rPr>
        <w:t>על פיהן,</w:t>
      </w:r>
      <w:r w:rsidRPr="001A02F8">
        <w:rPr>
          <w:rtl/>
        </w:rPr>
        <w:t xml:space="preserve"> ו</w:t>
      </w:r>
      <w:r w:rsidRPr="001A02F8">
        <w:rPr>
          <w:rFonts w:hint="cs"/>
          <w:rtl/>
        </w:rPr>
        <w:t xml:space="preserve">כן לוודא כי הפעולות האמורות נעשות </w:t>
      </w:r>
      <w:r w:rsidRPr="001A02F8">
        <w:rPr>
          <w:rtl/>
        </w:rPr>
        <w:t>על פי היתר בנייה</w:t>
      </w:r>
      <w:r w:rsidRPr="001A02F8">
        <w:rPr>
          <w:rFonts w:hint="cs"/>
          <w:rtl/>
        </w:rPr>
        <w:t>,</w:t>
      </w:r>
      <w:r w:rsidRPr="001A02F8">
        <w:rPr>
          <w:rtl/>
        </w:rPr>
        <w:t xml:space="preserve"> כמתחייב מקביעתו של בית המשפט העליון.</w:t>
      </w:r>
    </w:p>
    <w:p w:rsidR="001A02F8" w:rsidP="001A02F8">
      <w:pPr>
        <w:spacing w:after="120" w:line="230" w:lineRule="exact"/>
        <w:jc w:val="both"/>
        <w:rPr>
          <w:rFonts w:cs="FrankRuehl"/>
          <w:sz w:val="20"/>
          <w:szCs w:val="22"/>
          <w:rtl/>
        </w:rPr>
      </w:pPr>
    </w:p>
    <w:p w:rsidR="001A02F8" w:rsidP="001A02F8">
      <w:pPr>
        <w:pStyle w:val="KOT1"/>
        <w:keepNext w:val="0"/>
        <w:spacing w:after="0" w:line="240" w:lineRule="atLeast"/>
        <w:rPr>
          <w:rFonts w:ascii="Arial" w:hAnsi="Arial" w:cs="Arial"/>
          <w:lang w:eastAsia="en-US"/>
        </w:rPr>
      </w:pPr>
      <w:r>
        <w:rPr>
          <w:rFonts w:ascii="Arial" w:hAnsi="Arial" w:cs="Arial"/>
          <w:lang w:eastAsia="en-US"/>
        </w:rPr>
        <w:t>♦</w:t>
      </w:r>
    </w:p>
    <w:p w:rsidR="001A02F8" w:rsidP="001A02F8">
      <w:pPr>
        <w:spacing w:after="120" w:line="230" w:lineRule="exact"/>
        <w:jc w:val="both"/>
        <w:rPr>
          <w:rFonts w:cs="FrankRuehl"/>
          <w:sz w:val="20"/>
          <w:szCs w:val="22"/>
          <w:rtl/>
        </w:rPr>
      </w:pPr>
    </w:p>
    <w:p w:rsidR="00C75C36" w:rsidP="00F01B79">
      <w:pPr>
        <w:pStyle w:val="KOT4"/>
        <w:rPr>
          <w:rtl/>
        </w:rPr>
      </w:pPr>
      <w:r>
        <w:rPr>
          <w:rFonts w:hint="cs"/>
          <w:rtl/>
        </w:rPr>
        <w:t>מבוא</w:t>
      </w:r>
    </w:p>
    <w:p w:rsidR="00C75C36" w:rsidRPr="00350247" w:rsidP="00350247">
      <w:pPr>
        <w:spacing w:after="120" w:line="230" w:lineRule="exact"/>
        <w:jc w:val="both"/>
        <w:rPr>
          <w:rFonts w:cs="FrankRuehl"/>
          <w:sz w:val="20"/>
          <w:szCs w:val="22"/>
          <w:rtl/>
        </w:rPr>
      </w:pPr>
      <w:r w:rsidRPr="00350247">
        <w:rPr>
          <w:rFonts w:cs="FrankRuehl"/>
          <w:sz w:val="20"/>
          <w:szCs w:val="22"/>
          <w:rtl/>
        </w:rPr>
        <w:t xml:space="preserve">תרומתו של היער לאיכות החיים ולאיכות הסביבה </w:t>
      </w:r>
      <w:r w:rsidRPr="00350247">
        <w:rPr>
          <w:rFonts w:cs="FrankRuehl" w:hint="cs"/>
          <w:sz w:val="20"/>
          <w:szCs w:val="22"/>
          <w:rtl/>
        </w:rPr>
        <w:t xml:space="preserve">היא </w:t>
      </w:r>
      <w:r w:rsidRPr="00350247">
        <w:rPr>
          <w:rFonts w:cs="FrankRuehl"/>
          <w:sz w:val="20"/>
          <w:szCs w:val="22"/>
          <w:rtl/>
        </w:rPr>
        <w:t xml:space="preserve">רבה. מלבד השפעתו של היער על הרכב האטמוספרה ועל אפקט החממה, מקטין היער </w:t>
      </w:r>
      <w:r w:rsidR="00AB1AE5">
        <w:rPr>
          <w:rFonts w:cs="FrankRuehl" w:hint="cs"/>
          <w:sz w:val="20"/>
          <w:szCs w:val="22"/>
          <w:rtl/>
        </w:rPr>
        <w:t xml:space="preserve">את </w:t>
      </w:r>
      <w:r w:rsidRPr="00350247">
        <w:rPr>
          <w:rFonts w:cs="FrankRuehl"/>
          <w:sz w:val="20"/>
          <w:szCs w:val="22"/>
          <w:rtl/>
        </w:rPr>
        <w:t>השפעת</w:t>
      </w:r>
      <w:r w:rsidR="00113265">
        <w:rPr>
          <w:rFonts w:cs="FrankRuehl" w:hint="cs"/>
          <w:sz w:val="20"/>
          <w:szCs w:val="22"/>
          <w:rtl/>
        </w:rPr>
        <w:t>ם</w:t>
      </w:r>
      <w:r w:rsidRPr="00350247">
        <w:rPr>
          <w:rFonts w:cs="FrankRuehl"/>
          <w:sz w:val="20"/>
          <w:szCs w:val="22"/>
          <w:rtl/>
        </w:rPr>
        <w:t xml:space="preserve"> </w:t>
      </w:r>
      <w:r w:rsidR="00AB1AE5">
        <w:rPr>
          <w:rFonts w:cs="FrankRuehl" w:hint="cs"/>
          <w:sz w:val="20"/>
          <w:szCs w:val="22"/>
          <w:rtl/>
        </w:rPr>
        <w:t xml:space="preserve">של </w:t>
      </w:r>
      <w:r w:rsidRPr="00350247">
        <w:rPr>
          <w:rFonts w:cs="FrankRuehl"/>
          <w:sz w:val="20"/>
          <w:szCs w:val="22"/>
          <w:rtl/>
        </w:rPr>
        <w:t>מזהמים, חוסם תנועת אבק ורעשים ומשמש חיץ בין אזורי תעשייה ואזורי בינוי צפופים ובין סביבתם. כמו כן, מגן היער על הקרקע מפני סחיפה והידלדלות ומונע נזקי שיטפונות</w:t>
      </w:r>
      <w:r w:rsidRPr="00350247">
        <w:rPr>
          <w:rFonts w:cs="FrankRuehl" w:hint="cs"/>
          <w:sz w:val="20"/>
          <w:szCs w:val="22"/>
          <w:rtl/>
        </w:rPr>
        <w:t>;</w:t>
      </w:r>
      <w:r w:rsidRPr="00350247">
        <w:rPr>
          <w:rFonts w:cs="FrankRuehl"/>
          <w:sz w:val="20"/>
          <w:szCs w:val="22"/>
          <w:rtl/>
        </w:rPr>
        <w:t xml:space="preserve"> משמש מחסה למינים רבים של צמחים ובעלי חיים</w:t>
      </w:r>
      <w:r w:rsidRPr="00350247">
        <w:rPr>
          <w:rFonts w:cs="FrankRuehl" w:hint="cs"/>
          <w:sz w:val="20"/>
          <w:szCs w:val="22"/>
          <w:rtl/>
        </w:rPr>
        <w:t>,</w:t>
      </w:r>
      <w:r w:rsidRPr="00350247">
        <w:rPr>
          <w:rFonts w:cs="FrankRuehl"/>
          <w:sz w:val="20"/>
          <w:szCs w:val="22"/>
          <w:rtl/>
        </w:rPr>
        <w:t xml:space="preserve"> </w:t>
      </w:r>
      <w:r w:rsidRPr="00350247">
        <w:rPr>
          <w:rFonts w:cs="FrankRuehl" w:hint="cs"/>
          <w:sz w:val="20"/>
          <w:szCs w:val="22"/>
          <w:rtl/>
        </w:rPr>
        <w:t>וב</w:t>
      </w:r>
      <w:r w:rsidRPr="00350247">
        <w:rPr>
          <w:rFonts w:cs="FrankRuehl"/>
          <w:sz w:val="20"/>
          <w:szCs w:val="22"/>
          <w:rtl/>
        </w:rPr>
        <w:t xml:space="preserve">כך תורם לאיזון </w:t>
      </w:r>
      <w:r w:rsidRPr="00350247">
        <w:rPr>
          <w:rFonts w:cs="FrankRuehl" w:hint="cs"/>
          <w:sz w:val="20"/>
          <w:szCs w:val="22"/>
          <w:rtl/>
        </w:rPr>
        <w:t>אקולוגי;</w:t>
      </w:r>
      <w:r w:rsidRPr="00350247">
        <w:rPr>
          <w:rFonts w:cs="FrankRuehl"/>
          <w:sz w:val="20"/>
          <w:szCs w:val="22"/>
          <w:rtl/>
        </w:rPr>
        <w:t xml:space="preserve"> משמש מקום קיט, נופש ומרגוע ותורם לפיתוח התיירות</w:t>
      </w:r>
      <w:r w:rsidRPr="00350247">
        <w:rPr>
          <w:rFonts w:cs="FrankRuehl" w:hint="cs"/>
          <w:sz w:val="20"/>
          <w:szCs w:val="22"/>
          <w:rtl/>
        </w:rPr>
        <w:t>;</w:t>
      </w:r>
      <w:r w:rsidRPr="00350247">
        <w:rPr>
          <w:rFonts w:cs="FrankRuehl"/>
          <w:sz w:val="20"/>
          <w:szCs w:val="22"/>
          <w:rtl/>
        </w:rPr>
        <w:t xml:space="preserve"> </w:t>
      </w:r>
      <w:r w:rsidRPr="00350247">
        <w:rPr>
          <w:rFonts w:cs="FrankRuehl" w:hint="cs"/>
          <w:sz w:val="20"/>
          <w:szCs w:val="22"/>
          <w:rtl/>
        </w:rPr>
        <w:t xml:space="preserve">משמש </w:t>
      </w:r>
      <w:r w:rsidRPr="00350247">
        <w:rPr>
          <w:rFonts w:cs="FrankRuehl"/>
          <w:sz w:val="20"/>
          <w:szCs w:val="22"/>
          <w:rtl/>
        </w:rPr>
        <w:t>להספקת עץ</w:t>
      </w:r>
      <w:r w:rsidRPr="00350247">
        <w:rPr>
          <w:rFonts w:cs="FrankRuehl" w:hint="cs"/>
          <w:sz w:val="20"/>
          <w:szCs w:val="22"/>
          <w:rtl/>
        </w:rPr>
        <w:t>;</w:t>
      </w:r>
      <w:r w:rsidRPr="00350247">
        <w:rPr>
          <w:rFonts w:cs="FrankRuehl"/>
          <w:sz w:val="20"/>
          <w:szCs w:val="22"/>
          <w:rtl/>
        </w:rPr>
        <w:t xml:space="preserve"> ו</w:t>
      </w:r>
      <w:r w:rsidRPr="00350247">
        <w:rPr>
          <w:rFonts w:cs="FrankRuehl" w:hint="cs"/>
          <w:sz w:val="20"/>
          <w:szCs w:val="22"/>
          <w:rtl/>
        </w:rPr>
        <w:t xml:space="preserve">תורם </w:t>
      </w:r>
      <w:r w:rsidRPr="00350247">
        <w:rPr>
          <w:rFonts w:cs="FrankRuehl"/>
          <w:sz w:val="20"/>
          <w:szCs w:val="22"/>
          <w:rtl/>
        </w:rPr>
        <w:t xml:space="preserve">להשבחת </w:t>
      </w:r>
      <w:r w:rsidRPr="00350247">
        <w:rPr>
          <w:rFonts w:cs="FrankRuehl" w:hint="cs"/>
          <w:sz w:val="20"/>
          <w:szCs w:val="22"/>
          <w:rtl/>
        </w:rPr>
        <w:t>ה</w:t>
      </w:r>
      <w:r w:rsidRPr="00350247">
        <w:rPr>
          <w:rFonts w:cs="FrankRuehl"/>
          <w:sz w:val="20"/>
          <w:szCs w:val="22"/>
          <w:rtl/>
        </w:rPr>
        <w:t xml:space="preserve">מרעה. חשיבות טיפוחו של היער בישראל </w:t>
      </w:r>
      <w:r w:rsidRPr="00350247">
        <w:rPr>
          <w:rFonts w:cs="FrankRuehl" w:hint="cs"/>
          <w:sz w:val="20"/>
          <w:szCs w:val="22"/>
          <w:rtl/>
        </w:rPr>
        <w:t xml:space="preserve">היא </w:t>
      </w:r>
      <w:r w:rsidRPr="00350247">
        <w:rPr>
          <w:rFonts w:cs="FrankRuehl"/>
          <w:sz w:val="20"/>
          <w:szCs w:val="22"/>
          <w:rtl/>
        </w:rPr>
        <w:t>רבה, משום שישראל נמצאת על גבול המדבר, שטחה קטן, וצפיפות האוכלוסייה בה היא מהגבוהות בעולם.</w:t>
      </w:r>
    </w:p>
    <w:p w:rsidR="00C75C36" w:rsidRPr="00350247" w:rsidP="00350247">
      <w:pPr>
        <w:spacing w:after="120" w:line="230" w:lineRule="exact"/>
        <w:jc w:val="both"/>
        <w:rPr>
          <w:rFonts w:cs="FrankRuehl"/>
          <w:sz w:val="20"/>
          <w:szCs w:val="22"/>
          <w:rtl/>
        </w:rPr>
      </w:pPr>
      <w:r w:rsidRPr="00350247">
        <w:rPr>
          <w:rFonts w:cs="FrankRuehl"/>
          <w:sz w:val="20"/>
          <w:szCs w:val="22"/>
          <w:rtl/>
        </w:rPr>
        <w:t>במ</w:t>
      </w:r>
      <w:r w:rsidRPr="00350247">
        <w:rPr>
          <w:rFonts w:cs="FrankRuehl" w:hint="cs"/>
          <w:sz w:val="20"/>
          <w:szCs w:val="22"/>
          <w:rtl/>
        </w:rPr>
        <w:t>שך</w:t>
      </w:r>
      <w:r w:rsidRPr="00350247">
        <w:rPr>
          <w:rFonts w:cs="FrankRuehl"/>
          <w:sz w:val="20"/>
          <w:szCs w:val="22"/>
          <w:rtl/>
        </w:rPr>
        <w:t xml:space="preserve"> השנים </w:t>
      </w:r>
      <w:r w:rsidRPr="00350247">
        <w:rPr>
          <w:rFonts w:cs="FrankRuehl" w:hint="cs"/>
          <w:sz w:val="20"/>
          <w:szCs w:val="22"/>
          <w:rtl/>
        </w:rPr>
        <w:t>גברה</w:t>
      </w:r>
      <w:r w:rsidRPr="00350247">
        <w:rPr>
          <w:rFonts w:cs="FrankRuehl"/>
          <w:sz w:val="20"/>
          <w:szCs w:val="22"/>
          <w:rtl/>
        </w:rPr>
        <w:t xml:space="preserve"> המודעות הציבורית לנושאי</w:t>
      </w:r>
      <w:r w:rsidRPr="00350247">
        <w:rPr>
          <w:rFonts w:cs="FrankRuehl" w:hint="cs"/>
          <w:sz w:val="20"/>
          <w:szCs w:val="22"/>
          <w:rtl/>
        </w:rPr>
        <w:t>ם הקשורים</w:t>
      </w:r>
      <w:r w:rsidRPr="00350247">
        <w:rPr>
          <w:rFonts w:cs="FrankRuehl"/>
          <w:sz w:val="20"/>
          <w:szCs w:val="22"/>
          <w:rtl/>
        </w:rPr>
        <w:t xml:space="preserve"> </w:t>
      </w:r>
      <w:r w:rsidRPr="00350247">
        <w:rPr>
          <w:rFonts w:cs="FrankRuehl" w:hint="cs"/>
          <w:sz w:val="20"/>
          <w:szCs w:val="22"/>
          <w:rtl/>
        </w:rPr>
        <w:t>ב</w:t>
      </w:r>
      <w:r w:rsidRPr="00350247">
        <w:rPr>
          <w:rFonts w:cs="FrankRuehl"/>
          <w:sz w:val="20"/>
          <w:szCs w:val="22"/>
          <w:rtl/>
        </w:rPr>
        <w:t xml:space="preserve">איכות הסביבה, ובכלל זה לצורך בשימור ובשיקום של היערות בישראל. מימוש היעדים בתחום זה יכול להיעשות באמצעות תכניות פיתוח, </w:t>
      </w:r>
      <w:r w:rsidRPr="00350247">
        <w:rPr>
          <w:rFonts w:cs="FrankRuehl" w:hint="cs"/>
          <w:sz w:val="20"/>
          <w:szCs w:val="22"/>
          <w:rtl/>
        </w:rPr>
        <w:t xml:space="preserve">המבוססות על </w:t>
      </w:r>
      <w:r w:rsidRPr="00350247">
        <w:rPr>
          <w:rFonts w:cs="FrankRuehl"/>
          <w:sz w:val="20"/>
          <w:szCs w:val="22"/>
          <w:rtl/>
        </w:rPr>
        <w:t>מדיניות ייעור המכריעה בין היתר בין תפי</w:t>
      </w:r>
      <w:r w:rsidRPr="00350247">
        <w:rPr>
          <w:rFonts w:cs="FrankRuehl" w:hint="cs"/>
          <w:sz w:val="20"/>
          <w:szCs w:val="22"/>
          <w:rtl/>
        </w:rPr>
        <w:t>ס</w:t>
      </w:r>
      <w:r w:rsidRPr="00350247">
        <w:rPr>
          <w:rFonts w:cs="FrankRuehl"/>
          <w:sz w:val="20"/>
          <w:szCs w:val="22"/>
          <w:rtl/>
        </w:rPr>
        <w:t xml:space="preserve">ות שונות </w:t>
      </w:r>
      <w:r w:rsidRPr="00350247">
        <w:rPr>
          <w:rFonts w:cs="FrankRuehl" w:hint="cs"/>
          <w:sz w:val="20"/>
          <w:szCs w:val="22"/>
          <w:rtl/>
        </w:rPr>
        <w:t>בנוגע</w:t>
      </w:r>
      <w:r w:rsidRPr="00350247">
        <w:rPr>
          <w:rFonts w:cs="FrankRuehl"/>
          <w:sz w:val="20"/>
          <w:szCs w:val="22"/>
          <w:rtl/>
        </w:rPr>
        <w:t xml:space="preserve"> לפיתוח החורש בישראל. </w:t>
      </w:r>
    </w:p>
    <w:p w:rsidR="00C75C36" w:rsidRPr="00350247" w:rsidP="00350247">
      <w:pPr>
        <w:spacing w:after="120" w:line="230" w:lineRule="exact"/>
        <w:jc w:val="both"/>
        <w:rPr>
          <w:rFonts w:cs="FrankRuehl"/>
          <w:sz w:val="20"/>
          <w:szCs w:val="22"/>
          <w:rtl/>
        </w:rPr>
      </w:pPr>
      <w:r w:rsidRPr="00350247">
        <w:rPr>
          <w:rFonts w:cs="FrankRuehl"/>
          <w:sz w:val="20"/>
          <w:szCs w:val="22"/>
          <w:rtl/>
        </w:rPr>
        <w:t xml:space="preserve">בדוח של מבקר המדינה משנת 2004 </w:t>
      </w:r>
      <w:r w:rsidRPr="00350247">
        <w:rPr>
          <w:rFonts w:cs="FrankRuehl" w:hint="cs"/>
          <w:sz w:val="20"/>
          <w:szCs w:val="22"/>
          <w:rtl/>
        </w:rPr>
        <w:t>נכלל</w:t>
      </w:r>
      <w:r w:rsidRPr="00350247">
        <w:rPr>
          <w:rFonts w:cs="FrankRuehl"/>
          <w:sz w:val="20"/>
          <w:szCs w:val="22"/>
          <w:rtl/>
        </w:rPr>
        <w:t xml:space="preserve"> הפרק "סדרי הטיפול ביער בישראל"</w:t>
      </w:r>
      <w:r>
        <w:rPr>
          <w:rStyle w:val="FootnoteReference"/>
          <w:rFonts w:cs="FrankRuehl"/>
          <w:sz w:val="20"/>
          <w:szCs w:val="22"/>
          <w:rtl/>
        </w:rPr>
        <w:footnoteReference w:id="4"/>
      </w:r>
      <w:r w:rsidRPr="00350247">
        <w:rPr>
          <w:rFonts w:cs="FrankRuehl"/>
          <w:sz w:val="20"/>
          <w:szCs w:val="22"/>
          <w:rtl/>
        </w:rPr>
        <w:t xml:space="preserve"> (להלן - דוח הביקורת משנת 2004). ביוני 2004 קיימה הוועדה לענייני ביקורת המדינה של הכנסת דיון בנוגע למעקב </w:t>
      </w:r>
      <w:r w:rsidRPr="00350247">
        <w:rPr>
          <w:rFonts w:cs="FrankRuehl" w:hint="cs"/>
          <w:sz w:val="20"/>
          <w:szCs w:val="22"/>
          <w:rtl/>
        </w:rPr>
        <w:t xml:space="preserve">אחר </w:t>
      </w:r>
      <w:r w:rsidRPr="00350247">
        <w:rPr>
          <w:rFonts w:cs="FrankRuehl"/>
          <w:sz w:val="20"/>
          <w:szCs w:val="22"/>
          <w:rtl/>
        </w:rPr>
        <w:t xml:space="preserve">תיקון הליקויים </w:t>
      </w:r>
      <w:r w:rsidRPr="00350247">
        <w:rPr>
          <w:rFonts w:cs="FrankRuehl" w:hint="cs"/>
          <w:sz w:val="20"/>
          <w:szCs w:val="22"/>
          <w:rtl/>
        </w:rPr>
        <w:t>שצוינו</w:t>
      </w:r>
      <w:r w:rsidRPr="00350247">
        <w:rPr>
          <w:rFonts w:cs="FrankRuehl"/>
          <w:sz w:val="20"/>
          <w:szCs w:val="22"/>
          <w:rtl/>
        </w:rPr>
        <w:t xml:space="preserve"> ב</w:t>
      </w:r>
      <w:r w:rsidRPr="00350247">
        <w:rPr>
          <w:rFonts w:cs="FrankRuehl" w:hint="cs"/>
          <w:sz w:val="20"/>
          <w:szCs w:val="22"/>
          <w:rtl/>
        </w:rPr>
        <w:t xml:space="preserve">דוח </w:t>
      </w:r>
      <w:r w:rsidRPr="00350247">
        <w:rPr>
          <w:rFonts w:cs="FrankRuehl"/>
          <w:sz w:val="20"/>
          <w:szCs w:val="22"/>
          <w:rtl/>
        </w:rPr>
        <w:t xml:space="preserve">ביקורת </w:t>
      </w:r>
      <w:r w:rsidRPr="00350247">
        <w:rPr>
          <w:rFonts w:cs="FrankRuehl" w:hint="cs"/>
          <w:sz w:val="20"/>
          <w:szCs w:val="22"/>
          <w:rtl/>
        </w:rPr>
        <w:t>זה</w:t>
      </w:r>
      <w:r w:rsidRPr="00350247">
        <w:rPr>
          <w:rFonts w:cs="FrankRuehl"/>
          <w:sz w:val="20"/>
          <w:szCs w:val="22"/>
          <w:rtl/>
        </w:rPr>
        <w:t>.</w:t>
      </w:r>
    </w:p>
    <w:p w:rsidR="00C75C36" w:rsidRPr="00350247" w:rsidP="00350247">
      <w:pPr>
        <w:spacing w:after="120" w:line="230" w:lineRule="exact"/>
        <w:jc w:val="both"/>
        <w:rPr>
          <w:rFonts w:cs="FrankRuehl"/>
          <w:sz w:val="20"/>
          <w:szCs w:val="22"/>
          <w:rtl/>
        </w:rPr>
      </w:pPr>
      <w:r w:rsidRPr="00350247">
        <w:rPr>
          <w:rFonts w:cs="FrankRuehl"/>
          <w:sz w:val="20"/>
          <w:szCs w:val="22"/>
          <w:rtl/>
        </w:rPr>
        <w:t>בחודשים מאי-יולי 2013 ע</w:t>
      </w:r>
      <w:r w:rsidRPr="00350247">
        <w:rPr>
          <w:rFonts w:cs="FrankRuehl" w:hint="cs"/>
          <w:sz w:val="20"/>
          <w:szCs w:val="22"/>
          <w:rtl/>
        </w:rPr>
        <w:t>שה</w:t>
      </w:r>
      <w:r w:rsidRPr="00350247">
        <w:rPr>
          <w:rFonts w:cs="FrankRuehl"/>
          <w:sz w:val="20"/>
          <w:szCs w:val="22"/>
          <w:rtl/>
        </w:rPr>
        <w:t xml:space="preserve"> משרד מבקר המדינה מעקב אחר תיקון הליקויים שהועלו בדוח הביקורת משנת 2004. המעקב נעשה במשרד החקלאות ופיתוח הכפר (להלן - משרד החקלאות). בדיקות השלמה נעשו במשרד להגנת הסביבה, </w:t>
      </w:r>
      <w:r w:rsidRPr="00350247">
        <w:rPr>
          <w:rFonts w:cs="FrankRuehl" w:hint="cs"/>
          <w:sz w:val="20"/>
          <w:szCs w:val="22"/>
          <w:rtl/>
        </w:rPr>
        <w:t>ב</w:t>
      </w:r>
      <w:r w:rsidRPr="00350247">
        <w:rPr>
          <w:rFonts w:cs="FrankRuehl"/>
          <w:sz w:val="20"/>
          <w:szCs w:val="22"/>
          <w:rtl/>
        </w:rPr>
        <w:t xml:space="preserve">משרד הפנים, </w:t>
      </w:r>
      <w:r w:rsidRPr="00350247">
        <w:rPr>
          <w:rFonts w:cs="FrankRuehl" w:hint="cs"/>
          <w:sz w:val="20"/>
          <w:szCs w:val="22"/>
          <w:rtl/>
        </w:rPr>
        <w:t>ב</w:t>
      </w:r>
      <w:r w:rsidRPr="00350247">
        <w:rPr>
          <w:rFonts w:cs="FrankRuehl"/>
          <w:sz w:val="20"/>
          <w:szCs w:val="22"/>
          <w:rtl/>
        </w:rPr>
        <w:t>רשות הטבע והגנים הלאומיים ובחברה להגנת הטבע. כן נעשה בירור השלמה עם קרן קיימת לישראל (להלן - קק"ל).</w:t>
      </w:r>
    </w:p>
    <w:p w:rsidR="00C75C36" w:rsidP="00350247">
      <w:pPr>
        <w:spacing w:after="120" w:line="230" w:lineRule="exact"/>
        <w:jc w:val="both"/>
        <w:rPr>
          <w:rFonts w:cs="FrankRuehl"/>
          <w:sz w:val="20"/>
          <w:szCs w:val="22"/>
          <w:rtl/>
        </w:rPr>
      </w:pPr>
    </w:p>
    <w:p w:rsidR="001B39EA" w:rsidRPr="00350247" w:rsidP="00350247">
      <w:pPr>
        <w:spacing w:after="120" w:line="230" w:lineRule="exact"/>
        <w:jc w:val="both"/>
        <w:rPr>
          <w:rFonts w:cs="FrankRuehl"/>
          <w:sz w:val="20"/>
          <w:szCs w:val="22"/>
          <w:rtl/>
        </w:rPr>
      </w:pPr>
    </w:p>
    <w:p w:rsidR="00C75C36" w:rsidP="00AB1AE5">
      <w:pPr>
        <w:pStyle w:val="KOT4"/>
        <w:rPr>
          <w:rtl/>
        </w:rPr>
      </w:pPr>
      <w:r>
        <w:rPr>
          <w:rFonts w:hint="cs"/>
          <w:rtl/>
        </w:rPr>
        <w:t xml:space="preserve">הקמת </w:t>
      </w:r>
      <w:r w:rsidRPr="006E6CED">
        <w:rPr>
          <w:rtl/>
        </w:rPr>
        <w:t>מועצה</w:t>
      </w:r>
      <w:r>
        <w:rPr>
          <w:rtl/>
        </w:rPr>
        <w:t xml:space="preserve"> להכשרת מקרקעי</w:t>
      </w:r>
      <w:r w:rsidR="00AB1AE5">
        <w:rPr>
          <w:rFonts w:hint="cs"/>
          <w:rtl/>
        </w:rPr>
        <w:t>ם</w:t>
      </w:r>
      <w:r>
        <w:rPr>
          <w:rtl/>
        </w:rPr>
        <w:t xml:space="preserve"> ו</w:t>
      </w:r>
      <w:r>
        <w:rPr>
          <w:rFonts w:hint="cs"/>
          <w:rtl/>
        </w:rPr>
        <w:t>ל</w:t>
      </w:r>
      <w:r>
        <w:rPr>
          <w:rtl/>
        </w:rPr>
        <w:t>פיתוחם</w:t>
      </w:r>
    </w:p>
    <w:p w:rsidR="00C75C36" w:rsidRPr="00350247" w:rsidP="00350247">
      <w:pPr>
        <w:spacing w:after="120" w:line="230" w:lineRule="exact"/>
        <w:jc w:val="both"/>
        <w:rPr>
          <w:rFonts w:cs="FrankRuehl"/>
          <w:sz w:val="20"/>
          <w:szCs w:val="22"/>
          <w:rtl/>
        </w:rPr>
      </w:pPr>
      <w:r w:rsidRPr="00350247">
        <w:rPr>
          <w:rFonts w:cs="FrankRuehl"/>
          <w:sz w:val="20"/>
          <w:szCs w:val="22"/>
          <w:rtl/>
        </w:rPr>
        <w:t>הגוף המופקד על ביצוע מדיניות הייעור בישראל הוא קק"ל, על פי אמנה</w:t>
      </w:r>
      <w:r>
        <w:rPr>
          <w:rStyle w:val="FootnoteReference"/>
          <w:rFonts w:cs="FrankRuehl"/>
          <w:sz w:val="20"/>
          <w:szCs w:val="22"/>
          <w:rtl/>
        </w:rPr>
        <w:footnoteReference w:id="5"/>
      </w:r>
      <w:r w:rsidRPr="00350247">
        <w:rPr>
          <w:rFonts w:cs="FrankRuehl"/>
          <w:sz w:val="20"/>
          <w:szCs w:val="22"/>
          <w:rtl/>
        </w:rPr>
        <w:t xml:space="preserve"> שנחתמה בין מדינת ישראל ובין קק"ל בשנת 1961 (להלן - האמנה).</w:t>
      </w:r>
    </w:p>
    <w:p w:rsidR="00C75C36" w:rsidRPr="00350247" w:rsidP="00350247">
      <w:pPr>
        <w:spacing w:after="120" w:line="230" w:lineRule="exact"/>
        <w:jc w:val="both"/>
        <w:rPr>
          <w:rFonts w:cs="FrankRuehl"/>
          <w:sz w:val="20"/>
          <w:szCs w:val="22"/>
          <w:rtl/>
        </w:rPr>
      </w:pPr>
      <w:r w:rsidRPr="00350247">
        <w:rPr>
          <w:rFonts w:cs="FrankRuehl"/>
          <w:sz w:val="20"/>
          <w:szCs w:val="22"/>
          <w:rtl/>
        </w:rPr>
        <w:t xml:space="preserve">האמנה קובעת כי ליד קק"ל </w:t>
      </w:r>
      <w:r w:rsidRPr="00350247">
        <w:rPr>
          <w:rFonts w:cs="FrankRuehl" w:hint="cs"/>
          <w:sz w:val="20"/>
          <w:szCs w:val="22"/>
          <w:rtl/>
        </w:rPr>
        <w:t>תפעל</w:t>
      </w:r>
      <w:r w:rsidRPr="00350247">
        <w:rPr>
          <w:rFonts w:cs="FrankRuehl"/>
          <w:sz w:val="20"/>
          <w:szCs w:val="22"/>
          <w:rtl/>
        </w:rPr>
        <w:t xml:space="preserve"> מועצה לענייני הכשרת מקרקעים ופיתוחם (להלן - המועצה). </w:t>
      </w:r>
      <w:r w:rsidRPr="00350247">
        <w:rPr>
          <w:rFonts w:cs="FrankRuehl" w:hint="cs"/>
          <w:sz w:val="20"/>
          <w:szCs w:val="22"/>
          <w:rtl/>
        </w:rPr>
        <w:t xml:space="preserve">במועצה יהיו </w:t>
      </w:r>
      <w:r w:rsidRPr="00350247">
        <w:rPr>
          <w:rFonts w:cs="FrankRuehl"/>
          <w:sz w:val="20"/>
          <w:szCs w:val="22"/>
          <w:rtl/>
        </w:rPr>
        <w:t>13</w:t>
      </w:r>
      <w:r w:rsidRPr="00350247">
        <w:rPr>
          <w:rFonts w:cs="FrankRuehl" w:hint="cs"/>
          <w:sz w:val="20"/>
          <w:szCs w:val="22"/>
          <w:rtl/>
        </w:rPr>
        <w:t xml:space="preserve"> </w:t>
      </w:r>
      <w:r w:rsidRPr="00350247">
        <w:rPr>
          <w:rFonts w:cs="FrankRuehl"/>
          <w:sz w:val="20"/>
          <w:szCs w:val="22"/>
          <w:rtl/>
        </w:rPr>
        <w:t>חברי</w:t>
      </w:r>
      <w:r w:rsidRPr="00350247">
        <w:rPr>
          <w:rFonts w:cs="FrankRuehl" w:hint="cs"/>
          <w:sz w:val="20"/>
          <w:szCs w:val="22"/>
          <w:rtl/>
        </w:rPr>
        <w:t>ם</w:t>
      </w:r>
      <w:r w:rsidRPr="00350247">
        <w:rPr>
          <w:rFonts w:cs="FrankRuehl"/>
          <w:sz w:val="20"/>
          <w:szCs w:val="22"/>
          <w:rtl/>
        </w:rPr>
        <w:t xml:space="preserve">, </w:t>
      </w:r>
      <w:r w:rsidRPr="00350247">
        <w:rPr>
          <w:rFonts w:cs="FrankRuehl" w:hint="cs"/>
          <w:sz w:val="20"/>
          <w:szCs w:val="22"/>
          <w:rtl/>
        </w:rPr>
        <w:t>ושישה מהם</w:t>
      </w:r>
      <w:r w:rsidRPr="00350247">
        <w:rPr>
          <w:rFonts w:cs="FrankRuehl"/>
          <w:sz w:val="20"/>
          <w:szCs w:val="22"/>
          <w:rtl/>
        </w:rPr>
        <w:t xml:space="preserve"> תמנה הממשלה. </w:t>
      </w:r>
      <w:r w:rsidRPr="00350247">
        <w:rPr>
          <w:rFonts w:cs="FrankRuehl" w:hint="cs"/>
          <w:sz w:val="20"/>
          <w:szCs w:val="22"/>
          <w:rtl/>
        </w:rPr>
        <w:t xml:space="preserve">בראש המועצה ישב יושב ראש מועצת </w:t>
      </w:r>
      <w:r w:rsidRPr="00350247">
        <w:rPr>
          <w:rFonts w:cs="FrankRuehl" w:hint="cs"/>
          <w:sz w:val="20"/>
          <w:szCs w:val="22"/>
          <w:rtl/>
        </w:rPr>
        <w:t xml:space="preserve">המנהלים של הקק"ל או מי שהקק"ל מינתה אותו לכך. </w:t>
      </w:r>
      <w:r w:rsidRPr="00350247">
        <w:rPr>
          <w:rFonts w:cs="FrankRuehl"/>
          <w:sz w:val="20"/>
          <w:szCs w:val="22"/>
          <w:rtl/>
        </w:rPr>
        <w:t>תפקידיה של המועצה יהיו קביעת מדיניות בנוגע לפיתוח היערות, לפי תכנית הפיתוח החקלאית שקבע שר החקלאות ופיתוח הכפר (להלן - שר החקלאות); אישור הצעת התקציב של מינהל פיתוח קרקע (להלן - מפ"ק)</w:t>
      </w:r>
      <w:r w:rsidRPr="00350247">
        <w:rPr>
          <w:rFonts w:cs="FrankRuehl" w:hint="cs"/>
          <w:sz w:val="20"/>
          <w:szCs w:val="22"/>
          <w:rtl/>
        </w:rPr>
        <w:t>,</w:t>
      </w:r>
      <w:r w:rsidRPr="00350247">
        <w:rPr>
          <w:rFonts w:cs="FrankRuehl"/>
          <w:sz w:val="20"/>
          <w:szCs w:val="22"/>
          <w:rtl/>
        </w:rPr>
        <w:t xml:space="preserve"> שהוקם בקק"ל</w:t>
      </w:r>
      <w:r>
        <w:rPr>
          <w:rStyle w:val="FootnoteReference"/>
          <w:rFonts w:cs="FrankRuehl"/>
          <w:sz w:val="20"/>
          <w:szCs w:val="22"/>
          <w:rtl/>
        </w:rPr>
        <w:footnoteReference w:id="6"/>
      </w:r>
      <w:r w:rsidRPr="00350247">
        <w:rPr>
          <w:rFonts w:cs="FrankRuehl"/>
          <w:sz w:val="20"/>
          <w:szCs w:val="22"/>
          <w:rtl/>
        </w:rPr>
        <w:t xml:space="preserve">; ופיקוח על פעולות מפ"ק ועל ביצועה את האמנה. </w:t>
      </w:r>
    </w:p>
    <w:p w:rsidR="00C75C36" w:rsidRPr="00350247" w:rsidP="00350247">
      <w:pPr>
        <w:spacing w:after="120" w:line="230" w:lineRule="exact"/>
        <w:jc w:val="both"/>
        <w:rPr>
          <w:rFonts w:cs="FrankRuehl"/>
          <w:sz w:val="20"/>
          <w:szCs w:val="22"/>
          <w:rtl/>
        </w:rPr>
      </w:pPr>
      <w:r w:rsidRPr="00350247">
        <w:rPr>
          <w:rFonts w:cs="FrankRuehl"/>
          <w:sz w:val="20"/>
          <w:szCs w:val="22"/>
          <w:rtl/>
        </w:rPr>
        <w:t>באמנה גם נקב</w:t>
      </w:r>
      <w:r w:rsidR="00AB1AE5">
        <w:rPr>
          <w:rFonts w:cs="FrankRuehl"/>
          <w:sz w:val="20"/>
          <w:szCs w:val="22"/>
          <w:rtl/>
        </w:rPr>
        <w:t>ע כי מפ"ק יבצע את הכשרת המקרקעי</w:t>
      </w:r>
      <w:r w:rsidR="00AB1AE5">
        <w:rPr>
          <w:rFonts w:cs="FrankRuehl" w:hint="cs"/>
          <w:sz w:val="20"/>
          <w:szCs w:val="22"/>
          <w:rtl/>
        </w:rPr>
        <w:t>ם</w:t>
      </w:r>
      <w:r w:rsidRPr="00350247">
        <w:rPr>
          <w:rFonts w:cs="FrankRuehl"/>
          <w:sz w:val="20"/>
          <w:szCs w:val="22"/>
          <w:rtl/>
        </w:rPr>
        <w:t xml:space="preserve"> ו</w:t>
      </w:r>
      <w:r w:rsidRPr="00350247">
        <w:rPr>
          <w:rFonts w:cs="FrankRuehl" w:hint="cs"/>
          <w:sz w:val="20"/>
          <w:szCs w:val="22"/>
          <w:rtl/>
        </w:rPr>
        <w:t xml:space="preserve">את </w:t>
      </w:r>
      <w:r w:rsidRPr="00350247">
        <w:rPr>
          <w:rFonts w:cs="FrankRuehl"/>
          <w:sz w:val="20"/>
          <w:szCs w:val="22"/>
          <w:rtl/>
        </w:rPr>
        <w:t>ייעורם, וכי קק"ל תמנה את מנהל מפ"ק לאחר התייעצות עם שר החקלאות. עוד נקבע באמנה כי מפ"ק יכין אחת לשנה, בתיאום עם השר, תכנית לפיתוח מקרקעי ישראל וייעורם ויגיש אותה לממשלה ולקק"ל.</w:t>
      </w:r>
    </w:p>
    <w:p w:rsidR="00C75C36" w:rsidRPr="00350247" w:rsidP="00350247">
      <w:pPr>
        <w:spacing w:after="120" w:line="230" w:lineRule="exact"/>
        <w:jc w:val="both"/>
        <w:rPr>
          <w:rFonts w:cs="FrankRuehl"/>
          <w:sz w:val="20"/>
          <w:szCs w:val="22"/>
          <w:rtl/>
        </w:rPr>
      </w:pPr>
      <w:r w:rsidRPr="00350247">
        <w:rPr>
          <w:rFonts w:cs="FrankRuehl" w:hint="cs"/>
          <w:sz w:val="20"/>
          <w:szCs w:val="22"/>
          <w:rtl/>
        </w:rPr>
        <w:t xml:space="preserve">בדוח </w:t>
      </w:r>
      <w:r w:rsidRPr="00350247">
        <w:rPr>
          <w:rFonts w:cs="FrankRuehl"/>
          <w:sz w:val="20"/>
          <w:szCs w:val="22"/>
          <w:rtl/>
        </w:rPr>
        <w:t xml:space="preserve">הביקורת משנת 2004 </w:t>
      </w:r>
      <w:r w:rsidRPr="00350247">
        <w:rPr>
          <w:rFonts w:cs="FrankRuehl" w:hint="cs"/>
          <w:sz w:val="20"/>
          <w:szCs w:val="22"/>
          <w:rtl/>
        </w:rPr>
        <w:t>צוין</w:t>
      </w:r>
      <w:r w:rsidRPr="00350247">
        <w:rPr>
          <w:rFonts w:cs="FrankRuehl"/>
          <w:sz w:val="20"/>
          <w:szCs w:val="22"/>
          <w:rtl/>
        </w:rPr>
        <w:t xml:space="preserve"> כי המועצה לא הוקמה, ולפיכך הממשלה אינה מעורבת בקביעת מדיניות הייעור ובפיקוח על יישומה. עוד </w:t>
      </w:r>
      <w:r w:rsidRPr="00350247">
        <w:rPr>
          <w:rFonts w:cs="FrankRuehl" w:hint="cs"/>
          <w:sz w:val="20"/>
          <w:szCs w:val="22"/>
          <w:rtl/>
        </w:rPr>
        <w:t>צוין בדוח</w:t>
      </w:r>
      <w:r w:rsidRPr="00350247">
        <w:rPr>
          <w:rFonts w:cs="FrankRuehl"/>
          <w:sz w:val="20"/>
          <w:szCs w:val="22"/>
          <w:rtl/>
        </w:rPr>
        <w:t xml:space="preserve"> ביקורת ז</w:t>
      </w:r>
      <w:r w:rsidRPr="00350247">
        <w:rPr>
          <w:rFonts w:cs="FrankRuehl" w:hint="cs"/>
          <w:sz w:val="20"/>
          <w:szCs w:val="22"/>
          <w:rtl/>
        </w:rPr>
        <w:t>ה</w:t>
      </w:r>
      <w:r w:rsidRPr="00350247">
        <w:rPr>
          <w:rFonts w:cs="FrankRuehl"/>
          <w:sz w:val="20"/>
          <w:szCs w:val="22"/>
          <w:rtl/>
        </w:rPr>
        <w:t xml:space="preserve"> כי משרד החקלאות לא דרש ממפ"ק להכין, בתיאום עם שר</w:t>
      </w:r>
      <w:r w:rsidRPr="00350247">
        <w:rPr>
          <w:rFonts w:cs="FrankRuehl" w:hint="cs"/>
          <w:sz w:val="20"/>
          <w:szCs w:val="22"/>
          <w:rtl/>
        </w:rPr>
        <w:t xml:space="preserve"> החקלאות</w:t>
      </w:r>
      <w:r w:rsidRPr="00350247">
        <w:rPr>
          <w:rFonts w:cs="FrankRuehl"/>
          <w:sz w:val="20"/>
          <w:szCs w:val="22"/>
          <w:rtl/>
        </w:rPr>
        <w:t xml:space="preserve">, תכנית שנתית לפיתוח מקרקעי ישראל וייעורם. </w:t>
      </w:r>
    </w:p>
    <w:p w:rsidR="00C75C36" w:rsidRPr="00350247" w:rsidP="00350247">
      <w:pPr>
        <w:spacing w:after="120" w:line="230" w:lineRule="exact"/>
        <w:jc w:val="both"/>
        <w:rPr>
          <w:rFonts w:cs="FrankRuehl"/>
          <w:sz w:val="20"/>
          <w:szCs w:val="22"/>
          <w:rtl/>
        </w:rPr>
      </w:pPr>
      <w:r w:rsidRPr="00350247">
        <w:rPr>
          <w:rFonts w:cs="FrankRuehl"/>
          <w:sz w:val="20"/>
          <w:szCs w:val="22"/>
          <w:rtl/>
        </w:rPr>
        <w:t>בדוח הביקורת משנת 2004 הביע משרד מבקר המדינה את דעתו כי האמנה כרכה את הפקדת הטיפול ביער בידי מפ"ק בהקמתה של המועצה, כדי שזו תקבע את מדיניות הייעור ותפקח על פעולותיו של מפ"ק בתחום זה. עוד העיר משרד מבקר המדינה כי הקמת המועצה מתחייבת מהצורך בפיקוח ממשלתי וציבורי על קביעת מדיניות הייעור וביצועה.</w:t>
      </w:r>
    </w:p>
    <w:p w:rsidR="00C75C36" w:rsidRPr="00350247" w:rsidP="00350247">
      <w:pPr>
        <w:spacing w:after="120" w:line="230" w:lineRule="exact"/>
        <w:jc w:val="both"/>
        <w:rPr>
          <w:rFonts w:cs="FrankRuehl"/>
          <w:sz w:val="20"/>
          <w:szCs w:val="22"/>
          <w:rtl/>
        </w:rPr>
      </w:pPr>
      <w:r w:rsidRPr="00350247">
        <w:rPr>
          <w:rFonts w:cs="FrankRuehl"/>
          <w:sz w:val="20"/>
          <w:szCs w:val="22"/>
          <w:rtl/>
        </w:rPr>
        <w:t xml:space="preserve">בהערות ראש הממשלה לדוח הביקורת משנת 2004 נכללה תגובתו של משרד החקלאות, ולפיה </w:t>
      </w:r>
      <w:r w:rsidRPr="00350247">
        <w:rPr>
          <w:rFonts w:cs="FrankRuehl" w:hint="cs"/>
          <w:sz w:val="20"/>
          <w:szCs w:val="22"/>
          <w:rtl/>
        </w:rPr>
        <w:t xml:space="preserve">הוא </w:t>
      </w:r>
      <w:r w:rsidRPr="00350247">
        <w:rPr>
          <w:rFonts w:cs="FrankRuehl"/>
          <w:sz w:val="20"/>
          <w:szCs w:val="22"/>
          <w:rtl/>
        </w:rPr>
        <w:t>יפעל להקמת מועצה ציבורית לקביעת מדיניות הייעור</w:t>
      </w:r>
      <w:r>
        <w:rPr>
          <w:rStyle w:val="FootnoteReference"/>
          <w:rFonts w:cs="FrankRuehl"/>
          <w:sz w:val="20"/>
          <w:szCs w:val="22"/>
          <w:rtl/>
        </w:rPr>
        <w:footnoteReference w:id="7"/>
      </w:r>
      <w:r w:rsidRPr="00350247">
        <w:rPr>
          <w:rFonts w:cs="FrankRuehl"/>
          <w:sz w:val="20"/>
          <w:szCs w:val="22"/>
          <w:rtl/>
        </w:rPr>
        <w:t>.</w:t>
      </w:r>
    </w:p>
    <w:p w:rsidR="00C75C36" w:rsidRPr="00350247" w:rsidP="001B39EA">
      <w:pPr>
        <w:spacing w:after="240" w:line="230" w:lineRule="exact"/>
        <w:jc w:val="both"/>
        <w:rPr>
          <w:rFonts w:cs="FrankRuehl"/>
          <w:sz w:val="20"/>
          <w:szCs w:val="22"/>
          <w:rtl/>
        </w:rPr>
      </w:pPr>
      <w:r w:rsidRPr="00350247">
        <w:rPr>
          <w:rFonts w:cs="FrankRuehl"/>
          <w:sz w:val="20"/>
          <w:szCs w:val="22"/>
          <w:rtl/>
        </w:rPr>
        <w:t xml:space="preserve">ביוני 2009 הגישה לשכת היועץ המשפטי במשרד החקלאות סקירה לשר החקלאות דאז מר שלום שמחון </w:t>
      </w:r>
      <w:r w:rsidRPr="00350247">
        <w:rPr>
          <w:rFonts w:cs="FrankRuehl" w:hint="cs"/>
          <w:sz w:val="20"/>
          <w:szCs w:val="22"/>
          <w:rtl/>
        </w:rPr>
        <w:t>בנושא</w:t>
      </w:r>
      <w:r w:rsidRPr="00350247">
        <w:rPr>
          <w:rFonts w:cs="FrankRuehl"/>
          <w:sz w:val="20"/>
          <w:szCs w:val="22"/>
          <w:rtl/>
        </w:rPr>
        <w:t xml:space="preserve"> "קביעת מדיניות, הסדרה ופיקוח על הייעור בישראל </w:t>
      </w:r>
      <w:r w:rsidRPr="00350247">
        <w:rPr>
          <w:rFonts w:cs="FrankRuehl" w:hint="cs"/>
          <w:sz w:val="20"/>
          <w:szCs w:val="22"/>
          <w:rtl/>
        </w:rPr>
        <w:t xml:space="preserve">- </w:t>
      </w:r>
      <w:r w:rsidRPr="00350247">
        <w:rPr>
          <w:rFonts w:cs="FrankRuehl"/>
          <w:sz w:val="20"/>
          <w:szCs w:val="22"/>
          <w:rtl/>
        </w:rPr>
        <w:t xml:space="preserve">הצורך ביצירת מסגרת חוקית חדשה". בסקירה זו ציינה הלשכה בין היתר את </w:t>
      </w:r>
      <w:r w:rsidRPr="00350247">
        <w:rPr>
          <w:rFonts w:cs="FrankRuehl" w:hint="cs"/>
          <w:sz w:val="20"/>
          <w:szCs w:val="22"/>
          <w:rtl/>
        </w:rPr>
        <w:t xml:space="preserve">דוח הביקורת משנת 2004 </w:t>
      </w:r>
      <w:r w:rsidRPr="00350247">
        <w:rPr>
          <w:rFonts w:cs="FrankRuehl"/>
          <w:sz w:val="20"/>
          <w:szCs w:val="22"/>
          <w:rtl/>
        </w:rPr>
        <w:t>בדבר אי-יישום האמנה בכל הנוגע להקמת מועצה שתקבע את מדיניות הייעור בישראל. הלשכה ציינה כי קיים צורך בהקמת מועצה ציבורית</w:t>
      </w:r>
      <w:r w:rsidRPr="00350247">
        <w:rPr>
          <w:rFonts w:cs="FrankRuehl" w:hint="cs"/>
          <w:sz w:val="20"/>
          <w:szCs w:val="22"/>
          <w:rtl/>
        </w:rPr>
        <w:t xml:space="preserve"> </w:t>
      </w:r>
      <w:r w:rsidRPr="00350247">
        <w:rPr>
          <w:rFonts w:cs="FrankRuehl"/>
          <w:sz w:val="20"/>
          <w:szCs w:val="22"/>
          <w:rtl/>
        </w:rPr>
        <w:t xml:space="preserve">מקצועית שתוכל להתוות </w:t>
      </w:r>
      <w:r w:rsidRPr="00350247">
        <w:rPr>
          <w:rFonts w:cs="FrankRuehl" w:hint="cs"/>
          <w:sz w:val="20"/>
          <w:szCs w:val="22"/>
          <w:rtl/>
        </w:rPr>
        <w:t>דרך</w:t>
      </w:r>
      <w:r w:rsidRPr="00350247">
        <w:rPr>
          <w:rFonts w:cs="FrankRuehl"/>
          <w:sz w:val="20"/>
          <w:szCs w:val="22"/>
          <w:rtl/>
        </w:rPr>
        <w:t xml:space="preserve"> ולהמליץ </w:t>
      </w:r>
      <w:r w:rsidRPr="00350247">
        <w:rPr>
          <w:rFonts w:cs="FrankRuehl" w:hint="cs"/>
          <w:sz w:val="20"/>
          <w:szCs w:val="22"/>
          <w:rtl/>
        </w:rPr>
        <w:t>ל</w:t>
      </w:r>
      <w:r w:rsidRPr="00350247">
        <w:rPr>
          <w:rFonts w:cs="FrankRuehl"/>
          <w:sz w:val="20"/>
          <w:szCs w:val="22"/>
          <w:rtl/>
        </w:rPr>
        <w:t xml:space="preserve">ממשלה </w:t>
      </w:r>
      <w:r w:rsidRPr="00350247">
        <w:rPr>
          <w:rFonts w:cs="FrankRuehl" w:hint="cs"/>
          <w:sz w:val="20"/>
          <w:szCs w:val="22"/>
          <w:rtl/>
        </w:rPr>
        <w:t xml:space="preserve">על </w:t>
      </w:r>
      <w:r w:rsidRPr="00350247">
        <w:rPr>
          <w:rFonts w:cs="FrankRuehl"/>
          <w:sz w:val="20"/>
          <w:szCs w:val="22"/>
          <w:rtl/>
        </w:rPr>
        <w:t>מדיניות</w:t>
      </w:r>
      <w:r w:rsidRPr="00350247">
        <w:rPr>
          <w:rFonts w:cs="FrankRuehl" w:hint="cs"/>
          <w:sz w:val="20"/>
          <w:szCs w:val="22"/>
          <w:rtl/>
        </w:rPr>
        <w:t xml:space="preserve"> בתחום זה</w:t>
      </w:r>
      <w:r w:rsidRPr="00350247">
        <w:rPr>
          <w:rFonts w:cs="FrankRuehl"/>
          <w:sz w:val="20"/>
          <w:szCs w:val="22"/>
          <w:rtl/>
        </w:rPr>
        <w:t xml:space="preserve">. </w:t>
      </w:r>
    </w:p>
    <w:p w:rsidR="00C75C36" w:rsidRPr="00350247" w:rsidP="001B39EA">
      <w:pPr>
        <w:pStyle w:val="RESHET"/>
        <w:rPr>
          <w:rtl/>
        </w:rPr>
      </w:pPr>
      <w:r w:rsidRPr="00350247">
        <w:rPr>
          <w:rFonts w:hint="cs"/>
          <w:rtl/>
        </w:rPr>
        <w:t xml:space="preserve">ואולם </w:t>
      </w:r>
      <w:r w:rsidRPr="00350247">
        <w:rPr>
          <w:rtl/>
        </w:rPr>
        <w:t>המועצה</w:t>
      </w:r>
      <w:r w:rsidRPr="00350247">
        <w:rPr>
          <w:rFonts w:hint="cs"/>
          <w:rtl/>
        </w:rPr>
        <w:t>,</w:t>
      </w:r>
      <w:r w:rsidRPr="00350247">
        <w:rPr>
          <w:rtl/>
        </w:rPr>
        <w:t xml:space="preserve"> </w:t>
      </w:r>
      <w:r w:rsidRPr="00350247">
        <w:rPr>
          <w:rFonts w:hint="cs"/>
          <w:rtl/>
        </w:rPr>
        <w:t>שבאמצעותה</w:t>
      </w:r>
      <w:r w:rsidRPr="00350247">
        <w:rPr>
          <w:rtl/>
        </w:rPr>
        <w:t xml:space="preserve"> </w:t>
      </w:r>
      <w:r w:rsidRPr="00350247">
        <w:rPr>
          <w:rFonts w:hint="cs"/>
          <w:rtl/>
        </w:rPr>
        <w:t xml:space="preserve">היו </w:t>
      </w:r>
      <w:r w:rsidRPr="00350247">
        <w:rPr>
          <w:rtl/>
        </w:rPr>
        <w:t xml:space="preserve">נציגי הממשלה </w:t>
      </w:r>
      <w:r w:rsidRPr="00350247">
        <w:rPr>
          <w:rFonts w:hint="cs"/>
          <w:rtl/>
        </w:rPr>
        <w:t xml:space="preserve">אמורים לאשר את </w:t>
      </w:r>
      <w:r w:rsidRPr="00350247">
        <w:rPr>
          <w:rtl/>
        </w:rPr>
        <w:t xml:space="preserve">מדיניות הייעור </w:t>
      </w:r>
      <w:r w:rsidRPr="00350247">
        <w:rPr>
          <w:rFonts w:hint="cs"/>
          <w:rtl/>
        </w:rPr>
        <w:t>ולפקח על יישומה,</w:t>
      </w:r>
      <w:r w:rsidRPr="00350247">
        <w:rPr>
          <w:rtl/>
        </w:rPr>
        <w:t xml:space="preserve"> </w:t>
      </w:r>
      <w:r w:rsidRPr="00350247">
        <w:rPr>
          <w:rFonts w:hint="cs"/>
          <w:rtl/>
        </w:rPr>
        <w:t>לא הוקמה עד למועד סיום המעקב</w:t>
      </w:r>
      <w:r w:rsidRPr="00350247">
        <w:rPr>
          <w:rtl/>
        </w:rPr>
        <w:t>.</w:t>
      </w:r>
    </w:p>
    <w:p w:rsidR="00C75C36" w:rsidRPr="00350247" w:rsidP="001B39EA">
      <w:pPr>
        <w:spacing w:before="180" w:after="120" w:line="230" w:lineRule="exact"/>
        <w:jc w:val="both"/>
        <w:rPr>
          <w:rFonts w:cs="FrankRuehl"/>
          <w:sz w:val="20"/>
          <w:szCs w:val="22"/>
          <w:rtl/>
        </w:rPr>
      </w:pPr>
      <w:r w:rsidRPr="00350247">
        <w:rPr>
          <w:rFonts w:cs="FrankRuehl"/>
          <w:sz w:val="20"/>
          <w:szCs w:val="22"/>
          <w:rtl/>
        </w:rPr>
        <w:t>משרד החקלאות הודיע בתשובתו למשרד מבקר המדינה מאוקטובר 2013 כי יש צורך דחוף בפיקוח ממשלתי על מדיניות הייעור ו</w:t>
      </w:r>
      <w:r w:rsidRPr="00350247">
        <w:rPr>
          <w:rFonts w:cs="FrankRuehl" w:hint="cs"/>
          <w:sz w:val="20"/>
          <w:szCs w:val="22"/>
          <w:rtl/>
        </w:rPr>
        <w:t xml:space="preserve">על </w:t>
      </w:r>
      <w:r w:rsidRPr="00350247">
        <w:rPr>
          <w:rFonts w:cs="FrankRuehl"/>
          <w:sz w:val="20"/>
          <w:szCs w:val="22"/>
          <w:rtl/>
        </w:rPr>
        <w:t>ביצועה</w:t>
      </w:r>
      <w:r w:rsidRPr="00350247">
        <w:rPr>
          <w:rFonts w:cs="FrankRuehl" w:hint="cs"/>
          <w:sz w:val="20"/>
          <w:szCs w:val="22"/>
          <w:rtl/>
        </w:rPr>
        <w:t xml:space="preserve">. משרד </w:t>
      </w:r>
      <w:r w:rsidRPr="00350247">
        <w:rPr>
          <w:rFonts w:cs="FrankRuehl"/>
          <w:sz w:val="20"/>
          <w:szCs w:val="22"/>
          <w:rtl/>
        </w:rPr>
        <w:t xml:space="preserve">החקלאות </w:t>
      </w:r>
      <w:r w:rsidRPr="00350247">
        <w:rPr>
          <w:rFonts w:cs="FrankRuehl" w:hint="cs"/>
          <w:sz w:val="20"/>
          <w:szCs w:val="22"/>
          <w:rtl/>
        </w:rPr>
        <w:t xml:space="preserve">הוסיף </w:t>
      </w:r>
      <w:r w:rsidRPr="00350247">
        <w:rPr>
          <w:rFonts w:cs="FrankRuehl"/>
          <w:sz w:val="20"/>
          <w:szCs w:val="22"/>
          <w:rtl/>
        </w:rPr>
        <w:t xml:space="preserve">כי </w:t>
      </w:r>
      <w:r w:rsidRPr="00350247">
        <w:rPr>
          <w:rFonts w:cs="FrankRuehl" w:hint="cs"/>
          <w:sz w:val="20"/>
          <w:szCs w:val="22"/>
          <w:rtl/>
        </w:rPr>
        <w:t xml:space="preserve">יש להקים </w:t>
      </w:r>
      <w:r w:rsidRPr="00350247">
        <w:rPr>
          <w:rFonts w:cs="FrankRuehl"/>
          <w:sz w:val="20"/>
          <w:szCs w:val="22"/>
          <w:rtl/>
        </w:rPr>
        <w:t>מועצה ציבורית</w:t>
      </w:r>
      <w:r w:rsidRPr="00350247">
        <w:rPr>
          <w:rFonts w:cs="FrankRuehl" w:hint="cs"/>
          <w:sz w:val="20"/>
          <w:szCs w:val="22"/>
          <w:rtl/>
        </w:rPr>
        <w:t>, אולם על</w:t>
      </w:r>
      <w:r w:rsidRPr="00350247">
        <w:rPr>
          <w:rFonts w:cs="FrankRuehl"/>
          <w:sz w:val="20"/>
          <w:szCs w:val="22"/>
          <w:rtl/>
        </w:rPr>
        <w:t xml:space="preserve"> הרכב</w:t>
      </w:r>
      <w:r w:rsidRPr="00350247">
        <w:rPr>
          <w:rFonts w:cs="FrankRuehl" w:hint="cs"/>
          <w:sz w:val="20"/>
          <w:szCs w:val="22"/>
          <w:rtl/>
        </w:rPr>
        <w:t>ה</w:t>
      </w:r>
      <w:r w:rsidRPr="00350247">
        <w:rPr>
          <w:rFonts w:cs="FrankRuehl"/>
          <w:sz w:val="20"/>
          <w:szCs w:val="22"/>
          <w:rtl/>
        </w:rPr>
        <w:t xml:space="preserve"> </w:t>
      </w:r>
      <w:r w:rsidRPr="00350247">
        <w:rPr>
          <w:rFonts w:cs="FrankRuehl" w:hint="cs"/>
          <w:sz w:val="20"/>
          <w:szCs w:val="22"/>
          <w:rtl/>
        </w:rPr>
        <w:t>להיות</w:t>
      </w:r>
      <w:r w:rsidRPr="00350247">
        <w:rPr>
          <w:rFonts w:cs="FrankRuehl"/>
          <w:sz w:val="20"/>
          <w:szCs w:val="22"/>
          <w:rtl/>
        </w:rPr>
        <w:t xml:space="preserve"> שונה </w:t>
      </w:r>
      <w:r w:rsidRPr="00350247">
        <w:rPr>
          <w:rFonts w:cs="FrankRuehl" w:hint="cs"/>
          <w:sz w:val="20"/>
          <w:szCs w:val="22"/>
          <w:rtl/>
        </w:rPr>
        <w:t>מההרכב שצוין</w:t>
      </w:r>
      <w:r w:rsidRPr="00350247">
        <w:rPr>
          <w:rFonts w:cs="FrankRuehl"/>
          <w:sz w:val="20"/>
          <w:szCs w:val="22"/>
          <w:rtl/>
        </w:rPr>
        <w:t xml:space="preserve"> באמנה, שכן </w:t>
      </w:r>
      <w:r w:rsidRPr="00350247">
        <w:rPr>
          <w:rFonts w:cs="FrankRuehl" w:hint="cs"/>
          <w:sz w:val="20"/>
          <w:szCs w:val="22"/>
          <w:rtl/>
        </w:rPr>
        <w:t>ההרכב שצוין</w:t>
      </w:r>
      <w:r w:rsidRPr="00350247">
        <w:rPr>
          <w:rFonts w:cs="FrankRuehl"/>
          <w:sz w:val="20"/>
          <w:szCs w:val="22"/>
          <w:rtl/>
        </w:rPr>
        <w:t xml:space="preserve"> באמנה</w:t>
      </w:r>
      <w:r w:rsidRPr="00350247">
        <w:rPr>
          <w:rFonts w:cs="FrankRuehl" w:hint="cs"/>
          <w:sz w:val="20"/>
          <w:szCs w:val="22"/>
          <w:rtl/>
        </w:rPr>
        <w:t xml:space="preserve"> מבטיח</w:t>
      </w:r>
      <w:r w:rsidRPr="00350247">
        <w:rPr>
          <w:rFonts w:cs="FrankRuehl"/>
          <w:sz w:val="20"/>
          <w:szCs w:val="22"/>
          <w:rtl/>
        </w:rPr>
        <w:t xml:space="preserve"> רוב לנציגי קק"ל, שלא יאפשר פיקוח ממשלתי ראוי.</w:t>
      </w:r>
    </w:p>
    <w:p w:rsidR="00C75C36" w:rsidRPr="00350247" w:rsidP="00350247">
      <w:pPr>
        <w:spacing w:after="120" w:line="230" w:lineRule="exact"/>
        <w:jc w:val="both"/>
        <w:rPr>
          <w:rFonts w:cs="FrankRuehl"/>
          <w:sz w:val="20"/>
          <w:szCs w:val="22"/>
          <w:rtl/>
        </w:rPr>
      </w:pPr>
      <w:r w:rsidRPr="00350247">
        <w:rPr>
          <w:rFonts w:cs="FrankRuehl" w:hint="cs"/>
          <w:sz w:val="20"/>
          <w:szCs w:val="22"/>
          <w:rtl/>
        </w:rPr>
        <w:t>רשות הטבע והגנים הלאומיים עמדה בתשובתה מינואר 2014, בין היתר על החשיבות במינוי נציג של רשות הטבע והגנים באותה מועצה.</w:t>
      </w:r>
    </w:p>
    <w:p w:rsidR="00C75C36" w:rsidRPr="00350247" w:rsidP="001B39EA">
      <w:pPr>
        <w:spacing w:after="240" w:line="230" w:lineRule="exact"/>
        <w:jc w:val="both"/>
        <w:rPr>
          <w:rFonts w:cs="FrankRuehl"/>
          <w:sz w:val="20"/>
          <w:szCs w:val="22"/>
          <w:rtl/>
        </w:rPr>
      </w:pPr>
      <w:r w:rsidRPr="00350247">
        <w:rPr>
          <w:rFonts w:cs="FrankRuehl"/>
          <w:sz w:val="20"/>
          <w:szCs w:val="22"/>
          <w:rtl/>
        </w:rPr>
        <w:t>קק"ל הודיעה בתשובתה למשרד מבקר המדינה מנובמבר 2013 כי בדעתה לפעול לשם כינונה של המועצה בהקדם האפשרי.</w:t>
      </w:r>
      <w:r w:rsidRPr="00350247">
        <w:rPr>
          <w:rFonts w:cs="FrankRuehl" w:hint="cs"/>
          <w:sz w:val="20"/>
          <w:szCs w:val="22"/>
          <w:rtl/>
        </w:rPr>
        <w:t xml:space="preserve"> בתשובתה הנוספת מינואר 2014 הודיעה קק"ל כי לא נתנה את הסכמתה לכל שינוי בהרכב המועצה וכי כל עוד האמנה בתוקף, אין מקום לכל שינוי בהרכב המועצה כפי שנקבע באמנה.</w:t>
      </w:r>
    </w:p>
    <w:p w:rsidR="00C75C36" w:rsidRPr="00350247" w:rsidP="001B39EA">
      <w:pPr>
        <w:pStyle w:val="RESHET"/>
        <w:rPr>
          <w:rtl/>
        </w:rPr>
      </w:pPr>
      <w:r w:rsidRPr="00350247">
        <w:rPr>
          <w:rtl/>
        </w:rPr>
        <w:t>לדעת משרד מבקר המדינה, על משרד החקלאות לפעול לאלתר לכינונה של מועצה</w:t>
      </w:r>
      <w:r w:rsidRPr="00350247">
        <w:rPr>
          <w:rFonts w:hint="cs"/>
          <w:rtl/>
        </w:rPr>
        <w:t xml:space="preserve"> אשר על חבריה יימנו כלל הגורמים הנוגעים לתחום עיסוקה ולתפקידיה</w:t>
      </w:r>
      <w:r w:rsidRPr="00350247">
        <w:rPr>
          <w:rtl/>
        </w:rPr>
        <w:t>.</w:t>
      </w:r>
    </w:p>
    <w:p w:rsidR="00C75C36" w:rsidP="00F01B79">
      <w:pPr>
        <w:pStyle w:val="KOT4"/>
        <w:rPr>
          <w:rtl/>
        </w:rPr>
      </w:pPr>
      <w:r>
        <w:rPr>
          <w:rtl/>
        </w:rPr>
        <w:t xml:space="preserve">חקיקת </w:t>
      </w:r>
      <w:r w:rsidRPr="00E41E0D">
        <w:rPr>
          <w:rtl/>
        </w:rPr>
        <w:t xml:space="preserve">חוק להסדרת </w:t>
      </w:r>
      <w:r>
        <w:rPr>
          <w:rtl/>
        </w:rPr>
        <w:t>נושא</w:t>
      </w:r>
      <w:r w:rsidRPr="00E41E0D">
        <w:rPr>
          <w:rtl/>
        </w:rPr>
        <w:t xml:space="preserve"> </w:t>
      </w:r>
      <w:r>
        <w:rPr>
          <w:rtl/>
        </w:rPr>
        <w:t>ה</w:t>
      </w:r>
      <w:r w:rsidRPr="00E41E0D">
        <w:rPr>
          <w:rtl/>
        </w:rPr>
        <w:t>י</w:t>
      </w:r>
      <w:r>
        <w:rPr>
          <w:rtl/>
        </w:rPr>
        <w:t>י</w:t>
      </w:r>
      <w:r w:rsidRPr="00E41E0D">
        <w:rPr>
          <w:rtl/>
        </w:rPr>
        <w:t>ע</w:t>
      </w:r>
      <w:r>
        <w:rPr>
          <w:rtl/>
        </w:rPr>
        <w:t>ו</w:t>
      </w:r>
      <w:r w:rsidRPr="00E41E0D">
        <w:rPr>
          <w:rtl/>
        </w:rPr>
        <w:t>ר</w:t>
      </w:r>
    </w:p>
    <w:p w:rsidR="00C75C36" w:rsidRPr="00350247" w:rsidP="00350247">
      <w:pPr>
        <w:spacing w:after="120" w:line="230" w:lineRule="exact"/>
        <w:jc w:val="both"/>
        <w:rPr>
          <w:rFonts w:cs="FrankRuehl"/>
          <w:sz w:val="20"/>
          <w:szCs w:val="22"/>
          <w:rtl/>
        </w:rPr>
      </w:pPr>
      <w:r w:rsidRPr="00350247">
        <w:rPr>
          <w:rFonts w:cs="FrankRuehl"/>
          <w:sz w:val="20"/>
          <w:szCs w:val="22"/>
          <w:rtl/>
        </w:rPr>
        <w:t xml:space="preserve">נושא הייעור מוסדר בפקודת היערות, 1926 (להלן - פקודת היערות). מטרתה של פקודת היערות היא להגן על היערות </w:t>
      </w:r>
      <w:r w:rsidRPr="00350247">
        <w:rPr>
          <w:rFonts w:cs="FrankRuehl" w:hint="cs"/>
          <w:sz w:val="20"/>
          <w:szCs w:val="22"/>
          <w:rtl/>
        </w:rPr>
        <w:t>וליצור ולנהל מקומות מיוחדים ליערות</w:t>
      </w:r>
      <w:r w:rsidRPr="00350247">
        <w:rPr>
          <w:rFonts w:cs="FrankRuehl"/>
          <w:sz w:val="20"/>
          <w:szCs w:val="22"/>
          <w:rtl/>
        </w:rPr>
        <w:t>. שר החקלאות הוא הממונה על ביצועה של הפקודה.</w:t>
      </w:r>
    </w:p>
    <w:p w:rsidR="00C75C36" w:rsidRPr="00350247" w:rsidP="00350247">
      <w:pPr>
        <w:spacing w:after="120" w:line="230" w:lineRule="exact"/>
        <w:jc w:val="both"/>
        <w:rPr>
          <w:rFonts w:cs="FrankRuehl"/>
          <w:sz w:val="20"/>
          <w:szCs w:val="22"/>
          <w:rtl/>
        </w:rPr>
      </w:pPr>
      <w:r w:rsidRPr="00350247">
        <w:rPr>
          <w:rFonts w:cs="FrankRuehl"/>
          <w:sz w:val="20"/>
          <w:szCs w:val="22"/>
          <w:rtl/>
        </w:rPr>
        <w:t>1.</w:t>
      </w:r>
      <w:r w:rsidRPr="00350247">
        <w:rPr>
          <w:rFonts w:cs="FrankRuehl" w:hint="cs"/>
          <w:sz w:val="20"/>
          <w:szCs w:val="22"/>
          <w:rtl/>
        </w:rPr>
        <w:tab/>
        <w:t>ב</w:t>
      </w:r>
      <w:r w:rsidRPr="00350247">
        <w:rPr>
          <w:rFonts w:cs="FrankRuehl"/>
          <w:sz w:val="20"/>
          <w:szCs w:val="22"/>
          <w:rtl/>
        </w:rPr>
        <w:t>חוק גנים לאומיים, שמורות טבע, אתרים לאומיים ואתרי הנצחה, התשנ"ח-1998 (להלן - חוק הגנים הלאומיים), נקבע בין היתר כי הממשלה תקים, לפי הצעת השר להגנת הסביבה, מועצה שתייעץ לשר הפנים ולשר להגנת הסביבה - כל אחד בתחום סמכותו - בעניינים הנוגעים לביצועו של החוק, וכן תייעץ למוסדות תכנון ולרשויות מקומיות בדבר ייעוד שטחים ל</w:t>
      </w:r>
      <w:r w:rsidRPr="00350247">
        <w:rPr>
          <w:rFonts w:cs="FrankRuehl" w:hint="cs"/>
          <w:sz w:val="20"/>
          <w:szCs w:val="22"/>
          <w:rtl/>
        </w:rPr>
        <w:t xml:space="preserve">שמש </w:t>
      </w:r>
      <w:r w:rsidRPr="00350247">
        <w:rPr>
          <w:rFonts w:cs="FrankRuehl"/>
          <w:sz w:val="20"/>
          <w:szCs w:val="22"/>
          <w:rtl/>
        </w:rPr>
        <w:t xml:space="preserve">גנים לאומיים. </w:t>
      </w:r>
    </w:p>
    <w:p w:rsidR="00C75C36" w:rsidRPr="00350247" w:rsidP="00350247">
      <w:pPr>
        <w:spacing w:after="120" w:line="230" w:lineRule="exact"/>
        <w:jc w:val="both"/>
        <w:rPr>
          <w:rFonts w:cs="FrankRuehl"/>
          <w:sz w:val="20"/>
          <w:szCs w:val="22"/>
          <w:rtl/>
        </w:rPr>
      </w:pPr>
      <w:r w:rsidRPr="00350247">
        <w:rPr>
          <w:rFonts w:cs="FrankRuehl"/>
          <w:sz w:val="20"/>
          <w:szCs w:val="22"/>
          <w:rtl/>
        </w:rPr>
        <w:t xml:space="preserve">בדוח הביקורת משנת 2004 צוין כי לעומת הפירוט הנכלל בחוק הגנים הלאומיים, פקודת היערות אינה מפרטת בנוגע למטרות הייעור ולסדרי קביעתה וביצועה של המדיניות הנוגעת לנטיעת היערות ופיתוחם, וכן אינה קובעת כי יש להקים מועצה שתייעץ לשר החקלאות בנושא הייעור. משרד מבקר המדינה הביע את דעתו </w:t>
      </w:r>
      <w:r w:rsidRPr="00350247">
        <w:rPr>
          <w:rFonts w:cs="FrankRuehl" w:hint="cs"/>
          <w:sz w:val="20"/>
          <w:szCs w:val="22"/>
          <w:rtl/>
        </w:rPr>
        <w:t xml:space="preserve">בדוח האמור </w:t>
      </w:r>
      <w:r w:rsidRPr="00350247">
        <w:rPr>
          <w:rFonts w:cs="FrankRuehl"/>
          <w:sz w:val="20"/>
          <w:szCs w:val="22"/>
          <w:rtl/>
        </w:rPr>
        <w:t>כי מן הראוי שהממשלה תיזום הצעת חוק שיסדיר את הטיפול בייעור בישראל ואת אחריותם של הגופים הנוגעים ל</w:t>
      </w:r>
      <w:r w:rsidRPr="00350247">
        <w:rPr>
          <w:rFonts w:cs="FrankRuehl" w:hint="cs"/>
          <w:sz w:val="20"/>
          <w:szCs w:val="22"/>
          <w:rtl/>
        </w:rPr>
        <w:t>כך</w:t>
      </w:r>
      <w:r w:rsidRPr="00350247">
        <w:rPr>
          <w:rFonts w:cs="FrankRuehl"/>
          <w:sz w:val="20"/>
          <w:szCs w:val="22"/>
          <w:rtl/>
        </w:rPr>
        <w:t>. כן נכתב כי ראוי שההסדר החקיקתי יקבע את חובת הקמתה של מועצה ציבורית, אשר תתווה את המדיניות בתחום הייעור. הקמת מועצה כזאת עשויה להבטיח דיון ראוי בגישות שונות בנושאי ייעור, כגון אופי היער וסוגי הנטיעות בו, וכן את שקיפותו של תהליך קבלת ההחלטות בנושא זה.</w:t>
      </w:r>
    </w:p>
    <w:p w:rsidR="00C75C36" w:rsidRPr="00350247" w:rsidP="00350247">
      <w:pPr>
        <w:spacing w:after="120" w:line="230" w:lineRule="exact"/>
        <w:jc w:val="both"/>
        <w:rPr>
          <w:rFonts w:cs="FrankRuehl"/>
          <w:sz w:val="20"/>
          <w:szCs w:val="22"/>
          <w:rtl/>
        </w:rPr>
      </w:pPr>
      <w:r w:rsidRPr="00350247">
        <w:rPr>
          <w:rFonts w:cs="FrankRuehl"/>
          <w:sz w:val="20"/>
          <w:szCs w:val="22"/>
          <w:rtl/>
        </w:rPr>
        <w:t>2.</w:t>
      </w:r>
      <w:r w:rsidRPr="00350247">
        <w:rPr>
          <w:rFonts w:cs="FrankRuehl"/>
          <w:sz w:val="20"/>
          <w:szCs w:val="22"/>
          <w:rtl/>
        </w:rPr>
        <w:tab/>
        <w:t>בהערות ראש הממשלה לדוח הביקורת משנת 2004 נכללה תגובתו של משרד החקלאות, ולפיה יפעל המשרד לפי המלצת המבקר וייזום הצעת חוק חדשה להסדרת הטיפול בנושא הייעור. עוד ציין משרד החקלאות כי בהצעת החוק יושם דגש על נושאים הנוגעים לטיפול ביער - לרבות קביעת סדרי עדיפויות ולוחות זמנים, בנושאים הנוגעים לנטיעות בו - לרבות סוגי העצים וצפיפות הנטיעה, וכן בעניינים הנוגעים לפיקוח ואכיפה, למרעה ביער ולטיפול בשרפות הפורצות בו</w:t>
      </w:r>
      <w:r>
        <w:rPr>
          <w:rStyle w:val="FootnoteReference"/>
          <w:rFonts w:cs="FrankRuehl"/>
          <w:sz w:val="20"/>
          <w:szCs w:val="22"/>
          <w:rtl/>
        </w:rPr>
        <w:footnoteReference w:id="8"/>
      </w:r>
      <w:r w:rsidRPr="00350247">
        <w:rPr>
          <w:rFonts w:cs="FrankRuehl"/>
          <w:sz w:val="20"/>
          <w:szCs w:val="22"/>
          <w:rtl/>
        </w:rPr>
        <w:t>.</w:t>
      </w:r>
    </w:p>
    <w:p w:rsidR="00C75C36" w:rsidRPr="00350247" w:rsidP="00350247">
      <w:pPr>
        <w:spacing w:after="120" w:line="230" w:lineRule="exact"/>
        <w:jc w:val="both"/>
        <w:rPr>
          <w:rFonts w:cs="FrankRuehl"/>
          <w:sz w:val="20"/>
          <w:szCs w:val="22"/>
          <w:rtl/>
        </w:rPr>
      </w:pPr>
      <w:r w:rsidRPr="00350247">
        <w:rPr>
          <w:rFonts w:cs="FrankRuehl"/>
          <w:sz w:val="20"/>
          <w:szCs w:val="22"/>
          <w:rtl/>
        </w:rPr>
        <w:t>3.</w:t>
      </w:r>
      <w:r w:rsidRPr="00350247">
        <w:rPr>
          <w:rFonts w:cs="FrankRuehl"/>
          <w:sz w:val="20"/>
          <w:szCs w:val="22"/>
          <w:rtl/>
        </w:rPr>
        <w:tab/>
        <w:t xml:space="preserve">מנכ"ל משרד החקלאות לשעבר מר יוסי ישי מסר בישיבת הוועדה לענייני ביקורת המדינה של הכנסת </w:t>
      </w:r>
      <w:r w:rsidRPr="00350247">
        <w:rPr>
          <w:rFonts w:cs="FrankRuehl" w:hint="cs"/>
          <w:sz w:val="20"/>
          <w:szCs w:val="22"/>
          <w:rtl/>
        </w:rPr>
        <w:t xml:space="preserve">שהתקיימה </w:t>
      </w:r>
      <w:r w:rsidRPr="00350247">
        <w:rPr>
          <w:rFonts w:cs="FrankRuehl"/>
          <w:sz w:val="20"/>
          <w:szCs w:val="22"/>
          <w:rtl/>
        </w:rPr>
        <w:t>ביוני 2004</w:t>
      </w:r>
      <w:r w:rsidRPr="00350247">
        <w:rPr>
          <w:rFonts w:cs="FrankRuehl" w:hint="cs"/>
          <w:sz w:val="20"/>
          <w:szCs w:val="22"/>
          <w:rtl/>
        </w:rPr>
        <w:t>,</w:t>
      </w:r>
      <w:r w:rsidRPr="00350247">
        <w:rPr>
          <w:rFonts w:cs="FrankRuehl"/>
          <w:sz w:val="20"/>
          <w:szCs w:val="22"/>
          <w:rtl/>
        </w:rPr>
        <w:t xml:space="preserve"> כי שר החקלאות דאז ח"כ ישראל כץ הגיע למסקנה כי לניהול מדיניות </w:t>
      </w:r>
      <w:r w:rsidRPr="00350247">
        <w:rPr>
          <w:rFonts w:cs="FrankRuehl" w:hint="cs"/>
          <w:sz w:val="20"/>
          <w:szCs w:val="22"/>
          <w:rtl/>
        </w:rPr>
        <w:t>ייעור</w:t>
      </w:r>
      <w:r w:rsidRPr="00350247">
        <w:rPr>
          <w:rFonts w:cs="FrankRuehl"/>
          <w:sz w:val="20"/>
          <w:szCs w:val="22"/>
          <w:rtl/>
        </w:rPr>
        <w:t xml:space="preserve"> אין די בפקודת היערות ובאמנה, וכי צריך לעדכן הן את הבסיס החוקי והן את הבסיס הניהולי</w:t>
      </w:r>
      <w:r w:rsidRPr="00350247">
        <w:rPr>
          <w:rFonts w:cs="FrankRuehl" w:hint="cs"/>
          <w:sz w:val="20"/>
          <w:szCs w:val="22"/>
          <w:rtl/>
        </w:rPr>
        <w:t xml:space="preserve"> בעניין זה</w:t>
      </w:r>
      <w:r w:rsidRPr="00350247">
        <w:rPr>
          <w:rFonts w:cs="FrankRuehl"/>
          <w:sz w:val="20"/>
          <w:szCs w:val="22"/>
          <w:rtl/>
        </w:rPr>
        <w:t>. מנכ"ל משרד החקלאות הוסיף כי השר דאז הורה להגיש הצעה לחוק יער, וכי הוא מניח שבתוך חודשיים עד שלושה חודשים תהיה הצעת החוק מוכנה. לדבריו</w:t>
      </w:r>
      <w:r w:rsidRPr="00350247">
        <w:rPr>
          <w:rFonts w:cs="FrankRuehl" w:hint="cs"/>
          <w:sz w:val="20"/>
          <w:szCs w:val="22"/>
          <w:rtl/>
        </w:rPr>
        <w:t>,</w:t>
      </w:r>
      <w:r w:rsidRPr="00350247">
        <w:rPr>
          <w:rFonts w:cs="FrankRuehl"/>
          <w:sz w:val="20"/>
          <w:szCs w:val="22"/>
          <w:rtl/>
        </w:rPr>
        <w:t xml:space="preserve"> בחקיקה תעוגן הקמת</w:t>
      </w:r>
      <w:r w:rsidRPr="00350247">
        <w:rPr>
          <w:rFonts w:cs="FrankRuehl" w:hint="cs"/>
          <w:sz w:val="20"/>
          <w:szCs w:val="22"/>
          <w:rtl/>
        </w:rPr>
        <w:t>ה</w:t>
      </w:r>
      <w:r w:rsidRPr="00350247">
        <w:rPr>
          <w:rFonts w:cs="FrankRuehl"/>
          <w:sz w:val="20"/>
          <w:szCs w:val="22"/>
          <w:rtl/>
        </w:rPr>
        <w:t xml:space="preserve"> </w:t>
      </w:r>
      <w:r w:rsidRPr="00350247">
        <w:rPr>
          <w:rFonts w:cs="FrankRuehl" w:hint="cs"/>
          <w:sz w:val="20"/>
          <w:szCs w:val="22"/>
          <w:rtl/>
        </w:rPr>
        <w:t>של ה</w:t>
      </w:r>
      <w:r w:rsidRPr="00350247">
        <w:rPr>
          <w:rFonts w:cs="FrankRuehl"/>
          <w:sz w:val="20"/>
          <w:szCs w:val="22"/>
          <w:rtl/>
        </w:rPr>
        <w:t xml:space="preserve">מועצה. </w:t>
      </w:r>
    </w:p>
    <w:p w:rsidR="00C75C36" w:rsidRPr="00350247" w:rsidP="001B39EA">
      <w:pPr>
        <w:spacing w:after="240" w:line="230" w:lineRule="exact"/>
        <w:jc w:val="both"/>
        <w:rPr>
          <w:rFonts w:cs="FrankRuehl"/>
          <w:sz w:val="20"/>
          <w:szCs w:val="22"/>
          <w:rtl/>
        </w:rPr>
      </w:pPr>
      <w:r w:rsidRPr="00350247">
        <w:rPr>
          <w:rFonts w:cs="FrankRuehl"/>
          <w:sz w:val="20"/>
          <w:szCs w:val="22"/>
          <w:rtl/>
        </w:rPr>
        <w:t>4.</w:t>
      </w:r>
      <w:r w:rsidRPr="00350247">
        <w:rPr>
          <w:rFonts w:cs="FrankRuehl"/>
          <w:sz w:val="20"/>
          <w:szCs w:val="22"/>
          <w:rtl/>
        </w:rPr>
        <w:tab/>
        <w:t xml:space="preserve">בהערות ראש הממשלה לדוח מבקר המדינה </w:t>
      </w:r>
      <w:r w:rsidRPr="00350247">
        <w:rPr>
          <w:rFonts w:cs="FrankRuehl" w:hint="cs"/>
          <w:sz w:val="20"/>
          <w:szCs w:val="22"/>
          <w:rtl/>
        </w:rPr>
        <w:t>משנת</w:t>
      </w:r>
      <w:r w:rsidRPr="00350247">
        <w:rPr>
          <w:rFonts w:cs="FrankRuehl"/>
          <w:sz w:val="20"/>
          <w:szCs w:val="22"/>
          <w:rtl/>
        </w:rPr>
        <w:t xml:space="preserve"> 2007</w:t>
      </w:r>
      <w:r>
        <w:rPr>
          <w:rStyle w:val="FootnoteReference"/>
          <w:rFonts w:cs="FrankRuehl"/>
          <w:sz w:val="20"/>
          <w:szCs w:val="22"/>
          <w:rtl/>
        </w:rPr>
        <w:footnoteReference w:id="9"/>
      </w:r>
      <w:r w:rsidRPr="00350247">
        <w:rPr>
          <w:rFonts w:cs="FrankRuehl"/>
          <w:sz w:val="20"/>
          <w:szCs w:val="22"/>
          <w:rtl/>
        </w:rPr>
        <w:t xml:space="preserve"> </w:t>
      </w:r>
      <w:r w:rsidRPr="00350247">
        <w:rPr>
          <w:rFonts w:cs="FrankRuehl" w:hint="cs"/>
          <w:sz w:val="20"/>
          <w:szCs w:val="22"/>
          <w:rtl/>
        </w:rPr>
        <w:t>בנוגע</w:t>
      </w:r>
      <w:r w:rsidRPr="00350247">
        <w:rPr>
          <w:rFonts w:cs="FrankRuehl"/>
          <w:sz w:val="20"/>
          <w:szCs w:val="22"/>
          <w:rtl/>
        </w:rPr>
        <w:t xml:space="preserve"> </w:t>
      </w:r>
      <w:r w:rsidRPr="00350247">
        <w:rPr>
          <w:rFonts w:cs="FrankRuehl" w:hint="cs"/>
          <w:sz w:val="20"/>
          <w:szCs w:val="22"/>
          <w:rtl/>
        </w:rPr>
        <w:t>ל</w:t>
      </w:r>
      <w:r w:rsidRPr="00350247">
        <w:rPr>
          <w:rFonts w:cs="FrankRuehl"/>
          <w:sz w:val="20"/>
          <w:szCs w:val="22"/>
          <w:rtl/>
        </w:rPr>
        <w:t xml:space="preserve">תיקון הליקויים שהועלו בדוח הביקורת משנת 2004, </w:t>
      </w:r>
      <w:r w:rsidRPr="00350247">
        <w:rPr>
          <w:rFonts w:cs="FrankRuehl" w:hint="cs"/>
          <w:sz w:val="20"/>
          <w:szCs w:val="22"/>
          <w:rtl/>
        </w:rPr>
        <w:t>נכללה הודעתו של</w:t>
      </w:r>
      <w:r w:rsidRPr="00350247">
        <w:rPr>
          <w:rFonts w:cs="FrankRuehl"/>
          <w:sz w:val="20"/>
          <w:szCs w:val="22"/>
          <w:rtl/>
        </w:rPr>
        <w:t xml:space="preserve"> משרד החקלאות</w:t>
      </w:r>
      <w:r w:rsidRPr="00350247">
        <w:rPr>
          <w:rFonts w:cs="FrankRuehl" w:hint="cs"/>
          <w:sz w:val="20"/>
          <w:szCs w:val="22"/>
          <w:rtl/>
        </w:rPr>
        <w:t>, ולפיה</w:t>
      </w:r>
      <w:r w:rsidRPr="00350247">
        <w:rPr>
          <w:rFonts w:cs="FrankRuehl"/>
          <w:sz w:val="20"/>
          <w:szCs w:val="22"/>
          <w:rtl/>
        </w:rPr>
        <w:t xml:space="preserve"> </w:t>
      </w:r>
      <w:r w:rsidRPr="00350247">
        <w:rPr>
          <w:rFonts w:cs="FrankRuehl" w:hint="cs"/>
          <w:sz w:val="20"/>
          <w:szCs w:val="22"/>
          <w:rtl/>
        </w:rPr>
        <w:t>הוא</w:t>
      </w:r>
      <w:r w:rsidRPr="00350247">
        <w:rPr>
          <w:rFonts w:cs="FrankRuehl"/>
          <w:sz w:val="20"/>
          <w:szCs w:val="22"/>
          <w:rtl/>
        </w:rPr>
        <w:t xml:space="preserve"> החל בהכנת חוק יער מעודכן שיחליף את פקודת היערות, וכי טיוטת החוק תובא לאישור שר החקלאות. בהערות ראש הממשלה לדוח מבקר המדינה ממאי 2008</w:t>
      </w:r>
      <w:r>
        <w:rPr>
          <w:rStyle w:val="FootnoteReference"/>
          <w:rFonts w:cs="FrankRuehl"/>
          <w:sz w:val="20"/>
          <w:szCs w:val="22"/>
          <w:rtl/>
        </w:rPr>
        <w:footnoteReference w:id="10"/>
      </w:r>
      <w:r w:rsidRPr="00350247">
        <w:rPr>
          <w:rFonts w:cs="FrankRuehl"/>
          <w:sz w:val="20"/>
          <w:szCs w:val="22"/>
          <w:rtl/>
        </w:rPr>
        <w:t xml:space="preserve"> </w:t>
      </w:r>
      <w:r w:rsidRPr="00350247">
        <w:rPr>
          <w:rFonts w:cs="FrankRuehl" w:hint="cs"/>
          <w:sz w:val="20"/>
          <w:szCs w:val="22"/>
          <w:rtl/>
        </w:rPr>
        <w:t>בנוגע</w:t>
      </w:r>
      <w:r w:rsidRPr="00350247">
        <w:rPr>
          <w:rFonts w:cs="FrankRuehl"/>
          <w:sz w:val="20"/>
          <w:szCs w:val="22"/>
          <w:rtl/>
        </w:rPr>
        <w:t xml:space="preserve"> </w:t>
      </w:r>
      <w:r w:rsidRPr="00350247">
        <w:rPr>
          <w:rFonts w:cs="FrankRuehl" w:hint="cs"/>
          <w:sz w:val="20"/>
          <w:szCs w:val="22"/>
          <w:rtl/>
        </w:rPr>
        <w:t>ל</w:t>
      </w:r>
      <w:r w:rsidRPr="00350247">
        <w:rPr>
          <w:rFonts w:cs="FrankRuehl"/>
          <w:sz w:val="20"/>
          <w:szCs w:val="22"/>
          <w:rtl/>
        </w:rPr>
        <w:t xml:space="preserve">תיקון הליקויים שהועלו בדוח הביקורת משנת 2004, מסר משרד החקלאות דברים דומים, וציין כי </w:t>
      </w:r>
      <w:r w:rsidRPr="00350247">
        <w:rPr>
          <w:rFonts w:cs="FrankRuehl" w:hint="cs"/>
          <w:sz w:val="20"/>
          <w:szCs w:val="22"/>
          <w:rtl/>
        </w:rPr>
        <w:t>ב</w:t>
      </w:r>
      <w:r w:rsidRPr="00350247">
        <w:rPr>
          <w:rFonts w:cs="FrankRuehl"/>
          <w:sz w:val="20"/>
          <w:szCs w:val="22"/>
          <w:rtl/>
        </w:rPr>
        <w:t xml:space="preserve">טיוטת החוק החדש </w:t>
      </w:r>
      <w:r w:rsidRPr="00350247">
        <w:rPr>
          <w:rFonts w:cs="FrankRuehl" w:hint="cs"/>
          <w:sz w:val="20"/>
          <w:szCs w:val="22"/>
          <w:rtl/>
        </w:rPr>
        <w:t>באה לידי</w:t>
      </w:r>
      <w:r w:rsidRPr="00350247">
        <w:rPr>
          <w:rFonts w:cs="FrankRuehl"/>
          <w:sz w:val="20"/>
          <w:szCs w:val="22"/>
          <w:rtl/>
        </w:rPr>
        <w:t xml:space="preserve"> ביטוי המלצת</w:t>
      </w:r>
      <w:r w:rsidRPr="00350247">
        <w:rPr>
          <w:rFonts w:cs="FrankRuehl" w:hint="cs"/>
          <w:sz w:val="20"/>
          <w:szCs w:val="22"/>
          <w:rtl/>
        </w:rPr>
        <w:t>ו של</w:t>
      </w:r>
      <w:r w:rsidRPr="00350247">
        <w:rPr>
          <w:rFonts w:cs="FrankRuehl"/>
          <w:sz w:val="20"/>
          <w:szCs w:val="22"/>
          <w:rtl/>
        </w:rPr>
        <w:t xml:space="preserve"> </w:t>
      </w:r>
      <w:r w:rsidRPr="00350247">
        <w:rPr>
          <w:rFonts w:cs="FrankRuehl" w:hint="cs"/>
          <w:sz w:val="20"/>
          <w:szCs w:val="22"/>
          <w:rtl/>
        </w:rPr>
        <w:t xml:space="preserve">משרד </w:t>
      </w:r>
      <w:r w:rsidRPr="00350247">
        <w:rPr>
          <w:rFonts w:cs="FrankRuehl"/>
          <w:sz w:val="20"/>
          <w:szCs w:val="22"/>
          <w:rtl/>
        </w:rPr>
        <w:t>מבקר המדינה להסדיר את הטיפול ביער ואת אחריותם של הגופים הנוגעים לתחום זה.</w:t>
      </w:r>
    </w:p>
    <w:p w:rsidR="00C75C36" w:rsidRPr="00350247" w:rsidP="001B39EA">
      <w:pPr>
        <w:pStyle w:val="RESHET"/>
        <w:rPr>
          <w:rtl/>
        </w:rPr>
      </w:pPr>
      <w:r w:rsidRPr="00350247">
        <w:rPr>
          <w:rtl/>
        </w:rPr>
        <w:t>עד למועד סיום המעקב</w:t>
      </w:r>
      <w:r w:rsidRPr="00350247">
        <w:rPr>
          <w:rFonts w:hint="cs"/>
          <w:rtl/>
        </w:rPr>
        <w:t xml:space="preserve">, </w:t>
      </w:r>
      <w:r w:rsidRPr="00350247">
        <w:rPr>
          <w:rtl/>
        </w:rPr>
        <w:t>יולי 2013</w:t>
      </w:r>
      <w:r w:rsidRPr="00350247">
        <w:rPr>
          <w:rFonts w:hint="cs"/>
          <w:rtl/>
        </w:rPr>
        <w:t>,</w:t>
      </w:r>
      <w:r w:rsidRPr="00350247">
        <w:rPr>
          <w:rtl/>
        </w:rPr>
        <w:t xml:space="preserve"> לא הושלמו הפעולות </w:t>
      </w:r>
      <w:r w:rsidRPr="00350247">
        <w:rPr>
          <w:rFonts w:hint="cs"/>
          <w:rtl/>
        </w:rPr>
        <w:t xml:space="preserve">הנדרשות </w:t>
      </w:r>
      <w:r w:rsidRPr="00350247">
        <w:rPr>
          <w:rtl/>
        </w:rPr>
        <w:t xml:space="preserve">לקידום חקיקת החוק, וטרם הוחל בהליך החקיקה בכנסת. </w:t>
      </w:r>
    </w:p>
    <w:p w:rsidR="00C75C36" w:rsidRPr="00350247" w:rsidP="001B39EA">
      <w:pPr>
        <w:spacing w:before="180" w:after="120" w:line="230" w:lineRule="exact"/>
        <w:jc w:val="both"/>
        <w:rPr>
          <w:rFonts w:cs="FrankRuehl"/>
          <w:sz w:val="20"/>
          <w:szCs w:val="22"/>
          <w:rtl/>
        </w:rPr>
      </w:pPr>
      <w:r w:rsidRPr="00350247">
        <w:rPr>
          <w:rFonts w:cs="FrankRuehl"/>
          <w:sz w:val="20"/>
          <w:szCs w:val="22"/>
          <w:rtl/>
        </w:rPr>
        <w:t>5.</w:t>
      </w:r>
      <w:r w:rsidRPr="00350247">
        <w:rPr>
          <w:rFonts w:cs="FrankRuehl"/>
          <w:sz w:val="20"/>
          <w:szCs w:val="22"/>
          <w:rtl/>
        </w:rPr>
        <w:tab/>
        <w:t>משרד מבקר המדינה סקר במעקב את ההתפתחויות שחלו ב</w:t>
      </w:r>
      <w:r w:rsidRPr="00350247">
        <w:rPr>
          <w:rFonts w:cs="FrankRuehl" w:hint="cs"/>
          <w:sz w:val="20"/>
          <w:szCs w:val="22"/>
          <w:rtl/>
        </w:rPr>
        <w:t xml:space="preserve">הסדרת </w:t>
      </w:r>
      <w:r w:rsidRPr="00350247">
        <w:rPr>
          <w:rFonts w:cs="FrankRuehl"/>
          <w:sz w:val="20"/>
          <w:szCs w:val="22"/>
          <w:rtl/>
        </w:rPr>
        <w:t>נושא</w:t>
      </w:r>
      <w:r w:rsidRPr="00350247">
        <w:rPr>
          <w:rFonts w:cs="FrankRuehl" w:hint="cs"/>
          <w:sz w:val="20"/>
          <w:szCs w:val="22"/>
          <w:rtl/>
        </w:rPr>
        <w:t xml:space="preserve"> הייעור</w:t>
      </w:r>
      <w:r w:rsidRPr="00350247">
        <w:rPr>
          <w:rFonts w:cs="FrankRuehl"/>
          <w:sz w:val="20"/>
          <w:szCs w:val="22"/>
          <w:rtl/>
        </w:rPr>
        <w:t xml:space="preserve"> בשנים 2012-2008</w:t>
      </w:r>
      <w:r w:rsidRPr="00350247">
        <w:rPr>
          <w:rFonts w:cs="FrankRuehl" w:hint="cs"/>
          <w:sz w:val="20"/>
          <w:szCs w:val="22"/>
          <w:rtl/>
        </w:rPr>
        <w:t>.</w:t>
      </w:r>
      <w:r w:rsidRPr="00350247">
        <w:rPr>
          <w:rFonts w:cs="FrankRuehl"/>
          <w:sz w:val="20"/>
          <w:szCs w:val="22"/>
          <w:rtl/>
        </w:rPr>
        <w:t xml:space="preserve"> להלן פירוט:</w:t>
      </w:r>
    </w:p>
    <w:p w:rsidR="00C75C36" w:rsidRPr="00350247" w:rsidP="00350247">
      <w:pPr>
        <w:tabs>
          <w:tab w:val="left" w:pos="510"/>
        </w:tabs>
        <w:spacing w:after="120" w:line="230" w:lineRule="exact"/>
        <w:jc w:val="both"/>
        <w:rPr>
          <w:rFonts w:cs="FrankRuehl"/>
          <w:sz w:val="20"/>
          <w:szCs w:val="22"/>
          <w:rtl/>
        </w:rPr>
      </w:pPr>
      <w:r w:rsidRPr="00350247">
        <w:rPr>
          <w:rFonts w:cs="FrankRuehl"/>
          <w:sz w:val="20"/>
          <w:szCs w:val="22"/>
          <w:rtl/>
        </w:rPr>
        <w:t>(א)</w:t>
      </w:r>
      <w:r w:rsidRPr="00350247">
        <w:rPr>
          <w:rFonts w:cs="FrankRuehl"/>
          <w:sz w:val="20"/>
          <w:szCs w:val="22"/>
          <w:rtl/>
        </w:rPr>
        <w:tab/>
      </w:r>
      <w:r w:rsidRPr="00350247">
        <w:rPr>
          <w:rFonts w:cs="FrankRuehl"/>
          <w:sz w:val="20"/>
          <w:szCs w:val="22"/>
          <w:rtl/>
        </w:rPr>
        <w:t>בנובמבר 2008 תוקן חוק התכנון והבניה, התשכ"ה-1965 (להלן - חוק התכנון והבנייה), וכן תוקנה פקודת היערות. בהוראה ש</w:t>
      </w:r>
      <w:r w:rsidRPr="00350247">
        <w:rPr>
          <w:rFonts w:cs="FrankRuehl" w:hint="cs"/>
          <w:sz w:val="20"/>
          <w:szCs w:val="22"/>
          <w:rtl/>
        </w:rPr>
        <w:t>נ</w:t>
      </w:r>
      <w:r w:rsidRPr="00350247">
        <w:rPr>
          <w:rFonts w:cs="FrankRuehl"/>
          <w:sz w:val="20"/>
          <w:szCs w:val="22"/>
          <w:rtl/>
        </w:rPr>
        <w:t xml:space="preserve">וספה לחוק התכנון והבנייה נקבע </w:t>
      </w:r>
      <w:r w:rsidRPr="00350247">
        <w:rPr>
          <w:rFonts w:cs="FrankRuehl" w:hint="cs"/>
          <w:sz w:val="20"/>
          <w:szCs w:val="22"/>
          <w:rtl/>
        </w:rPr>
        <w:t>כי יש</w:t>
      </w:r>
      <w:r w:rsidRPr="00350247">
        <w:rPr>
          <w:rFonts w:cs="FrankRuehl"/>
          <w:sz w:val="20"/>
          <w:szCs w:val="22"/>
          <w:rtl/>
        </w:rPr>
        <w:t xml:space="preserve"> לסמן בתכנית הבנייה את כל העצים הבוגרים </w:t>
      </w:r>
      <w:r w:rsidRPr="00350247">
        <w:rPr>
          <w:rFonts w:cs="FrankRuehl" w:hint="cs"/>
          <w:sz w:val="20"/>
          <w:szCs w:val="22"/>
          <w:rtl/>
        </w:rPr>
        <w:t>בשטח שהתכנית נוגעת לו</w:t>
      </w:r>
      <w:r w:rsidRPr="00350247">
        <w:rPr>
          <w:rFonts w:cs="FrankRuehl"/>
          <w:sz w:val="20"/>
          <w:szCs w:val="22"/>
          <w:rtl/>
        </w:rPr>
        <w:t>, וכ</w:t>
      </w:r>
      <w:r w:rsidRPr="00350247">
        <w:rPr>
          <w:rFonts w:cs="FrankRuehl" w:hint="cs"/>
          <w:sz w:val="20"/>
          <w:szCs w:val="22"/>
          <w:rtl/>
        </w:rPr>
        <w:t>י יש</w:t>
      </w:r>
      <w:r w:rsidRPr="00350247">
        <w:rPr>
          <w:rFonts w:cs="FrankRuehl"/>
          <w:sz w:val="20"/>
          <w:szCs w:val="22"/>
          <w:rtl/>
        </w:rPr>
        <w:t xml:space="preserve"> לקבל לפני אישור התכנית במוסד התכנון את חוות הדעת של פקיד היערות בנוגע </w:t>
      </w:r>
      <w:r w:rsidRPr="00350247">
        <w:rPr>
          <w:rFonts w:cs="FrankRuehl" w:hint="cs"/>
          <w:sz w:val="20"/>
          <w:szCs w:val="22"/>
          <w:rtl/>
        </w:rPr>
        <w:t>לצעדים שיש לנקוט כדי ל</w:t>
      </w:r>
      <w:r w:rsidRPr="00350247">
        <w:rPr>
          <w:rFonts w:cs="FrankRuehl"/>
          <w:sz w:val="20"/>
          <w:szCs w:val="22"/>
          <w:rtl/>
        </w:rPr>
        <w:t>שמ</w:t>
      </w:r>
      <w:r w:rsidRPr="00350247">
        <w:rPr>
          <w:rFonts w:cs="FrankRuehl" w:hint="cs"/>
          <w:sz w:val="20"/>
          <w:szCs w:val="22"/>
          <w:rtl/>
        </w:rPr>
        <w:t>ו</w:t>
      </w:r>
      <w:r w:rsidRPr="00350247">
        <w:rPr>
          <w:rFonts w:cs="FrankRuehl"/>
          <w:sz w:val="20"/>
          <w:szCs w:val="22"/>
          <w:rtl/>
        </w:rPr>
        <w:t>ר על העצים</w:t>
      </w:r>
      <w:r w:rsidRPr="00350247">
        <w:rPr>
          <w:rFonts w:cs="FrankRuehl" w:hint="cs"/>
          <w:sz w:val="20"/>
          <w:szCs w:val="22"/>
          <w:rtl/>
        </w:rPr>
        <w:t xml:space="preserve"> המצויים בשטח התכנית</w:t>
      </w:r>
      <w:r w:rsidRPr="00350247">
        <w:rPr>
          <w:rFonts w:cs="FrankRuehl"/>
          <w:sz w:val="20"/>
          <w:szCs w:val="22"/>
          <w:rtl/>
        </w:rPr>
        <w:t xml:space="preserve">. </w:t>
      </w:r>
      <w:r w:rsidRPr="00350247">
        <w:rPr>
          <w:rFonts w:cs="FrankRuehl" w:hint="cs"/>
          <w:sz w:val="20"/>
          <w:szCs w:val="22"/>
          <w:rtl/>
        </w:rPr>
        <w:t>בד בבד</w:t>
      </w:r>
      <w:r w:rsidRPr="00350247">
        <w:rPr>
          <w:rFonts w:cs="FrankRuehl"/>
          <w:sz w:val="20"/>
          <w:szCs w:val="22"/>
          <w:rtl/>
        </w:rPr>
        <w:t xml:space="preserve"> נקבע בפקודת היערות כי פקיד היערות לא ייתן רישיון לכריתת עצים בוגרים</w:t>
      </w:r>
      <w:r w:rsidRPr="00350247">
        <w:rPr>
          <w:rFonts w:cs="FrankRuehl" w:hint="cs"/>
          <w:sz w:val="20"/>
          <w:szCs w:val="22"/>
          <w:rtl/>
        </w:rPr>
        <w:t>,</w:t>
      </w:r>
      <w:r w:rsidRPr="00350247">
        <w:rPr>
          <w:rFonts w:cs="FrankRuehl"/>
          <w:sz w:val="20"/>
          <w:szCs w:val="22"/>
          <w:rtl/>
        </w:rPr>
        <w:t xml:space="preserve"> אלא אם השתכנע כי יינטעו במקומם עצים אחרים, כפי ש</w:t>
      </w:r>
      <w:r w:rsidRPr="00350247">
        <w:rPr>
          <w:rFonts w:cs="FrankRuehl" w:hint="cs"/>
          <w:sz w:val="20"/>
          <w:szCs w:val="22"/>
          <w:rtl/>
        </w:rPr>
        <w:t>י</w:t>
      </w:r>
      <w:r w:rsidRPr="00350247">
        <w:rPr>
          <w:rFonts w:cs="FrankRuehl"/>
          <w:sz w:val="20"/>
          <w:szCs w:val="22"/>
          <w:rtl/>
        </w:rPr>
        <w:t>יקבע בתנאי הרישיון.</w:t>
      </w:r>
    </w:p>
    <w:p w:rsidR="00C75C36" w:rsidRPr="00350247" w:rsidP="00350247">
      <w:pPr>
        <w:tabs>
          <w:tab w:val="left" w:pos="510"/>
        </w:tabs>
        <w:spacing w:after="120" w:line="230" w:lineRule="exact"/>
        <w:jc w:val="both"/>
        <w:rPr>
          <w:rFonts w:cs="FrankRuehl"/>
          <w:sz w:val="20"/>
          <w:szCs w:val="22"/>
          <w:rtl/>
        </w:rPr>
      </w:pPr>
      <w:r w:rsidRPr="00350247">
        <w:rPr>
          <w:rFonts w:cs="FrankRuehl"/>
          <w:sz w:val="20"/>
          <w:szCs w:val="22"/>
          <w:rtl/>
        </w:rPr>
        <w:t>(ב)</w:t>
      </w:r>
      <w:r w:rsidRPr="00350247">
        <w:rPr>
          <w:rFonts w:cs="FrankRuehl"/>
          <w:sz w:val="20"/>
          <w:szCs w:val="22"/>
          <w:rtl/>
        </w:rPr>
        <w:tab/>
      </w:r>
      <w:r w:rsidRPr="00350247">
        <w:rPr>
          <w:rFonts w:cs="FrankRuehl" w:hint="cs"/>
          <w:sz w:val="20"/>
          <w:szCs w:val="22"/>
          <w:rtl/>
        </w:rPr>
        <w:t>בסקירה ש</w:t>
      </w:r>
      <w:r w:rsidRPr="00350247">
        <w:rPr>
          <w:rFonts w:cs="FrankRuehl"/>
          <w:sz w:val="20"/>
          <w:szCs w:val="22"/>
          <w:rtl/>
        </w:rPr>
        <w:t>הגישה כאמור, לשכת היועץ המשפטי במשרד החקלאות לשר החקלאות דאז ביוני 2009</w:t>
      </w:r>
      <w:r w:rsidRPr="00350247">
        <w:rPr>
          <w:rFonts w:cs="FrankRuehl" w:hint="cs"/>
          <w:sz w:val="20"/>
          <w:szCs w:val="22"/>
          <w:rtl/>
        </w:rPr>
        <w:t>, צוינה</w:t>
      </w:r>
      <w:r w:rsidRPr="00350247">
        <w:rPr>
          <w:rFonts w:cs="FrankRuehl"/>
          <w:sz w:val="20"/>
          <w:szCs w:val="22"/>
          <w:rtl/>
        </w:rPr>
        <w:t xml:space="preserve"> בין היתר </w:t>
      </w:r>
      <w:r w:rsidRPr="00350247">
        <w:rPr>
          <w:rFonts w:cs="FrankRuehl" w:hint="cs"/>
          <w:sz w:val="20"/>
          <w:szCs w:val="22"/>
          <w:rtl/>
        </w:rPr>
        <w:t xml:space="preserve">הערת </w:t>
      </w:r>
      <w:r w:rsidRPr="00350247">
        <w:rPr>
          <w:rFonts w:cs="FrankRuehl"/>
          <w:sz w:val="20"/>
          <w:szCs w:val="22"/>
          <w:rtl/>
        </w:rPr>
        <w:t xml:space="preserve">משרד מבקר המדינה </w:t>
      </w:r>
      <w:r w:rsidRPr="00350247">
        <w:rPr>
          <w:rFonts w:cs="FrankRuehl" w:hint="cs"/>
          <w:sz w:val="20"/>
          <w:szCs w:val="22"/>
          <w:rtl/>
        </w:rPr>
        <w:t xml:space="preserve">בדוח הביקורת </w:t>
      </w:r>
      <w:r w:rsidRPr="00350247">
        <w:rPr>
          <w:rFonts w:cs="FrankRuehl"/>
          <w:sz w:val="20"/>
          <w:szCs w:val="22"/>
          <w:rtl/>
        </w:rPr>
        <w:t>משנת 2004</w:t>
      </w:r>
      <w:r w:rsidRPr="00350247">
        <w:rPr>
          <w:rFonts w:cs="FrankRuehl" w:hint="cs"/>
          <w:sz w:val="20"/>
          <w:szCs w:val="22"/>
          <w:rtl/>
        </w:rPr>
        <w:t>,</w:t>
      </w:r>
      <w:r w:rsidRPr="00350247">
        <w:rPr>
          <w:rFonts w:cs="FrankRuehl"/>
          <w:sz w:val="20"/>
          <w:szCs w:val="22"/>
          <w:rtl/>
        </w:rPr>
        <w:t xml:space="preserve"> </w:t>
      </w:r>
      <w:r w:rsidRPr="00350247">
        <w:rPr>
          <w:rFonts w:cs="FrankRuehl" w:hint="cs"/>
          <w:sz w:val="20"/>
          <w:szCs w:val="22"/>
          <w:rtl/>
        </w:rPr>
        <w:t xml:space="preserve">ולפיה </w:t>
      </w:r>
      <w:r w:rsidRPr="00350247">
        <w:rPr>
          <w:rFonts w:cs="FrankRuehl"/>
          <w:sz w:val="20"/>
          <w:szCs w:val="22"/>
          <w:rtl/>
        </w:rPr>
        <w:t>חסרו</w:t>
      </w:r>
      <w:r w:rsidRPr="00350247">
        <w:rPr>
          <w:rFonts w:cs="FrankRuehl" w:hint="cs"/>
          <w:sz w:val="20"/>
          <w:szCs w:val="22"/>
          <w:rtl/>
        </w:rPr>
        <w:t>ת</w:t>
      </w:r>
      <w:r w:rsidRPr="00350247">
        <w:rPr>
          <w:rFonts w:cs="FrankRuehl"/>
          <w:sz w:val="20"/>
          <w:szCs w:val="22"/>
          <w:rtl/>
        </w:rPr>
        <w:t xml:space="preserve"> בפקודת היערות הוראות בדבר קביעתה של מדיניות הייעור </w:t>
      </w:r>
      <w:r w:rsidRPr="00350247">
        <w:rPr>
          <w:rFonts w:cs="FrankRuehl" w:hint="cs"/>
          <w:sz w:val="20"/>
          <w:szCs w:val="22"/>
          <w:rtl/>
        </w:rPr>
        <w:t>ובדבר</w:t>
      </w:r>
      <w:r w:rsidRPr="00350247">
        <w:rPr>
          <w:rFonts w:cs="FrankRuehl"/>
          <w:sz w:val="20"/>
          <w:szCs w:val="22"/>
          <w:rtl/>
        </w:rPr>
        <w:t xml:space="preserve"> נטיעת יערות </w:t>
      </w:r>
      <w:r w:rsidRPr="00350247">
        <w:rPr>
          <w:rFonts w:cs="FrankRuehl" w:hint="cs"/>
          <w:sz w:val="20"/>
          <w:szCs w:val="22"/>
          <w:rtl/>
        </w:rPr>
        <w:t>ו</w:t>
      </w:r>
      <w:r w:rsidRPr="00350247">
        <w:rPr>
          <w:rFonts w:cs="FrankRuehl"/>
          <w:sz w:val="20"/>
          <w:szCs w:val="22"/>
          <w:rtl/>
        </w:rPr>
        <w:t>פיתוח</w:t>
      </w:r>
      <w:r w:rsidRPr="00350247">
        <w:rPr>
          <w:rFonts w:cs="FrankRuehl" w:hint="cs"/>
          <w:sz w:val="20"/>
          <w:szCs w:val="22"/>
          <w:rtl/>
        </w:rPr>
        <w:t>ם</w:t>
      </w:r>
      <w:r w:rsidRPr="00350247">
        <w:rPr>
          <w:rFonts w:cs="FrankRuehl"/>
          <w:sz w:val="20"/>
          <w:szCs w:val="22"/>
          <w:rtl/>
        </w:rPr>
        <w:t xml:space="preserve">. כמו כן ציינה הלשכה את המלצת משרד מבקר המדינה </w:t>
      </w:r>
      <w:r w:rsidRPr="00350247">
        <w:rPr>
          <w:rFonts w:cs="FrankRuehl" w:hint="cs"/>
          <w:sz w:val="20"/>
          <w:szCs w:val="22"/>
          <w:rtl/>
        </w:rPr>
        <w:t>ל</w:t>
      </w:r>
      <w:r w:rsidRPr="00350247">
        <w:rPr>
          <w:rFonts w:cs="FrankRuehl"/>
          <w:sz w:val="20"/>
          <w:szCs w:val="22"/>
          <w:rtl/>
        </w:rPr>
        <w:t xml:space="preserve">ממשלה </w:t>
      </w:r>
      <w:r w:rsidRPr="00350247">
        <w:rPr>
          <w:rFonts w:cs="FrankRuehl" w:hint="cs"/>
          <w:sz w:val="20"/>
          <w:szCs w:val="22"/>
          <w:rtl/>
        </w:rPr>
        <w:t>ל</w:t>
      </w:r>
      <w:r w:rsidRPr="00350247">
        <w:rPr>
          <w:rFonts w:cs="FrankRuehl"/>
          <w:sz w:val="20"/>
          <w:szCs w:val="22"/>
          <w:rtl/>
        </w:rPr>
        <w:t>יזום חקיקת חוק שיסדיר את הטיפול בייעור בישראל ואת אחריותם של הגופים הנוגעים בדבר.</w:t>
      </w:r>
    </w:p>
    <w:p w:rsidR="00C75C36" w:rsidRPr="00350247" w:rsidP="00350247">
      <w:pPr>
        <w:spacing w:after="120" w:line="230" w:lineRule="exact"/>
        <w:jc w:val="both"/>
        <w:rPr>
          <w:rFonts w:cs="FrankRuehl"/>
          <w:sz w:val="20"/>
          <w:szCs w:val="22"/>
          <w:rtl/>
        </w:rPr>
      </w:pPr>
      <w:r w:rsidRPr="00350247">
        <w:rPr>
          <w:rFonts w:cs="FrankRuehl"/>
          <w:sz w:val="20"/>
          <w:szCs w:val="22"/>
          <w:rtl/>
        </w:rPr>
        <w:t xml:space="preserve">כמו כן צוין בסקירה כי יש לקבוע בחקיקה </w:t>
      </w:r>
      <w:r w:rsidRPr="00350247">
        <w:rPr>
          <w:rFonts w:cs="FrankRuehl" w:hint="cs"/>
          <w:sz w:val="20"/>
          <w:szCs w:val="22"/>
          <w:rtl/>
        </w:rPr>
        <w:t>ה</w:t>
      </w:r>
      <w:r w:rsidRPr="00350247">
        <w:rPr>
          <w:rFonts w:cs="FrankRuehl"/>
          <w:sz w:val="20"/>
          <w:szCs w:val="22"/>
          <w:rtl/>
        </w:rPr>
        <w:t>חדשה חלוקת תפקידים ברורה בין הגופים העוסקים במתן רישיונות ו</w:t>
      </w:r>
      <w:r w:rsidRPr="00350247">
        <w:rPr>
          <w:rFonts w:cs="FrankRuehl" w:hint="cs"/>
          <w:sz w:val="20"/>
          <w:szCs w:val="22"/>
          <w:rtl/>
        </w:rPr>
        <w:t xml:space="preserve">בין הגופים העוסקים </w:t>
      </w:r>
      <w:r w:rsidRPr="00350247">
        <w:rPr>
          <w:rFonts w:cs="FrankRuehl"/>
          <w:sz w:val="20"/>
          <w:szCs w:val="22"/>
          <w:rtl/>
        </w:rPr>
        <w:t>בפיקוח (משרד החקלאות, הרשויות המקומיות וקק"ל).</w:t>
      </w:r>
    </w:p>
    <w:p w:rsidR="00C75C36" w:rsidRPr="00350247" w:rsidP="00350247">
      <w:pPr>
        <w:spacing w:after="120" w:line="230" w:lineRule="exact"/>
        <w:jc w:val="both"/>
        <w:rPr>
          <w:rFonts w:cs="FrankRuehl"/>
          <w:sz w:val="20"/>
          <w:szCs w:val="22"/>
          <w:rtl/>
        </w:rPr>
      </w:pPr>
      <w:r w:rsidRPr="00350247">
        <w:rPr>
          <w:rFonts w:cs="FrankRuehl"/>
          <w:sz w:val="20"/>
          <w:szCs w:val="22"/>
          <w:rtl/>
        </w:rPr>
        <w:t xml:space="preserve">הלשכה עמדה בסקירתה על הצורך בחקיקת חוק יער שיסדיר </w:t>
      </w:r>
      <w:r w:rsidRPr="00350247">
        <w:rPr>
          <w:rFonts w:cs="FrankRuehl" w:hint="cs"/>
          <w:sz w:val="20"/>
          <w:szCs w:val="22"/>
          <w:rtl/>
        </w:rPr>
        <w:t>בין היתר את</w:t>
      </w:r>
      <w:r w:rsidRPr="00350247">
        <w:rPr>
          <w:rFonts w:cs="FrankRuehl"/>
          <w:sz w:val="20"/>
          <w:szCs w:val="22"/>
          <w:rtl/>
        </w:rPr>
        <w:t xml:space="preserve"> הקמ</w:t>
      </w:r>
      <w:r w:rsidRPr="00350247">
        <w:rPr>
          <w:rFonts w:cs="FrankRuehl" w:hint="cs"/>
          <w:sz w:val="20"/>
          <w:szCs w:val="22"/>
          <w:rtl/>
        </w:rPr>
        <w:t>ת</w:t>
      </w:r>
      <w:r w:rsidRPr="00350247">
        <w:rPr>
          <w:rFonts w:cs="FrankRuehl"/>
          <w:sz w:val="20"/>
          <w:szCs w:val="22"/>
          <w:rtl/>
        </w:rPr>
        <w:t>ה של רשות יער ואילנות במשרד החקלאות</w:t>
      </w:r>
      <w:r w:rsidRPr="00350247">
        <w:rPr>
          <w:rFonts w:cs="FrankRuehl" w:hint="cs"/>
          <w:sz w:val="20"/>
          <w:szCs w:val="22"/>
          <w:rtl/>
        </w:rPr>
        <w:t>,</w:t>
      </w:r>
      <w:r w:rsidRPr="00350247">
        <w:rPr>
          <w:rFonts w:cs="FrankRuehl"/>
          <w:sz w:val="20"/>
          <w:szCs w:val="22"/>
          <w:rtl/>
        </w:rPr>
        <w:t xml:space="preserve"> </w:t>
      </w:r>
      <w:r w:rsidRPr="00350247">
        <w:rPr>
          <w:rFonts w:cs="FrankRuehl" w:hint="cs"/>
          <w:sz w:val="20"/>
          <w:szCs w:val="22"/>
          <w:rtl/>
        </w:rPr>
        <w:t>שתפקידה לוודא,</w:t>
      </w:r>
      <w:r w:rsidRPr="00350247">
        <w:rPr>
          <w:rFonts w:cs="FrankRuehl"/>
          <w:sz w:val="20"/>
          <w:szCs w:val="22"/>
          <w:rtl/>
        </w:rPr>
        <w:t xml:space="preserve"> באמצעות קביעת תקנות ונהלים</w:t>
      </w:r>
      <w:r w:rsidRPr="00350247">
        <w:rPr>
          <w:rFonts w:cs="FrankRuehl" w:hint="cs"/>
          <w:sz w:val="20"/>
          <w:szCs w:val="22"/>
          <w:rtl/>
        </w:rPr>
        <w:t>,</w:t>
      </w:r>
      <w:r w:rsidRPr="00350247">
        <w:rPr>
          <w:rFonts w:cs="FrankRuehl"/>
          <w:sz w:val="20"/>
          <w:szCs w:val="22"/>
          <w:rtl/>
        </w:rPr>
        <w:t xml:space="preserve"> כי מדיניות הייעור יוצאת אל הפועל </w:t>
      </w:r>
      <w:r w:rsidRPr="00350247">
        <w:rPr>
          <w:rFonts w:cs="FrankRuehl" w:hint="cs"/>
          <w:sz w:val="20"/>
          <w:szCs w:val="22"/>
          <w:rtl/>
        </w:rPr>
        <w:t>וכן לפקח</w:t>
      </w:r>
      <w:r w:rsidRPr="00350247">
        <w:rPr>
          <w:rFonts w:cs="FrankRuehl"/>
          <w:sz w:val="20"/>
          <w:szCs w:val="22"/>
          <w:rtl/>
        </w:rPr>
        <w:t xml:space="preserve"> על עבודת קק"ל והרשויות המקומיות. </w:t>
      </w:r>
    </w:p>
    <w:p w:rsidR="00C75C36" w:rsidRPr="00350247" w:rsidP="00350247">
      <w:pPr>
        <w:tabs>
          <w:tab w:val="left" w:pos="510"/>
        </w:tabs>
        <w:spacing w:after="120" w:line="230" w:lineRule="exact"/>
        <w:jc w:val="both"/>
        <w:rPr>
          <w:rFonts w:cs="FrankRuehl"/>
          <w:sz w:val="20"/>
          <w:szCs w:val="22"/>
          <w:rtl/>
        </w:rPr>
      </w:pPr>
      <w:r w:rsidRPr="00350247">
        <w:rPr>
          <w:rFonts w:cs="FrankRuehl"/>
          <w:sz w:val="20"/>
          <w:szCs w:val="22"/>
          <w:rtl/>
        </w:rPr>
        <w:t>(ג)</w:t>
      </w:r>
      <w:r w:rsidRPr="00350247">
        <w:rPr>
          <w:rFonts w:cs="FrankRuehl"/>
          <w:sz w:val="20"/>
          <w:szCs w:val="22"/>
          <w:rtl/>
        </w:rPr>
        <w:tab/>
      </w:r>
      <w:r w:rsidRPr="00350247">
        <w:rPr>
          <w:rFonts w:cs="FrankRuehl"/>
          <w:sz w:val="20"/>
          <w:szCs w:val="22"/>
          <w:rtl/>
        </w:rPr>
        <w:t>במשרד החקלאות הוכנה טיוטת הצעת חוק</w:t>
      </w:r>
      <w:r w:rsidRPr="00350247">
        <w:rPr>
          <w:rFonts w:cs="FrankRuehl" w:hint="cs"/>
          <w:sz w:val="20"/>
          <w:szCs w:val="22"/>
          <w:rtl/>
        </w:rPr>
        <w:t>, וזו</w:t>
      </w:r>
      <w:r w:rsidRPr="00350247">
        <w:rPr>
          <w:rFonts w:cs="FrankRuehl"/>
          <w:sz w:val="20"/>
          <w:szCs w:val="22"/>
          <w:rtl/>
        </w:rPr>
        <w:t xml:space="preserve"> קיבלה באוקטובר 2009</w:t>
      </w:r>
      <w:r w:rsidRPr="00350247">
        <w:rPr>
          <w:rFonts w:cs="FrankRuehl" w:hint="cs"/>
          <w:sz w:val="20"/>
          <w:szCs w:val="22"/>
          <w:rtl/>
        </w:rPr>
        <w:t xml:space="preserve"> </w:t>
      </w:r>
      <w:r w:rsidRPr="00350247">
        <w:rPr>
          <w:rFonts w:cs="FrankRuehl"/>
          <w:sz w:val="20"/>
          <w:szCs w:val="22"/>
          <w:rtl/>
        </w:rPr>
        <w:t xml:space="preserve">את אישור שר החקלאות דאז והוגשה לקק"ל לקבלת הערותיה. </w:t>
      </w:r>
    </w:p>
    <w:p w:rsidR="00C75C36" w:rsidRPr="00350247" w:rsidP="00350247">
      <w:pPr>
        <w:tabs>
          <w:tab w:val="left" w:pos="510"/>
        </w:tabs>
        <w:spacing w:after="120" w:line="230" w:lineRule="exact"/>
        <w:jc w:val="both"/>
        <w:rPr>
          <w:rFonts w:cs="FrankRuehl"/>
          <w:sz w:val="20"/>
          <w:szCs w:val="22"/>
          <w:rtl/>
        </w:rPr>
      </w:pPr>
      <w:r w:rsidRPr="00350247">
        <w:rPr>
          <w:rFonts w:cs="FrankRuehl"/>
          <w:sz w:val="20"/>
          <w:szCs w:val="22"/>
          <w:rtl/>
        </w:rPr>
        <w:t>(ד)</w:t>
      </w:r>
      <w:r w:rsidRPr="00350247">
        <w:rPr>
          <w:rFonts w:cs="FrankRuehl"/>
          <w:sz w:val="20"/>
          <w:szCs w:val="22"/>
          <w:rtl/>
        </w:rPr>
        <w:tab/>
      </w:r>
      <w:r w:rsidRPr="00350247">
        <w:rPr>
          <w:rFonts w:cs="FrankRuehl"/>
          <w:sz w:val="20"/>
          <w:szCs w:val="22"/>
          <w:rtl/>
        </w:rPr>
        <w:t xml:space="preserve">בפרק הזמן ינואר 2010 - יולי 2011 התקיימו כמה פגישות בין נציגי משרד החקלאות לנציגי קק"ל, לליבון חילוקי הדעות בין שני הגופים בנוגע לטיוטת הצעת החוק. בפגישה שהתקיימה בינואר 2012 בהשתתפות </w:t>
      </w:r>
      <w:r w:rsidRPr="00350247">
        <w:rPr>
          <w:rFonts w:cs="FrankRuehl" w:hint="cs"/>
          <w:sz w:val="20"/>
          <w:szCs w:val="22"/>
          <w:rtl/>
        </w:rPr>
        <w:t>ה</w:t>
      </w:r>
      <w:r w:rsidRPr="00350247">
        <w:rPr>
          <w:rFonts w:cs="FrankRuehl"/>
          <w:sz w:val="20"/>
          <w:szCs w:val="22"/>
          <w:rtl/>
        </w:rPr>
        <w:t>מנכ"לי</w:t>
      </w:r>
      <w:r w:rsidRPr="00350247">
        <w:rPr>
          <w:rFonts w:cs="FrankRuehl" w:hint="cs"/>
          <w:sz w:val="20"/>
          <w:szCs w:val="22"/>
          <w:rtl/>
        </w:rPr>
        <w:t>ם של</w:t>
      </w:r>
      <w:r w:rsidRPr="00350247">
        <w:rPr>
          <w:rFonts w:cs="FrankRuehl"/>
          <w:sz w:val="20"/>
          <w:szCs w:val="22"/>
          <w:rtl/>
        </w:rPr>
        <w:t xml:space="preserve"> שני הגופים</w:t>
      </w:r>
      <w:r w:rsidRPr="00350247">
        <w:rPr>
          <w:rFonts w:cs="FrankRuehl" w:hint="cs"/>
          <w:sz w:val="20"/>
          <w:szCs w:val="22"/>
          <w:rtl/>
        </w:rPr>
        <w:t>,</w:t>
      </w:r>
      <w:r w:rsidRPr="00350247">
        <w:rPr>
          <w:rFonts w:cs="FrankRuehl"/>
          <w:sz w:val="20"/>
          <w:szCs w:val="22"/>
          <w:rtl/>
        </w:rPr>
        <w:t xml:space="preserve"> סוכם על קיום פגישות קבועות, </w:t>
      </w:r>
      <w:r w:rsidRPr="00350247">
        <w:rPr>
          <w:rFonts w:cs="FrankRuehl" w:hint="cs"/>
          <w:sz w:val="20"/>
          <w:szCs w:val="22"/>
          <w:rtl/>
        </w:rPr>
        <w:t xml:space="preserve">כדי </w:t>
      </w:r>
      <w:r w:rsidRPr="00350247">
        <w:rPr>
          <w:rFonts w:cs="FrankRuehl"/>
          <w:sz w:val="20"/>
          <w:szCs w:val="22"/>
          <w:rtl/>
        </w:rPr>
        <w:t xml:space="preserve">לדון </w:t>
      </w:r>
      <w:r w:rsidRPr="00350247">
        <w:rPr>
          <w:rFonts w:cs="FrankRuehl" w:hint="cs"/>
          <w:sz w:val="20"/>
          <w:szCs w:val="22"/>
          <w:rtl/>
        </w:rPr>
        <w:t>ב</w:t>
      </w:r>
      <w:r w:rsidRPr="00350247">
        <w:rPr>
          <w:rFonts w:cs="FrankRuehl"/>
          <w:sz w:val="20"/>
          <w:szCs w:val="22"/>
          <w:rtl/>
        </w:rPr>
        <w:t>קידום הצעת החוק. כמו כן סוכם בפגישה כי במרץ 2012 תתקיים סדנה</w:t>
      </w:r>
      <w:r w:rsidRPr="00350247">
        <w:rPr>
          <w:rFonts w:cs="FrankRuehl" w:hint="cs"/>
          <w:sz w:val="20"/>
          <w:szCs w:val="22"/>
          <w:rtl/>
        </w:rPr>
        <w:t xml:space="preserve"> </w:t>
      </w:r>
      <w:r w:rsidRPr="00350247">
        <w:rPr>
          <w:rFonts w:cs="FrankRuehl"/>
          <w:sz w:val="20"/>
          <w:szCs w:val="22"/>
          <w:rtl/>
        </w:rPr>
        <w:t xml:space="preserve">לגיבוש עקרונות החקיקה המתוכננת. </w:t>
      </w:r>
      <w:r w:rsidRPr="00350247">
        <w:rPr>
          <w:rFonts w:cs="FrankRuehl" w:hint="cs"/>
          <w:sz w:val="20"/>
          <w:szCs w:val="22"/>
          <w:rtl/>
        </w:rPr>
        <w:t xml:space="preserve">הסדנה תתקיים </w:t>
      </w:r>
      <w:r w:rsidRPr="00350247">
        <w:rPr>
          <w:rFonts w:cs="FrankRuehl"/>
          <w:sz w:val="20"/>
          <w:szCs w:val="22"/>
          <w:rtl/>
        </w:rPr>
        <w:t>בשיתוף המשרד להגנת הסביבה, מינהל מקרקעי ישראל, משרד החקלאות ורשות הטבע והגנים</w:t>
      </w:r>
      <w:r w:rsidRPr="00350247">
        <w:rPr>
          <w:rFonts w:cs="FrankRuehl" w:hint="cs"/>
          <w:sz w:val="20"/>
          <w:szCs w:val="22"/>
          <w:rtl/>
        </w:rPr>
        <w:t>.</w:t>
      </w:r>
    </w:p>
    <w:p w:rsidR="00C75C36" w:rsidRPr="00350247" w:rsidP="00113265">
      <w:pPr>
        <w:tabs>
          <w:tab w:val="left" w:pos="510"/>
        </w:tabs>
        <w:spacing w:after="120" w:line="230" w:lineRule="exact"/>
        <w:jc w:val="both"/>
        <w:rPr>
          <w:rFonts w:cs="FrankRuehl"/>
          <w:sz w:val="20"/>
          <w:szCs w:val="22"/>
          <w:rtl/>
        </w:rPr>
      </w:pPr>
      <w:r w:rsidRPr="00350247">
        <w:rPr>
          <w:rFonts w:cs="FrankRuehl"/>
          <w:sz w:val="20"/>
          <w:szCs w:val="22"/>
          <w:rtl/>
        </w:rPr>
        <w:t>(ה)</w:t>
      </w:r>
      <w:r w:rsidRPr="00350247">
        <w:rPr>
          <w:rFonts w:cs="FrankRuehl"/>
          <w:sz w:val="20"/>
          <w:szCs w:val="22"/>
          <w:rtl/>
        </w:rPr>
        <w:tab/>
      </w:r>
      <w:r w:rsidRPr="00350247">
        <w:rPr>
          <w:rFonts w:cs="FrankRuehl"/>
          <w:sz w:val="20"/>
          <w:szCs w:val="22"/>
          <w:rtl/>
        </w:rPr>
        <w:t xml:space="preserve">באפריל 2012 פנו היועץ המשפטי של משרד החקלאות ופקיד היערות </w:t>
      </w:r>
      <w:r w:rsidRPr="00113265" w:rsidR="00C21800">
        <w:rPr>
          <w:rFonts w:cs="FrankRuehl" w:hint="cs"/>
          <w:sz w:val="20"/>
          <w:szCs w:val="22"/>
          <w:rtl/>
        </w:rPr>
        <w:t>(</w:t>
      </w:r>
      <w:r w:rsidR="00113265">
        <w:rPr>
          <w:rFonts w:cs="FrankRuehl" w:hint="cs"/>
          <w:sz w:val="20"/>
          <w:szCs w:val="22"/>
          <w:rtl/>
        </w:rPr>
        <w:t>ראו להלן</w:t>
      </w:r>
      <w:r w:rsidRPr="00113265" w:rsidR="00C21800">
        <w:rPr>
          <w:rFonts w:cs="FrankRuehl" w:hint="cs"/>
          <w:sz w:val="20"/>
          <w:szCs w:val="22"/>
          <w:rtl/>
        </w:rPr>
        <w:t>)</w:t>
      </w:r>
      <w:r w:rsidR="00C21800">
        <w:rPr>
          <w:rFonts w:cs="FrankRuehl" w:hint="cs"/>
          <w:sz w:val="20"/>
          <w:szCs w:val="22"/>
          <w:rtl/>
        </w:rPr>
        <w:t xml:space="preserve"> </w:t>
      </w:r>
      <w:r w:rsidRPr="00350247">
        <w:rPr>
          <w:rFonts w:cs="FrankRuehl"/>
          <w:sz w:val="20"/>
          <w:szCs w:val="22"/>
          <w:rtl/>
        </w:rPr>
        <w:t xml:space="preserve">לשרת החקלאות דאז הגברת אורית נוקד (להלן - שרת החקלאות דאז) בנושא "אחריות שרת החקלאות לפי פקודת היערות והצורך ברפורמה דחופה למימוש האחריות". בפנייה צוינה המלצת משרד מבקר המדינה ליזום הצעת חוק </w:t>
      </w:r>
      <w:r w:rsidRPr="00350247">
        <w:rPr>
          <w:rFonts w:cs="FrankRuehl" w:hint="cs"/>
          <w:sz w:val="20"/>
          <w:szCs w:val="22"/>
          <w:rtl/>
        </w:rPr>
        <w:t>שבו יוסדרו</w:t>
      </w:r>
      <w:r w:rsidRPr="00350247">
        <w:rPr>
          <w:rFonts w:cs="FrankRuehl"/>
          <w:sz w:val="20"/>
          <w:szCs w:val="22"/>
          <w:rtl/>
        </w:rPr>
        <w:t xml:space="preserve"> הנושאים החסרים בחקיקה הקיימת.</w:t>
      </w:r>
    </w:p>
    <w:p w:rsidR="00C75C36" w:rsidRPr="00350247" w:rsidP="00350247">
      <w:pPr>
        <w:tabs>
          <w:tab w:val="left" w:pos="510"/>
        </w:tabs>
        <w:spacing w:after="120" w:line="230" w:lineRule="exact"/>
        <w:jc w:val="both"/>
        <w:rPr>
          <w:rFonts w:cs="FrankRuehl"/>
          <w:sz w:val="20"/>
          <w:szCs w:val="22"/>
          <w:rtl/>
        </w:rPr>
      </w:pPr>
      <w:r w:rsidRPr="00350247">
        <w:rPr>
          <w:rFonts w:cs="FrankRuehl"/>
          <w:sz w:val="20"/>
          <w:szCs w:val="22"/>
          <w:rtl/>
        </w:rPr>
        <w:t>(ו)</w:t>
      </w:r>
      <w:r w:rsidRPr="00350247">
        <w:rPr>
          <w:rFonts w:cs="FrankRuehl"/>
          <w:sz w:val="20"/>
          <w:szCs w:val="22"/>
          <w:rtl/>
        </w:rPr>
        <w:tab/>
      </w:r>
      <w:r w:rsidRPr="00350247">
        <w:rPr>
          <w:rFonts w:cs="FrankRuehl"/>
          <w:sz w:val="20"/>
          <w:szCs w:val="22"/>
          <w:rtl/>
        </w:rPr>
        <w:t xml:space="preserve">ביוני 2012 פנה יו"ר ועדת הפנים והגנת הסביבה של הכנסת דאז ח"כ אמנון כהן לשרת החקלאות דאז בנושא חקיקת חוק היער, וציין לפניה כי חצי שנה קודם לכן סיימה הוועדה לדון בהצעת החוק לתיקון פקודת היערות, </w:t>
      </w:r>
      <w:r w:rsidRPr="00350247">
        <w:rPr>
          <w:rFonts w:cs="FrankRuehl" w:hint="cs"/>
          <w:sz w:val="20"/>
          <w:szCs w:val="22"/>
          <w:rtl/>
        </w:rPr>
        <w:t>וזו</w:t>
      </w:r>
      <w:r w:rsidRPr="00350247">
        <w:rPr>
          <w:rFonts w:cs="FrankRuehl"/>
          <w:sz w:val="20"/>
          <w:szCs w:val="22"/>
          <w:rtl/>
        </w:rPr>
        <w:t xml:space="preserve"> התקבלה בכנסת בינואר 2012. יו"ר הוועדה </w:t>
      </w:r>
      <w:r w:rsidRPr="00350247">
        <w:rPr>
          <w:rFonts w:cs="FrankRuehl" w:hint="cs"/>
          <w:sz w:val="20"/>
          <w:szCs w:val="22"/>
          <w:rtl/>
        </w:rPr>
        <w:t xml:space="preserve">דאז </w:t>
      </w:r>
      <w:r w:rsidRPr="00350247">
        <w:rPr>
          <w:rFonts w:cs="FrankRuehl"/>
          <w:sz w:val="20"/>
          <w:szCs w:val="22"/>
          <w:rtl/>
        </w:rPr>
        <w:t xml:space="preserve">ציין בפנייתו כי בדיונים שקיימה הוועדה בהצעת החוק עלו נושאים הדורשים הסדרה, ובהם סמכויות עובדי קק"ל, סמכויות רשות הטבע והגנים באזורים </w:t>
      </w:r>
      <w:r w:rsidRPr="00350247">
        <w:rPr>
          <w:rFonts w:cs="FrankRuehl" w:hint="cs"/>
          <w:sz w:val="20"/>
          <w:szCs w:val="22"/>
          <w:rtl/>
        </w:rPr>
        <w:t>ה</w:t>
      </w:r>
      <w:r w:rsidRPr="00350247">
        <w:rPr>
          <w:rFonts w:cs="FrankRuehl"/>
          <w:sz w:val="20"/>
          <w:szCs w:val="22"/>
          <w:rtl/>
        </w:rPr>
        <w:t xml:space="preserve">שמורים ליער (להלן - שמורות יער), וחובת </w:t>
      </w:r>
      <w:r w:rsidRPr="00350247">
        <w:rPr>
          <w:rFonts w:cs="FrankRuehl" w:hint="cs"/>
          <w:sz w:val="20"/>
          <w:szCs w:val="22"/>
          <w:rtl/>
        </w:rPr>
        <w:t>ה</w:t>
      </w:r>
      <w:r w:rsidRPr="00350247">
        <w:rPr>
          <w:rFonts w:cs="FrankRuehl"/>
          <w:sz w:val="20"/>
          <w:szCs w:val="22"/>
          <w:rtl/>
        </w:rPr>
        <w:t xml:space="preserve">פרסום ויידוע הציבור. נציגי משרד החקלאות הודיעו לוועדה כי המשרד שוקד על הכנת חוק יער חדש </w:t>
      </w:r>
      <w:r w:rsidRPr="00350247">
        <w:rPr>
          <w:rFonts w:cs="FrankRuehl" w:hint="cs"/>
          <w:sz w:val="20"/>
          <w:szCs w:val="22"/>
          <w:rtl/>
        </w:rPr>
        <w:t xml:space="preserve">ומקיף </w:t>
      </w:r>
      <w:r w:rsidRPr="00350247">
        <w:rPr>
          <w:rFonts w:cs="FrankRuehl"/>
          <w:sz w:val="20"/>
          <w:szCs w:val="22"/>
          <w:rtl/>
        </w:rPr>
        <w:t>אשר יחליף את פקודת היערות המנדטורית</w:t>
      </w:r>
      <w:r w:rsidRPr="00350247">
        <w:rPr>
          <w:rFonts w:cs="FrankRuehl"/>
          <w:sz w:val="20"/>
          <w:szCs w:val="22"/>
          <w:rtl/>
        </w:rPr>
        <w:t xml:space="preserve"> </w:t>
      </w:r>
      <w:r w:rsidRPr="00350247">
        <w:rPr>
          <w:rFonts w:cs="FrankRuehl" w:hint="cs"/>
          <w:sz w:val="20"/>
          <w:szCs w:val="22"/>
          <w:rtl/>
        </w:rPr>
        <w:t>ויסדיר</w:t>
      </w:r>
      <w:r w:rsidRPr="00350247">
        <w:rPr>
          <w:rFonts w:cs="FrankRuehl"/>
          <w:sz w:val="20"/>
          <w:szCs w:val="22"/>
          <w:rtl/>
        </w:rPr>
        <w:t xml:space="preserve"> סוגיות</w:t>
      </w:r>
      <w:r w:rsidRPr="00350247">
        <w:rPr>
          <w:rFonts w:cs="FrankRuehl" w:hint="cs"/>
          <w:sz w:val="20"/>
          <w:szCs w:val="22"/>
          <w:rtl/>
        </w:rPr>
        <w:t xml:space="preserve"> אלה</w:t>
      </w:r>
      <w:r w:rsidRPr="00350247">
        <w:rPr>
          <w:rFonts w:cs="FrankRuehl"/>
          <w:sz w:val="20"/>
          <w:szCs w:val="22"/>
          <w:rtl/>
        </w:rPr>
        <w:t xml:space="preserve">, וביקשו מהוועדה לאשר בינתיים את התיקון הנקודתי בהצעת החוק לתיקון פקודת היערות. </w:t>
      </w:r>
      <w:r w:rsidRPr="00350247">
        <w:rPr>
          <w:rFonts w:cs="FrankRuehl" w:hint="cs"/>
          <w:sz w:val="20"/>
          <w:szCs w:val="22"/>
          <w:rtl/>
        </w:rPr>
        <w:t>ה</w:t>
      </w:r>
      <w:r w:rsidRPr="00350247">
        <w:rPr>
          <w:rFonts w:cs="FrankRuehl"/>
          <w:sz w:val="20"/>
          <w:szCs w:val="22"/>
          <w:rtl/>
        </w:rPr>
        <w:t>נציגי</w:t>
      </w:r>
      <w:r w:rsidRPr="00350247">
        <w:rPr>
          <w:rFonts w:cs="FrankRuehl" w:hint="cs"/>
          <w:sz w:val="20"/>
          <w:szCs w:val="22"/>
          <w:rtl/>
        </w:rPr>
        <w:t>ם</w:t>
      </w:r>
      <w:r w:rsidRPr="00350247">
        <w:rPr>
          <w:rFonts w:cs="FrankRuehl"/>
          <w:sz w:val="20"/>
          <w:szCs w:val="22"/>
          <w:rtl/>
        </w:rPr>
        <w:t xml:space="preserve"> התחייבו להביא </w:t>
      </w:r>
      <w:r w:rsidRPr="00350247">
        <w:rPr>
          <w:rFonts w:cs="FrankRuehl" w:hint="cs"/>
          <w:sz w:val="20"/>
          <w:szCs w:val="22"/>
          <w:rtl/>
        </w:rPr>
        <w:t xml:space="preserve">את </w:t>
      </w:r>
      <w:r w:rsidRPr="00350247">
        <w:rPr>
          <w:rFonts w:cs="FrankRuehl"/>
          <w:sz w:val="20"/>
          <w:szCs w:val="22"/>
          <w:rtl/>
        </w:rPr>
        <w:t xml:space="preserve">הצעת חוק </w:t>
      </w:r>
      <w:r w:rsidRPr="00350247">
        <w:rPr>
          <w:rFonts w:cs="FrankRuehl" w:hint="cs"/>
          <w:sz w:val="20"/>
          <w:szCs w:val="22"/>
          <w:rtl/>
        </w:rPr>
        <w:t>ה</w:t>
      </w:r>
      <w:r w:rsidRPr="00350247">
        <w:rPr>
          <w:rFonts w:cs="FrankRuehl"/>
          <w:sz w:val="20"/>
          <w:szCs w:val="22"/>
          <w:rtl/>
        </w:rPr>
        <w:t>יער</w:t>
      </w:r>
      <w:r w:rsidRPr="00350247">
        <w:rPr>
          <w:rFonts w:cs="FrankRuehl" w:hint="cs"/>
          <w:sz w:val="20"/>
          <w:szCs w:val="22"/>
          <w:rtl/>
        </w:rPr>
        <w:t xml:space="preserve"> החדש </w:t>
      </w:r>
      <w:r w:rsidRPr="00350247">
        <w:rPr>
          <w:rFonts w:cs="FrankRuehl"/>
          <w:sz w:val="20"/>
          <w:szCs w:val="22"/>
          <w:rtl/>
        </w:rPr>
        <w:t>לאישורה של הוועדה בתוך זמן קצר</w:t>
      </w:r>
      <w:r w:rsidRPr="00350247">
        <w:rPr>
          <w:rFonts w:cs="FrankRuehl"/>
          <w:sz w:val="20"/>
          <w:szCs w:val="22"/>
          <w:rtl/>
        </w:rPr>
        <w:t xml:space="preserve"> </w:t>
      </w:r>
      <w:r w:rsidRPr="00350247">
        <w:rPr>
          <w:rFonts w:cs="FrankRuehl"/>
          <w:sz w:val="20"/>
          <w:szCs w:val="22"/>
          <w:rtl/>
        </w:rPr>
        <w:t>.</w:t>
      </w:r>
    </w:p>
    <w:p w:rsidR="00C75C36" w:rsidRPr="00350247" w:rsidP="00350247">
      <w:pPr>
        <w:spacing w:after="120" w:line="230" w:lineRule="exact"/>
        <w:jc w:val="both"/>
        <w:rPr>
          <w:rFonts w:cs="FrankRuehl"/>
          <w:sz w:val="20"/>
          <w:szCs w:val="22"/>
          <w:rtl/>
        </w:rPr>
      </w:pPr>
      <w:r w:rsidRPr="00350247">
        <w:rPr>
          <w:rFonts w:cs="FrankRuehl"/>
          <w:sz w:val="20"/>
          <w:szCs w:val="22"/>
          <w:rtl/>
        </w:rPr>
        <w:t>נוכח האמור ו</w:t>
      </w:r>
      <w:r w:rsidRPr="00350247">
        <w:rPr>
          <w:rFonts w:cs="FrankRuehl" w:hint="cs"/>
          <w:sz w:val="20"/>
          <w:szCs w:val="22"/>
          <w:rtl/>
        </w:rPr>
        <w:t xml:space="preserve">נוכח </w:t>
      </w:r>
      <w:r w:rsidRPr="00350247">
        <w:rPr>
          <w:rFonts w:cs="FrankRuehl"/>
          <w:sz w:val="20"/>
          <w:szCs w:val="22"/>
          <w:rtl/>
        </w:rPr>
        <w:t xml:space="preserve">חשיבות העניין ביקש יו"ר הוועדה </w:t>
      </w:r>
      <w:r w:rsidRPr="00350247">
        <w:rPr>
          <w:rFonts w:cs="FrankRuehl" w:hint="cs"/>
          <w:sz w:val="20"/>
          <w:szCs w:val="22"/>
          <w:rtl/>
        </w:rPr>
        <w:t xml:space="preserve">דאז </w:t>
      </w:r>
      <w:r w:rsidRPr="00350247">
        <w:rPr>
          <w:rFonts w:cs="FrankRuehl"/>
          <w:sz w:val="20"/>
          <w:szCs w:val="22"/>
          <w:rtl/>
        </w:rPr>
        <w:t xml:space="preserve">משרת החקלאות דאז לפעול להבאת הצעת חוק היער לאישורה של הוועדה בהקדם. </w:t>
      </w:r>
    </w:p>
    <w:p w:rsidR="00C75C36" w:rsidRPr="00350247" w:rsidP="001B39EA">
      <w:pPr>
        <w:tabs>
          <w:tab w:val="left" w:pos="510"/>
        </w:tabs>
        <w:spacing w:after="240" w:line="230" w:lineRule="exact"/>
        <w:jc w:val="both"/>
        <w:rPr>
          <w:rFonts w:cs="FrankRuehl"/>
          <w:sz w:val="20"/>
          <w:szCs w:val="22"/>
          <w:rtl/>
        </w:rPr>
      </w:pPr>
      <w:r w:rsidRPr="00350247">
        <w:rPr>
          <w:rFonts w:cs="FrankRuehl"/>
          <w:sz w:val="20"/>
          <w:szCs w:val="22"/>
          <w:rtl/>
        </w:rPr>
        <w:t>(ז)</w:t>
      </w:r>
      <w:r w:rsidRPr="00350247">
        <w:rPr>
          <w:rFonts w:cs="FrankRuehl"/>
          <w:sz w:val="20"/>
          <w:szCs w:val="22"/>
          <w:rtl/>
        </w:rPr>
        <w:tab/>
      </w:r>
      <w:r w:rsidRPr="00350247">
        <w:rPr>
          <w:rFonts w:cs="FrankRuehl"/>
          <w:sz w:val="20"/>
          <w:szCs w:val="22"/>
          <w:rtl/>
        </w:rPr>
        <w:t xml:space="preserve">בספטמבר 2012 </w:t>
      </w:r>
      <w:r w:rsidRPr="00350247">
        <w:rPr>
          <w:rFonts w:cs="FrankRuehl" w:hint="cs"/>
          <w:sz w:val="20"/>
          <w:szCs w:val="22"/>
          <w:rtl/>
        </w:rPr>
        <w:t>קיימו</w:t>
      </w:r>
      <w:r w:rsidRPr="00350247">
        <w:rPr>
          <w:rFonts w:cs="FrankRuehl"/>
          <w:sz w:val="20"/>
          <w:szCs w:val="22"/>
          <w:rtl/>
        </w:rPr>
        <w:t xml:space="preserve"> יו"ר דירקטוריון קק"ל מר אפי שטנצלר, יו"ר עמית </w:t>
      </w:r>
      <w:r w:rsidRPr="00350247">
        <w:rPr>
          <w:rFonts w:cs="FrankRuehl" w:hint="cs"/>
          <w:sz w:val="20"/>
          <w:szCs w:val="22"/>
          <w:rtl/>
        </w:rPr>
        <w:t xml:space="preserve">של </w:t>
      </w:r>
      <w:r w:rsidRPr="00350247">
        <w:rPr>
          <w:rFonts w:cs="FrankRuehl"/>
          <w:sz w:val="20"/>
          <w:szCs w:val="22"/>
          <w:rtl/>
        </w:rPr>
        <w:t>קק"ל מר אלי אפללו, נציגי קק"ל והנהלת משרד החקלאות פגישת עבודה</w:t>
      </w:r>
      <w:r w:rsidRPr="00350247">
        <w:rPr>
          <w:rFonts w:cs="FrankRuehl" w:hint="cs"/>
          <w:sz w:val="20"/>
          <w:szCs w:val="22"/>
          <w:rtl/>
        </w:rPr>
        <w:t>.</w:t>
      </w:r>
      <w:r w:rsidRPr="00350247">
        <w:rPr>
          <w:rFonts w:cs="FrankRuehl"/>
          <w:sz w:val="20"/>
          <w:szCs w:val="22"/>
          <w:rtl/>
        </w:rPr>
        <w:t xml:space="preserve"> בסיכום </w:t>
      </w:r>
      <w:r w:rsidRPr="00350247">
        <w:rPr>
          <w:rFonts w:cs="FrankRuehl" w:hint="cs"/>
          <w:sz w:val="20"/>
          <w:szCs w:val="22"/>
          <w:rtl/>
        </w:rPr>
        <w:t xml:space="preserve">הפגישה, שעסקה </w:t>
      </w:r>
      <w:r w:rsidRPr="00350247">
        <w:rPr>
          <w:rFonts w:cs="FrankRuehl"/>
          <w:sz w:val="20"/>
          <w:szCs w:val="22"/>
          <w:rtl/>
        </w:rPr>
        <w:t xml:space="preserve">בין היתר </w:t>
      </w:r>
      <w:r w:rsidRPr="00350247">
        <w:rPr>
          <w:rFonts w:cs="FrankRuehl" w:hint="cs"/>
          <w:sz w:val="20"/>
          <w:szCs w:val="22"/>
          <w:rtl/>
        </w:rPr>
        <w:t>ב</w:t>
      </w:r>
      <w:r w:rsidRPr="00350247">
        <w:rPr>
          <w:rFonts w:cs="FrankRuehl"/>
          <w:sz w:val="20"/>
          <w:szCs w:val="22"/>
          <w:rtl/>
        </w:rPr>
        <w:t>חקיקת חוק היער</w:t>
      </w:r>
      <w:r w:rsidRPr="00350247">
        <w:rPr>
          <w:rFonts w:cs="FrankRuehl" w:hint="cs"/>
          <w:sz w:val="20"/>
          <w:szCs w:val="22"/>
          <w:rtl/>
        </w:rPr>
        <w:t>,</w:t>
      </w:r>
      <w:r w:rsidRPr="00350247">
        <w:rPr>
          <w:rFonts w:cs="FrankRuehl"/>
          <w:sz w:val="20"/>
          <w:szCs w:val="22"/>
          <w:rtl/>
        </w:rPr>
        <w:t xml:space="preserve"> צ</w:t>
      </w:r>
      <w:r w:rsidRPr="00350247">
        <w:rPr>
          <w:rFonts w:cs="FrankRuehl" w:hint="cs"/>
          <w:sz w:val="20"/>
          <w:szCs w:val="22"/>
          <w:rtl/>
        </w:rPr>
        <w:t>י</w:t>
      </w:r>
      <w:r w:rsidRPr="00350247">
        <w:rPr>
          <w:rFonts w:cs="FrankRuehl"/>
          <w:sz w:val="20"/>
          <w:szCs w:val="22"/>
          <w:rtl/>
        </w:rPr>
        <w:t xml:space="preserve">ין יו"ר קק"ל כי המשתתפים </w:t>
      </w:r>
      <w:r w:rsidRPr="00350247">
        <w:rPr>
          <w:rFonts w:cs="FrankRuehl" w:hint="cs"/>
          <w:sz w:val="20"/>
          <w:szCs w:val="22"/>
          <w:rtl/>
        </w:rPr>
        <w:t>בה החליטו להתכנס</w:t>
      </w:r>
      <w:r w:rsidRPr="00350247">
        <w:rPr>
          <w:rFonts w:cs="FrankRuehl"/>
          <w:sz w:val="20"/>
          <w:szCs w:val="22"/>
          <w:rtl/>
        </w:rPr>
        <w:t xml:space="preserve"> </w:t>
      </w:r>
      <w:r w:rsidRPr="00350247">
        <w:rPr>
          <w:rFonts w:cs="FrankRuehl" w:hint="cs"/>
          <w:sz w:val="20"/>
          <w:szCs w:val="22"/>
          <w:rtl/>
        </w:rPr>
        <w:t>פעם</w:t>
      </w:r>
      <w:r w:rsidRPr="00350247">
        <w:rPr>
          <w:rFonts w:cs="FrankRuehl"/>
          <w:sz w:val="20"/>
          <w:szCs w:val="22"/>
          <w:rtl/>
        </w:rPr>
        <w:t xml:space="preserve"> </w:t>
      </w:r>
      <w:r w:rsidRPr="00350247">
        <w:rPr>
          <w:rFonts w:cs="FrankRuehl" w:hint="cs"/>
          <w:sz w:val="20"/>
          <w:szCs w:val="22"/>
          <w:rtl/>
        </w:rPr>
        <w:t>ב</w:t>
      </w:r>
      <w:r w:rsidRPr="00350247">
        <w:rPr>
          <w:rFonts w:cs="FrankRuehl"/>
          <w:sz w:val="20"/>
          <w:szCs w:val="22"/>
          <w:rtl/>
        </w:rPr>
        <w:t>חודשיים</w:t>
      </w:r>
      <w:r w:rsidRPr="00350247">
        <w:rPr>
          <w:rFonts w:cs="FrankRuehl" w:hint="cs"/>
          <w:sz w:val="20"/>
          <w:szCs w:val="22"/>
          <w:rtl/>
        </w:rPr>
        <w:t>,</w:t>
      </w:r>
      <w:r w:rsidRPr="00350247">
        <w:rPr>
          <w:rFonts w:cs="FrankRuehl"/>
          <w:sz w:val="20"/>
          <w:szCs w:val="22"/>
          <w:rtl/>
        </w:rPr>
        <w:t xml:space="preserve"> </w:t>
      </w:r>
      <w:r w:rsidRPr="00350247">
        <w:rPr>
          <w:rFonts w:cs="FrankRuehl" w:hint="cs"/>
          <w:sz w:val="20"/>
          <w:szCs w:val="22"/>
          <w:rtl/>
        </w:rPr>
        <w:t xml:space="preserve">כדי לעקוב אחר </w:t>
      </w:r>
      <w:r w:rsidRPr="00350247">
        <w:rPr>
          <w:rFonts w:cs="FrankRuehl"/>
          <w:sz w:val="20"/>
          <w:szCs w:val="22"/>
          <w:rtl/>
        </w:rPr>
        <w:t>מכלול הנושאים שנדונו ו</w:t>
      </w:r>
      <w:r w:rsidRPr="00350247">
        <w:rPr>
          <w:rFonts w:cs="FrankRuehl" w:hint="cs"/>
          <w:sz w:val="20"/>
          <w:szCs w:val="22"/>
          <w:rtl/>
        </w:rPr>
        <w:t xml:space="preserve">אחר </w:t>
      </w:r>
      <w:r w:rsidRPr="00350247">
        <w:rPr>
          <w:rFonts w:cs="FrankRuehl"/>
          <w:sz w:val="20"/>
          <w:szCs w:val="22"/>
          <w:rtl/>
        </w:rPr>
        <w:t xml:space="preserve">נושאים </w:t>
      </w:r>
      <w:r w:rsidRPr="00350247">
        <w:rPr>
          <w:rFonts w:cs="FrankRuehl" w:hint="cs"/>
          <w:sz w:val="20"/>
          <w:szCs w:val="22"/>
          <w:rtl/>
        </w:rPr>
        <w:t>אחרים,</w:t>
      </w:r>
      <w:r w:rsidRPr="00350247">
        <w:rPr>
          <w:rFonts w:cs="FrankRuehl"/>
          <w:sz w:val="20"/>
          <w:szCs w:val="22"/>
          <w:rtl/>
        </w:rPr>
        <w:t xml:space="preserve"> לפי הצורך.</w:t>
      </w:r>
    </w:p>
    <w:p w:rsidR="00C75C36" w:rsidRPr="00350247" w:rsidP="001B39EA">
      <w:pPr>
        <w:pStyle w:val="RESHET"/>
        <w:rPr>
          <w:rtl/>
        </w:rPr>
      </w:pPr>
      <w:r w:rsidRPr="00350247">
        <w:rPr>
          <w:rtl/>
        </w:rPr>
        <w:t>משרד החקלאות מכיר בקיומו של צורך</w:t>
      </w:r>
      <w:r w:rsidRPr="00350247">
        <w:rPr>
          <w:rFonts w:hint="cs"/>
          <w:rtl/>
        </w:rPr>
        <w:t xml:space="preserve"> מהותי</w:t>
      </w:r>
      <w:r w:rsidRPr="00350247">
        <w:rPr>
          <w:rtl/>
        </w:rPr>
        <w:t xml:space="preserve"> </w:t>
      </w:r>
      <w:r w:rsidRPr="00350247">
        <w:rPr>
          <w:rFonts w:hint="cs"/>
          <w:rtl/>
        </w:rPr>
        <w:t>לחוקק</w:t>
      </w:r>
      <w:r w:rsidRPr="00350247">
        <w:rPr>
          <w:rtl/>
        </w:rPr>
        <w:t xml:space="preserve"> חוק יער</w:t>
      </w:r>
      <w:r w:rsidRPr="00350247">
        <w:rPr>
          <w:rFonts w:hint="cs"/>
          <w:rtl/>
        </w:rPr>
        <w:t>,</w:t>
      </w:r>
      <w:r w:rsidRPr="00350247">
        <w:rPr>
          <w:rtl/>
        </w:rPr>
        <w:t xml:space="preserve"> שיסדיר את פעולות הרשויות שנוגעות בדבר </w:t>
      </w:r>
      <w:r w:rsidRPr="00350247">
        <w:rPr>
          <w:rFonts w:hint="cs"/>
          <w:rtl/>
        </w:rPr>
        <w:t xml:space="preserve">ויהיה בסיס </w:t>
      </w:r>
      <w:r w:rsidRPr="00350247">
        <w:rPr>
          <w:rtl/>
        </w:rPr>
        <w:t xml:space="preserve">לקביעת מדיניות וליישומה. </w:t>
      </w:r>
      <w:r w:rsidRPr="00350247">
        <w:rPr>
          <w:rFonts w:hint="cs"/>
          <w:rtl/>
        </w:rPr>
        <w:t xml:space="preserve">עוד בשנות השישים של המאה העשרים </w:t>
      </w:r>
      <w:r w:rsidRPr="00350247">
        <w:rPr>
          <w:rtl/>
        </w:rPr>
        <w:t xml:space="preserve">נקבע באמנה </w:t>
      </w:r>
      <w:r w:rsidRPr="00350247">
        <w:rPr>
          <w:rFonts w:hint="cs"/>
          <w:rtl/>
        </w:rPr>
        <w:t>כי</w:t>
      </w:r>
      <w:r w:rsidRPr="00350247">
        <w:rPr>
          <w:rtl/>
        </w:rPr>
        <w:t xml:space="preserve"> </w:t>
      </w:r>
      <w:r w:rsidRPr="00350247">
        <w:rPr>
          <w:rFonts w:hint="cs"/>
          <w:rtl/>
        </w:rPr>
        <w:t>תוקם</w:t>
      </w:r>
      <w:r w:rsidRPr="00350247">
        <w:rPr>
          <w:rtl/>
        </w:rPr>
        <w:t xml:space="preserve"> מועצה שתעסוק בגיבוש מדיניות בנושא ה</w:t>
      </w:r>
      <w:r w:rsidRPr="00350247">
        <w:rPr>
          <w:rFonts w:hint="cs"/>
          <w:rtl/>
        </w:rPr>
        <w:t>י</w:t>
      </w:r>
      <w:r w:rsidRPr="00350247">
        <w:rPr>
          <w:rtl/>
        </w:rPr>
        <w:t>יע</w:t>
      </w:r>
      <w:r w:rsidRPr="00350247">
        <w:rPr>
          <w:rFonts w:hint="cs"/>
          <w:rtl/>
        </w:rPr>
        <w:t>ו</w:t>
      </w:r>
      <w:r w:rsidRPr="00350247">
        <w:rPr>
          <w:rtl/>
        </w:rPr>
        <w:t>ר והאילנות</w:t>
      </w:r>
      <w:r w:rsidRPr="00350247">
        <w:rPr>
          <w:rFonts w:hint="cs"/>
          <w:rtl/>
        </w:rPr>
        <w:t>, והדבר</w:t>
      </w:r>
      <w:r w:rsidRPr="00350247">
        <w:rPr>
          <w:rtl/>
        </w:rPr>
        <w:t xml:space="preserve"> מבטא אף הוא </w:t>
      </w:r>
      <w:r w:rsidRPr="00350247">
        <w:rPr>
          <w:rFonts w:hint="cs"/>
          <w:rtl/>
        </w:rPr>
        <w:t>את ה</w:t>
      </w:r>
      <w:r w:rsidRPr="00350247">
        <w:rPr>
          <w:rtl/>
        </w:rPr>
        <w:t xml:space="preserve">הכרה </w:t>
      </w:r>
      <w:r w:rsidRPr="00350247">
        <w:rPr>
          <w:rFonts w:hint="cs"/>
          <w:rtl/>
        </w:rPr>
        <w:t>בצורך ל</w:t>
      </w:r>
      <w:r w:rsidRPr="00350247">
        <w:rPr>
          <w:rtl/>
        </w:rPr>
        <w:t xml:space="preserve">הסדרת הטיפול בנושא. ואולם </w:t>
      </w:r>
      <w:r w:rsidRPr="00350247">
        <w:rPr>
          <w:rFonts w:hint="cs"/>
          <w:rtl/>
        </w:rPr>
        <w:t>ב</w:t>
      </w:r>
      <w:r w:rsidRPr="00350247">
        <w:rPr>
          <w:rtl/>
        </w:rPr>
        <w:t xml:space="preserve">מועד </w:t>
      </w:r>
      <w:r w:rsidRPr="00350247">
        <w:rPr>
          <w:rFonts w:hint="cs"/>
          <w:rtl/>
        </w:rPr>
        <w:t>ביצוע</w:t>
      </w:r>
      <w:r w:rsidRPr="00350247">
        <w:rPr>
          <w:rtl/>
        </w:rPr>
        <w:t xml:space="preserve"> </w:t>
      </w:r>
      <w:r w:rsidRPr="00350247">
        <w:rPr>
          <w:rFonts w:hint="cs"/>
          <w:rtl/>
        </w:rPr>
        <w:t>ה</w:t>
      </w:r>
      <w:r w:rsidRPr="00350247">
        <w:rPr>
          <w:rtl/>
        </w:rPr>
        <w:t xml:space="preserve">מעקב </w:t>
      </w:r>
      <w:r w:rsidRPr="00350247">
        <w:rPr>
          <w:rFonts w:hint="cs"/>
          <w:rtl/>
        </w:rPr>
        <w:t xml:space="preserve">עדיין </w:t>
      </w:r>
      <w:r w:rsidRPr="00350247">
        <w:rPr>
          <w:rtl/>
        </w:rPr>
        <w:t>לא הושלמו הפעולות לקידום חקיקת החוק</w:t>
      </w:r>
      <w:r w:rsidRPr="00350247">
        <w:rPr>
          <w:rFonts w:hint="cs"/>
          <w:rtl/>
        </w:rPr>
        <w:t>, ובכך</w:t>
      </w:r>
      <w:r w:rsidRPr="00350247">
        <w:rPr>
          <w:rtl/>
        </w:rPr>
        <w:t xml:space="preserve"> </w:t>
      </w:r>
      <w:r w:rsidRPr="00350247">
        <w:rPr>
          <w:rFonts w:hint="cs"/>
          <w:rtl/>
        </w:rPr>
        <w:t xml:space="preserve">נשמט </w:t>
      </w:r>
      <w:r w:rsidRPr="00350247">
        <w:rPr>
          <w:rtl/>
        </w:rPr>
        <w:t xml:space="preserve">הבסיס </w:t>
      </w:r>
      <w:r w:rsidRPr="00350247">
        <w:rPr>
          <w:rFonts w:hint="cs"/>
          <w:rtl/>
        </w:rPr>
        <w:t xml:space="preserve">לקביעת </w:t>
      </w:r>
      <w:r w:rsidRPr="00350247">
        <w:rPr>
          <w:rtl/>
        </w:rPr>
        <w:t xml:space="preserve">מדיניות </w:t>
      </w:r>
      <w:r w:rsidRPr="00350247">
        <w:rPr>
          <w:rFonts w:hint="cs"/>
          <w:rtl/>
        </w:rPr>
        <w:t>ייעור</w:t>
      </w:r>
      <w:r w:rsidRPr="00350247">
        <w:rPr>
          <w:rtl/>
        </w:rPr>
        <w:t xml:space="preserve"> וליישו</w:t>
      </w:r>
      <w:r w:rsidRPr="00350247">
        <w:rPr>
          <w:rFonts w:hint="cs"/>
          <w:rtl/>
        </w:rPr>
        <w:t>מה</w:t>
      </w:r>
      <w:r w:rsidRPr="00350247">
        <w:rPr>
          <w:rtl/>
        </w:rPr>
        <w:t xml:space="preserve">. על שר החקלאות </w:t>
      </w:r>
      <w:r w:rsidRPr="00350247">
        <w:rPr>
          <w:rFonts w:hint="cs"/>
          <w:rtl/>
        </w:rPr>
        <w:t>לקבוע</w:t>
      </w:r>
      <w:r w:rsidRPr="00350247">
        <w:rPr>
          <w:rtl/>
        </w:rPr>
        <w:t xml:space="preserve"> לגורמי המטה במשרדו לוח זמנים להשלמת המלאכה בנושאים אלו </w:t>
      </w:r>
      <w:r w:rsidRPr="00350247">
        <w:rPr>
          <w:rFonts w:hint="cs"/>
          <w:rtl/>
        </w:rPr>
        <w:t>ולוודא</w:t>
      </w:r>
      <w:r w:rsidRPr="00350247">
        <w:rPr>
          <w:rtl/>
        </w:rPr>
        <w:t xml:space="preserve"> כי יוחל </w:t>
      </w:r>
      <w:r w:rsidRPr="00350247">
        <w:rPr>
          <w:rFonts w:hint="cs"/>
          <w:rtl/>
        </w:rPr>
        <w:t>ב</w:t>
      </w:r>
      <w:r w:rsidRPr="00350247">
        <w:rPr>
          <w:rtl/>
        </w:rPr>
        <w:t>הליך החקיקה בהקדם</w:t>
      </w:r>
      <w:r w:rsidRPr="00350247">
        <w:rPr>
          <w:rFonts w:hint="cs"/>
          <w:rtl/>
        </w:rPr>
        <w:t xml:space="preserve"> האפשרי</w:t>
      </w:r>
      <w:r w:rsidRPr="00350247">
        <w:rPr>
          <w:rtl/>
        </w:rPr>
        <w:t xml:space="preserve">.  </w:t>
      </w:r>
    </w:p>
    <w:p w:rsidR="00C75C36" w:rsidRPr="00350247" w:rsidP="001B39EA">
      <w:pPr>
        <w:spacing w:before="180" w:after="120" w:line="230" w:lineRule="exact"/>
        <w:jc w:val="both"/>
        <w:rPr>
          <w:rFonts w:cs="FrankRuehl"/>
          <w:sz w:val="20"/>
          <w:szCs w:val="22"/>
          <w:rtl/>
        </w:rPr>
      </w:pPr>
      <w:r w:rsidRPr="00350247">
        <w:rPr>
          <w:rFonts w:cs="FrankRuehl"/>
          <w:sz w:val="20"/>
          <w:szCs w:val="22"/>
          <w:rtl/>
        </w:rPr>
        <w:t xml:space="preserve">קק"ל הודיעה בתשובתה למשרד מבקר המדינה כי לדעתה </w:t>
      </w:r>
      <w:r w:rsidRPr="00350247">
        <w:rPr>
          <w:rFonts w:cs="FrankRuehl" w:hint="cs"/>
          <w:sz w:val="20"/>
          <w:szCs w:val="22"/>
          <w:rtl/>
        </w:rPr>
        <w:t>יש לייחד ב</w:t>
      </w:r>
      <w:r w:rsidRPr="00350247">
        <w:rPr>
          <w:rFonts w:cs="FrankRuehl"/>
          <w:sz w:val="20"/>
          <w:szCs w:val="22"/>
          <w:rtl/>
        </w:rPr>
        <w:t>הליך החקיקה</w:t>
      </w:r>
      <w:r w:rsidRPr="00350247">
        <w:rPr>
          <w:rFonts w:cs="FrankRuehl" w:hint="cs"/>
          <w:sz w:val="20"/>
          <w:szCs w:val="22"/>
          <w:rtl/>
        </w:rPr>
        <w:t xml:space="preserve"> תשומת לב</w:t>
      </w:r>
      <w:r w:rsidRPr="00350247">
        <w:rPr>
          <w:rFonts w:cs="FrankRuehl"/>
          <w:sz w:val="20"/>
          <w:szCs w:val="22"/>
          <w:rtl/>
        </w:rPr>
        <w:t xml:space="preserve"> לא רק </w:t>
      </w:r>
      <w:r w:rsidRPr="00350247">
        <w:rPr>
          <w:rFonts w:cs="FrankRuehl" w:hint="cs"/>
          <w:sz w:val="20"/>
          <w:szCs w:val="22"/>
          <w:rtl/>
        </w:rPr>
        <w:t>לקביעת</w:t>
      </w:r>
      <w:r w:rsidRPr="00350247">
        <w:rPr>
          <w:rFonts w:cs="FrankRuehl"/>
          <w:sz w:val="20"/>
          <w:szCs w:val="22"/>
          <w:rtl/>
        </w:rPr>
        <w:t xml:space="preserve"> תחומי הסמכות ו</w:t>
      </w:r>
      <w:r w:rsidRPr="00350247">
        <w:rPr>
          <w:rFonts w:cs="FrankRuehl" w:hint="cs"/>
          <w:sz w:val="20"/>
          <w:szCs w:val="22"/>
          <w:rtl/>
        </w:rPr>
        <w:t xml:space="preserve">גבולות </w:t>
      </w:r>
      <w:r w:rsidRPr="00350247">
        <w:rPr>
          <w:rFonts w:cs="FrankRuehl"/>
          <w:sz w:val="20"/>
          <w:szCs w:val="22"/>
          <w:rtl/>
        </w:rPr>
        <w:t xml:space="preserve">האחריות של המדינה </w:t>
      </w:r>
      <w:r w:rsidRPr="00350247">
        <w:rPr>
          <w:rFonts w:cs="FrankRuehl" w:hint="cs"/>
          <w:sz w:val="20"/>
          <w:szCs w:val="22"/>
          <w:rtl/>
        </w:rPr>
        <w:t>בנוגע</w:t>
      </w:r>
      <w:r w:rsidRPr="00350247">
        <w:rPr>
          <w:rFonts w:cs="FrankRuehl"/>
          <w:sz w:val="20"/>
          <w:szCs w:val="22"/>
          <w:rtl/>
        </w:rPr>
        <w:t xml:space="preserve"> ליערות, אלא </w:t>
      </w:r>
      <w:r w:rsidRPr="00350247">
        <w:rPr>
          <w:rFonts w:cs="FrankRuehl" w:hint="cs"/>
          <w:sz w:val="20"/>
          <w:szCs w:val="22"/>
          <w:rtl/>
        </w:rPr>
        <w:t>גם ל</w:t>
      </w:r>
      <w:r w:rsidRPr="00350247">
        <w:rPr>
          <w:rFonts w:cs="FrankRuehl"/>
          <w:sz w:val="20"/>
          <w:szCs w:val="22"/>
          <w:rtl/>
        </w:rPr>
        <w:t>משמעויות התקציביות והתפעוליות הכרוכות ב</w:t>
      </w:r>
      <w:r w:rsidRPr="00350247">
        <w:rPr>
          <w:rFonts w:cs="FrankRuehl" w:hint="cs"/>
          <w:sz w:val="20"/>
          <w:szCs w:val="22"/>
          <w:rtl/>
        </w:rPr>
        <w:t xml:space="preserve">מתן </w:t>
      </w:r>
      <w:r w:rsidRPr="00350247">
        <w:rPr>
          <w:rFonts w:cs="FrankRuehl"/>
          <w:sz w:val="20"/>
          <w:szCs w:val="22"/>
          <w:rtl/>
        </w:rPr>
        <w:t>סמכויות אלה ו</w:t>
      </w:r>
      <w:r w:rsidRPr="00350247">
        <w:rPr>
          <w:rFonts w:cs="FrankRuehl" w:hint="cs"/>
          <w:sz w:val="20"/>
          <w:szCs w:val="22"/>
          <w:rtl/>
        </w:rPr>
        <w:t>ל</w:t>
      </w:r>
      <w:r w:rsidRPr="00350247">
        <w:rPr>
          <w:rFonts w:cs="FrankRuehl"/>
          <w:sz w:val="20"/>
          <w:szCs w:val="22"/>
          <w:rtl/>
        </w:rPr>
        <w:t>מקורות התקציביים למימושן.</w:t>
      </w:r>
      <w:r w:rsidRPr="00350247">
        <w:rPr>
          <w:rFonts w:cs="FrankRuehl" w:hint="cs"/>
          <w:sz w:val="20"/>
          <w:szCs w:val="22"/>
          <w:rtl/>
        </w:rPr>
        <w:t xml:space="preserve"> קק"ל הוסיפה כי לאורך השנים לא הקצתה המדינה כסף לטובת מימון תכנית העבודה המתייחסת למקרקעי הייעור. עוד ציינה קק"ל בתשובתה הנוספת מינואר 2014 כי לדעתה על הצעת החוק החדש לעלות בקנה אחד עם הוראות האמנה.</w:t>
      </w:r>
    </w:p>
    <w:p w:rsidR="00C75C36" w:rsidP="00350247">
      <w:pPr>
        <w:spacing w:after="120" w:line="230" w:lineRule="exact"/>
        <w:jc w:val="both"/>
        <w:rPr>
          <w:rFonts w:cs="FrankRuehl"/>
          <w:b/>
          <w:bCs/>
          <w:sz w:val="20"/>
          <w:szCs w:val="22"/>
          <w:rtl/>
        </w:rPr>
      </w:pPr>
    </w:p>
    <w:p w:rsidR="001B39EA" w:rsidRPr="00350247" w:rsidP="00350247">
      <w:pPr>
        <w:spacing w:after="120" w:line="230" w:lineRule="exact"/>
        <w:jc w:val="both"/>
        <w:rPr>
          <w:rFonts w:cs="FrankRuehl"/>
          <w:b/>
          <w:bCs/>
          <w:sz w:val="20"/>
          <w:szCs w:val="22"/>
          <w:rtl/>
        </w:rPr>
      </w:pPr>
    </w:p>
    <w:p w:rsidR="00C75C36" w:rsidP="00F01B79">
      <w:pPr>
        <w:pStyle w:val="KOT4"/>
        <w:rPr>
          <w:rtl/>
        </w:rPr>
      </w:pPr>
      <w:r w:rsidRPr="00D61B7A">
        <w:rPr>
          <w:rtl/>
        </w:rPr>
        <w:t>תכנון רב-שנתי</w:t>
      </w:r>
    </w:p>
    <w:p w:rsidR="00C75C36" w:rsidRPr="00350247" w:rsidP="00C21800">
      <w:pPr>
        <w:spacing w:after="120" w:line="230" w:lineRule="exact"/>
        <w:jc w:val="both"/>
        <w:rPr>
          <w:rFonts w:cs="FrankRuehl"/>
          <w:sz w:val="20"/>
          <w:szCs w:val="22"/>
          <w:rtl/>
        </w:rPr>
      </w:pPr>
      <w:r w:rsidRPr="00350247">
        <w:rPr>
          <w:rFonts w:cs="FrankRuehl" w:hint="cs"/>
          <w:sz w:val="20"/>
          <w:szCs w:val="22"/>
          <w:rtl/>
        </w:rPr>
        <w:t xml:space="preserve">כדי </w:t>
      </w:r>
      <w:r w:rsidRPr="00350247">
        <w:rPr>
          <w:rFonts w:cs="FrankRuehl"/>
          <w:sz w:val="20"/>
          <w:szCs w:val="22"/>
          <w:rtl/>
        </w:rPr>
        <w:t>להש</w:t>
      </w:r>
      <w:r w:rsidRPr="00350247">
        <w:rPr>
          <w:rFonts w:cs="FrankRuehl" w:hint="cs"/>
          <w:sz w:val="20"/>
          <w:szCs w:val="22"/>
          <w:rtl/>
        </w:rPr>
        <w:t>י</w:t>
      </w:r>
      <w:r w:rsidRPr="00350247">
        <w:rPr>
          <w:rFonts w:cs="FrankRuehl"/>
          <w:sz w:val="20"/>
          <w:szCs w:val="22"/>
          <w:rtl/>
        </w:rPr>
        <w:t xml:space="preserve">ג </w:t>
      </w:r>
      <w:r w:rsidRPr="00350247">
        <w:rPr>
          <w:rFonts w:cs="FrankRuehl" w:hint="cs"/>
          <w:sz w:val="20"/>
          <w:szCs w:val="22"/>
          <w:rtl/>
        </w:rPr>
        <w:t xml:space="preserve">את </w:t>
      </w:r>
      <w:r w:rsidRPr="00350247">
        <w:rPr>
          <w:rFonts w:cs="FrankRuehl"/>
          <w:sz w:val="20"/>
          <w:szCs w:val="22"/>
          <w:rtl/>
        </w:rPr>
        <w:t>מטרות הייעור</w:t>
      </w:r>
      <w:r w:rsidRPr="00350247">
        <w:rPr>
          <w:rFonts w:cs="FrankRuehl" w:hint="cs"/>
          <w:sz w:val="20"/>
          <w:szCs w:val="22"/>
          <w:rtl/>
        </w:rPr>
        <w:t xml:space="preserve"> נדרש לבצע</w:t>
      </w:r>
      <w:r w:rsidRPr="00350247">
        <w:rPr>
          <w:rFonts w:cs="FrankRuehl"/>
          <w:sz w:val="20"/>
          <w:szCs w:val="22"/>
          <w:rtl/>
        </w:rPr>
        <w:t xml:space="preserve"> תכנון ארוך טווח</w:t>
      </w:r>
      <w:r w:rsidRPr="00350247">
        <w:rPr>
          <w:rFonts w:cs="FrankRuehl" w:hint="cs"/>
          <w:sz w:val="20"/>
          <w:szCs w:val="22"/>
          <w:rtl/>
        </w:rPr>
        <w:t>. המטרות הן בין היתר</w:t>
      </w:r>
      <w:r w:rsidRPr="00350247">
        <w:rPr>
          <w:rFonts w:cs="FrankRuehl"/>
          <w:sz w:val="20"/>
          <w:szCs w:val="22"/>
          <w:rtl/>
        </w:rPr>
        <w:t xml:space="preserve"> </w:t>
      </w:r>
      <w:r w:rsidRPr="00350247">
        <w:rPr>
          <w:rFonts w:cs="FrankRuehl" w:hint="cs"/>
          <w:sz w:val="20"/>
          <w:szCs w:val="22"/>
          <w:rtl/>
        </w:rPr>
        <w:t>שמירה על</w:t>
      </w:r>
      <w:r w:rsidRPr="00350247">
        <w:rPr>
          <w:rFonts w:cs="FrankRuehl"/>
          <w:sz w:val="20"/>
          <w:szCs w:val="22"/>
          <w:rtl/>
        </w:rPr>
        <w:t xml:space="preserve"> רצף של שטחים פתוחים; </w:t>
      </w:r>
      <w:r w:rsidRPr="00350247">
        <w:rPr>
          <w:rFonts w:cs="FrankRuehl" w:hint="cs"/>
          <w:sz w:val="20"/>
          <w:szCs w:val="22"/>
          <w:rtl/>
        </w:rPr>
        <w:t xml:space="preserve">אספקת שירותי </w:t>
      </w:r>
      <w:r w:rsidRPr="00350247">
        <w:rPr>
          <w:rFonts w:cs="FrankRuehl"/>
          <w:sz w:val="20"/>
          <w:szCs w:val="22"/>
          <w:rtl/>
        </w:rPr>
        <w:t xml:space="preserve">נופש וטיולים; </w:t>
      </w:r>
      <w:r w:rsidRPr="00350247">
        <w:rPr>
          <w:rFonts w:cs="FrankRuehl" w:hint="cs"/>
          <w:sz w:val="20"/>
          <w:szCs w:val="22"/>
          <w:rtl/>
        </w:rPr>
        <w:t xml:space="preserve">שימור נופי </w:t>
      </w:r>
      <w:r w:rsidRPr="00350247">
        <w:rPr>
          <w:rFonts w:cs="FrankRuehl"/>
          <w:sz w:val="20"/>
          <w:szCs w:val="22"/>
          <w:rtl/>
        </w:rPr>
        <w:t xml:space="preserve">מורשת </w:t>
      </w:r>
      <w:r w:rsidRPr="00350247">
        <w:rPr>
          <w:rFonts w:cs="FrankRuehl" w:hint="cs"/>
          <w:sz w:val="20"/>
          <w:szCs w:val="22"/>
          <w:rtl/>
        </w:rPr>
        <w:t>ונופים</w:t>
      </w:r>
      <w:r w:rsidRPr="00350247">
        <w:rPr>
          <w:rFonts w:cs="FrankRuehl"/>
          <w:sz w:val="20"/>
          <w:szCs w:val="22"/>
          <w:rtl/>
        </w:rPr>
        <w:t xml:space="preserve"> ייחודי</w:t>
      </w:r>
      <w:r w:rsidRPr="00350247">
        <w:rPr>
          <w:rFonts w:cs="FrankRuehl" w:hint="cs"/>
          <w:sz w:val="20"/>
          <w:szCs w:val="22"/>
          <w:rtl/>
        </w:rPr>
        <w:t>ים</w:t>
      </w:r>
      <w:r w:rsidRPr="00350247">
        <w:rPr>
          <w:rFonts w:cs="FrankRuehl"/>
          <w:sz w:val="20"/>
          <w:szCs w:val="22"/>
          <w:rtl/>
        </w:rPr>
        <w:t xml:space="preserve">; </w:t>
      </w:r>
      <w:r w:rsidRPr="00350247">
        <w:rPr>
          <w:rFonts w:cs="FrankRuehl" w:hint="cs"/>
          <w:sz w:val="20"/>
          <w:szCs w:val="22"/>
          <w:rtl/>
        </w:rPr>
        <w:t xml:space="preserve">יצירת </w:t>
      </w:r>
      <w:r w:rsidRPr="00350247">
        <w:rPr>
          <w:rFonts w:cs="FrankRuehl"/>
          <w:sz w:val="20"/>
          <w:szCs w:val="22"/>
          <w:rtl/>
        </w:rPr>
        <w:t xml:space="preserve">אזורי חיץ </w:t>
      </w:r>
      <w:r w:rsidRPr="00350247">
        <w:rPr>
          <w:rFonts w:cs="FrankRuehl" w:hint="cs"/>
          <w:sz w:val="20"/>
          <w:szCs w:val="22"/>
          <w:rtl/>
        </w:rPr>
        <w:t>למניעת התפשטות שרפות</w:t>
      </w:r>
      <w:r w:rsidRPr="00350247">
        <w:rPr>
          <w:rFonts w:cs="FrankRuehl"/>
          <w:sz w:val="20"/>
          <w:szCs w:val="22"/>
          <w:rtl/>
        </w:rPr>
        <w:t xml:space="preserve">; </w:t>
      </w:r>
      <w:r w:rsidRPr="00350247">
        <w:rPr>
          <w:rFonts w:cs="FrankRuehl" w:hint="cs"/>
          <w:sz w:val="20"/>
          <w:szCs w:val="22"/>
          <w:rtl/>
        </w:rPr>
        <w:t xml:space="preserve">שמירה על </w:t>
      </w:r>
      <w:r w:rsidRPr="00350247">
        <w:rPr>
          <w:rFonts w:cs="FrankRuehl"/>
          <w:sz w:val="20"/>
          <w:szCs w:val="22"/>
          <w:rtl/>
        </w:rPr>
        <w:t>ערכי טבע</w:t>
      </w:r>
      <w:r w:rsidRPr="00350247">
        <w:rPr>
          <w:rFonts w:cs="FrankRuehl" w:hint="cs"/>
          <w:sz w:val="20"/>
          <w:szCs w:val="22"/>
          <w:rtl/>
        </w:rPr>
        <w:t xml:space="preserve">, למשל </w:t>
      </w:r>
      <w:r w:rsidRPr="00350247">
        <w:rPr>
          <w:rFonts w:cs="FrankRuehl"/>
          <w:sz w:val="20"/>
          <w:szCs w:val="22"/>
          <w:rtl/>
        </w:rPr>
        <w:t xml:space="preserve">בתי גידול ייחודיים; </w:t>
      </w:r>
      <w:r w:rsidRPr="00350247">
        <w:rPr>
          <w:rFonts w:cs="FrankRuehl" w:hint="cs"/>
          <w:sz w:val="20"/>
          <w:szCs w:val="22"/>
          <w:rtl/>
        </w:rPr>
        <w:t>והקצאת שטח</w:t>
      </w:r>
      <w:r w:rsidRPr="00350247">
        <w:rPr>
          <w:rFonts w:cs="FrankRuehl"/>
          <w:sz w:val="20"/>
          <w:szCs w:val="22"/>
          <w:rtl/>
        </w:rPr>
        <w:t xml:space="preserve"> ביער </w:t>
      </w:r>
      <w:r w:rsidRPr="00350247">
        <w:rPr>
          <w:rFonts w:cs="FrankRuehl" w:hint="cs"/>
          <w:sz w:val="20"/>
          <w:szCs w:val="22"/>
          <w:rtl/>
        </w:rPr>
        <w:t>שיהיה שמור</w:t>
      </w:r>
      <w:r w:rsidRPr="00350247">
        <w:rPr>
          <w:rFonts w:cs="FrankRuehl"/>
          <w:sz w:val="20"/>
          <w:szCs w:val="22"/>
          <w:rtl/>
        </w:rPr>
        <w:t xml:space="preserve"> </w:t>
      </w:r>
      <w:r w:rsidRPr="00350247">
        <w:rPr>
          <w:rFonts w:cs="FrankRuehl" w:hint="cs"/>
          <w:sz w:val="20"/>
          <w:szCs w:val="22"/>
          <w:rtl/>
        </w:rPr>
        <w:t>ל</w:t>
      </w:r>
      <w:r w:rsidRPr="00350247">
        <w:rPr>
          <w:rFonts w:cs="FrankRuehl"/>
          <w:sz w:val="20"/>
          <w:szCs w:val="22"/>
          <w:rtl/>
        </w:rPr>
        <w:t>מחקר</w:t>
      </w:r>
      <w:r>
        <w:rPr>
          <w:rStyle w:val="FootnoteReference"/>
          <w:rFonts w:cs="FrankRuehl"/>
          <w:sz w:val="20"/>
          <w:szCs w:val="22"/>
          <w:rtl/>
        </w:rPr>
        <w:footnoteReference w:id="11"/>
      </w:r>
      <w:r w:rsidRPr="00350247">
        <w:rPr>
          <w:rFonts w:cs="FrankRuehl"/>
          <w:sz w:val="20"/>
          <w:szCs w:val="22"/>
          <w:rtl/>
        </w:rPr>
        <w:t>.</w:t>
      </w:r>
    </w:p>
    <w:p w:rsidR="00C75C36" w:rsidRPr="00350247" w:rsidP="00C21800">
      <w:pPr>
        <w:spacing w:after="120" w:line="230" w:lineRule="exact"/>
        <w:jc w:val="both"/>
        <w:rPr>
          <w:rFonts w:cs="FrankRuehl"/>
          <w:sz w:val="20"/>
          <w:szCs w:val="22"/>
          <w:rtl/>
        </w:rPr>
      </w:pPr>
      <w:r w:rsidRPr="00350247">
        <w:rPr>
          <w:rFonts w:cs="FrankRuehl"/>
          <w:sz w:val="20"/>
          <w:szCs w:val="22"/>
          <w:rtl/>
        </w:rPr>
        <w:t>על פי האמנה בין מדינת ישראל לקק"ל, מוטל על מפ"ק לבצע את הכשרת המקרקעי</w:t>
      </w:r>
      <w:r w:rsidR="00C21800">
        <w:rPr>
          <w:rFonts w:cs="FrankRuehl" w:hint="cs"/>
          <w:sz w:val="20"/>
          <w:szCs w:val="22"/>
          <w:rtl/>
        </w:rPr>
        <w:t>ם</w:t>
      </w:r>
      <w:r w:rsidRPr="00350247">
        <w:rPr>
          <w:rFonts w:cs="FrankRuehl"/>
          <w:sz w:val="20"/>
          <w:szCs w:val="22"/>
          <w:rtl/>
        </w:rPr>
        <w:t xml:space="preserve"> וייעורם, וכן להכין פעם בשנה, בתיאום עם שר החקלאות, תכנית לפיתוח מקרקעי ישראל וייעורם ולהגישה לממשלה ולקק"ל.</w:t>
      </w:r>
    </w:p>
    <w:p w:rsidR="00C75C36" w:rsidRPr="00350247" w:rsidP="00350247">
      <w:pPr>
        <w:spacing w:after="120" w:line="230" w:lineRule="exact"/>
        <w:jc w:val="both"/>
        <w:rPr>
          <w:rFonts w:cs="FrankRuehl"/>
          <w:sz w:val="20"/>
          <w:szCs w:val="22"/>
          <w:rtl/>
        </w:rPr>
      </w:pPr>
      <w:r w:rsidRPr="00350247">
        <w:rPr>
          <w:rFonts w:cs="FrankRuehl" w:hint="cs"/>
          <w:sz w:val="20"/>
          <w:szCs w:val="22"/>
          <w:rtl/>
        </w:rPr>
        <w:t xml:space="preserve">בדוח </w:t>
      </w:r>
      <w:r w:rsidRPr="00350247">
        <w:rPr>
          <w:rFonts w:cs="FrankRuehl"/>
          <w:sz w:val="20"/>
          <w:szCs w:val="22"/>
          <w:rtl/>
        </w:rPr>
        <w:t xml:space="preserve">הביקורת משנת 2004 </w:t>
      </w:r>
      <w:r w:rsidRPr="00350247">
        <w:rPr>
          <w:rFonts w:cs="FrankRuehl" w:hint="cs"/>
          <w:sz w:val="20"/>
          <w:szCs w:val="22"/>
          <w:rtl/>
        </w:rPr>
        <w:t>צוין</w:t>
      </w:r>
      <w:r w:rsidRPr="00350247">
        <w:rPr>
          <w:rFonts w:cs="FrankRuehl"/>
          <w:sz w:val="20"/>
          <w:szCs w:val="22"/>
          <w:rtl/>
        </w:rPr>
        <w:t xml:space="preserve"> כי שרי החקלאות לא ביקשו ממפ"ק להגיש הצעה לתכנית ייעור רב-שנתית הקובעת סדרי עדיפויות </w:t>
      </w:r>
      <w:r w:rsidRPr="00350247">
        <w:rPr>
          <w:rFonts w:cs="FrankRuehl" w:hint="cs"/>
          <w:sz w:val="20"/>
          <w:szCs w:val="22"/>
          <w:rtl/>
        </w:rPr>
        <w:t>ו</w:t>
      </w:r>
      <w:r w:rsidRPr="00350247">
        <w:rPr>
          <w:rFonts w:cs="FrankRuehl"/>
          <w:sz w:val="20"/>
          <w:szCs w:val="22"/>
          <w:rtl/>
        </w:rPr>
        <w:t xml:space="preserve">לוחות זמנים לביצוע, </w:t>
      </w:r>
      <w:r w:rsidRPr="00350247">
        <w:rPr>
          <w:rFonts w:cs="FrankRuehl" w:hint="cs"/>
          <w:sz w:val="20"/>
          <w:szCs w:val="22"/>
          <w:rtl/>
        </w:rPr>
        <w:t>בין היתר</w:t>
      </w:r>
      <w:r w:rsidRPr="00350247">
        <w:rPr>
          <w:rFonts w:cs="FrankRuehl"/>
          <w:sz w:val="20"/>
          <w:szCs w:val="22"/>
          <w:rtl/>
        </w:rPr>
        <w:t xml:space="preserve"> בנוגע לנטיעות חדשות לעומת טיפוח היער הקיים ושימור</w:t>
      </w:r>
      <w:r w:rsidRPr="00350247">
        <w:rPr>
          <w:rFonts w:cs="FrankRuehl" w:hint="cs"/>
          <w:sz w:val="20"/>
          <w:szCs w:val="22"/>
          <w:rtl/>
        </w:rPr>
        <w:t>ו</w:t>
      </w:r>
      <w:r w:rsidRPr="00350247">
        <w:rPr>
          <w:rFonts w:cs="FrankRuehl"/>
          <w:sz w:val="20"/>
          <w:szCs w:val="22"/>
          <w:rtl/>
        </w:rPr>
        <w:t xml:space="preserve">, </w:t>
      </w:r>
      <w:r w:rsidRPr="00350247">
        <w:rPr>
          <w:rFonts w:cs="FrankRuehl" w:hint="cs"/>
          <w:sz w:val="20"/>
          <w:szCs w:val="22"/>
          <w:rtl/>
        </w:rPr>
        <w:t xml:space="preserve">וכן </w:t>
      </w:r>
      <w:r w:rsidRPr="00350247">
        <w:rPr>
          <w:rFonts w:cs="FrankRuehl"/>
          <w:sz w:val="20"/>
          <w:szCs w:val="22"/>
          <w:rtl/>
        </w:rPr>
        <w:t>בנוגע ל</w:t>
      </w:r>
      <w:r w:rsidRPr="00350247">
        <w:rPr>
          <w:rFonts w:cs="FrankRuehl" w:hint="cs"/>
          <w:sz w:val="20"/>
          <w:szCs w:val="22"/>
          <w:rtl/>
        </w:rPr>
        <w:t xml:space="preserve">פיתוח </w:t>
      </w:r>
      <w:r w:rsidRPr="00350247">
        <w:rPr>
          <w:rFonts w:cs="FrankRuehl"/>
          <w:sz w:val="20"/>
          <w:szCs w:val="22"/>
          <w:rtl/>
        </w:rPr>
        <w:t>אזורים וסוגי יער.</w:t>
      </w:r>
    </w:p>
    <w:p w:rsidR="00C75C36" w:rsidRPr="00350247" w:rsidP="00350247">
      <w:pPr>
        <w:spacing w:after="120" w:line="230" w:lineRule="exact"/>
        <w:jc w:val="both"/>
        <w:rPr>
          <w:rFonts w:cs="FrankRuehl"/>
          <w:sz w:val="20"/>
          <w:szCs w:val="22"/>
          <w:rtl/>
        </w:rPr>
      </w:pPr>
      <w:r w:rsidRPr="00350247">
        <w:rPr>
          <w:rFonts w:cs="FrankRuehl"/>
          <w:sz w:val="20"/>
          <w:szCs w:val="22"/>
          <w:rtl/>
        </w:rPr>
        <w:t xml:space="preserve">קק"ל הודיעה בתשובתה למשרד מבקר המדינה כי בשנת 2012 אישר </w:t>
      </w:r>
      <w:r w:rsidRPr="00350247">
        <w:rPr>
          <w:rFonts w:cs="FrankRuehl" w:hint="cs"/>
          <w:sz w:val="20"/>
          <w:szCs w:val="22"/>
          <w:rtl/>
        </w:rPr>
        <w:t>ה</w:t>
      </w:r>
      <w:r w:rsidRPr="00350247">
        <w:rPr>
          <w:rFonts w:cs="FrankRuehl"/>
          <w:sz w:val="20"/>
          <w:szCs w:val="22"/>
          <w:rtl/>
        </w:rPr>
        <w:t xml:space="preserve">דירקטוריון </w:t>
      </w:r>
      <w:r w:rsidRPr="00350247">
        <w:rPr>
          <w:rFonts w:cs="FrankRuehl" w:hint="cs"/>
          <w:sz w:val="20"/>
          <w:szCs w:val="22"/>
          <w:rtl/>
        </w:rPr>
        <w:t>שלה</w:t>
      </w:r>
      <w:r w:rsidRPr="00350247">
        <w:rPr>
          <w:rFonts w:cs="FrankRuehl"/>
          <w:sz w:val="20"/>
          <w:szCs w:val="22"/>
          <w:rtl/>
        </w:rPr>
        <w:t xml:space="preserve"> את </w:t>
      </w:r>
      <w:r w:rsidRPr="00350247">
        <w:rPr>
          <w:rFonts w:cs="FrankRuehl" w:hint="cs"/>
          <w:sz w:val="20"/>
          <w:szCs w:val="22"/>
          <w:rtl/>
        </w:rPr>
        <w:t>תכנית</w:t>
      </w:r>
      <w:r w:rsidRPr="00350247">
        <w:rPr>
          <w:rFonts w:cs="FrankRuehl"/>
          <w:sz w:val="20"/>
          <w:szCs w:val="22"/>
          <w:rtl/>
        </w:rPr>
        <w:t xml:space="preserve"> ניהול היער החדשה </w:t>
      </w:r>
      <w:r w:rsidRPr="00350247">
        <w:rPr>
          <w:rFonts w:cs="FrankRuehl" w:hint="cs"/>
          <w:sz w:val="20"/>
          <w:szCs w:val="22"/>
          <w:rtl/>
        </w:rPr>
        <w:t>ואת</w:t>
      </w:r>
      <w:r w:rsidRPr="00350247">
        <w:rPr>
          <w:rFonts w:cs="FrankRuehl"/>
          <w:sz w:val="20"/>
          <w:szCs w:val="22"/>
          <w:rtl/>
        </w:rPr>
        <w:t xml:space="preserve"> </w:t>
      </w:r>
      <w:r w:rsidRPr="00350247">
        <w:rPr>
          <w:rFonts w:cs="FrankRuehl" w:hint="cs"/>
          <w:sz w:val="20"/>
          <w:szCs w:val="22"/>
          <w:rtl/>
        </w:rPr>
        <w:t>תחילת יישומו של</w:t>
      </w:r>
      <w:r w:rsidRPr="00350247">
        <w:rPr>
          <w:rFonts w:cs="FrankRuehl"/>
          <w:sz w:val="20"/>
          <w:szCs w:val="22"/>
          <w:rtl/>
        </w:rPr>
        <w:t xml:space="preserve"> פרויקט ארוך טווח</w:t>
      </w:r>
      <w:r w:rsidRPr="00350247">
        <w:rPr>
          <w:rFonts w:cs="FrankRuehl" w:hint="cs"/>
          <w:sz w:val="20"/>
          <w:szCs w:val="22"/>
          <w:rtl/>
        </w:rPr>
        <w:t>,</w:t>
      </w:r>
      <w:r w:rsidRPr="00350247">
        <w:rPr>
          <w:rFonts w:cs="FrankRuehl"/>
          <w:sz w:val="20"/>
          <w:szCs w:val="22"/>
          <w:rtl/>
        </w:rPr>
        <w:t xml:space="preserve"> </w:t>
      </w:r>
      <w:r w:rsidRPr="00350247">
        <w:rPr>
          <w:rFonts w:cs="FrankRuehl" w:hint="cs"/>
          <w:sz w:val="20"/>
          <w:szCs w:val="22"/>
          <w:rtl/>
        </w:rPr>
        <w:t>שבמסגרתו</w:t>
      </w:r>
      <w:r w:rsidRPr="00350247">
        <w:rPr>
          <w:rFonts w:cs="FrankRuehl"/>
          <w:sz w:val="20"/>
          <w:szCs w:val="22"/>
          <w:rtl/>
        </w:rPr>
        <w:t xml:space="preserve"> </w:t>
      </w:r>
      <w:r w:rsidRPr="00350247">
        <w:rPr>
          <w:rFonts w:cs="FrankRuehl" w:hint="cs"/>
          <w:sz w:val="20"/>
          <w:szCs w:val="22"/>
          <w:rtl/>
        </w:rPr>
        <w:t>יוכנו</w:t>
      </w:r>
      <w:r w:rsidRPr="00350247">
        <w:rPr>
          <w:rFonts w:cs="FrankRuehl"/>
          <w:sz w:val="20"/>
          <w:szCs w:val="22"/>
          <w:rtl/>
        </w:rPr>
        <w:t xml:space="preserve"> תכניות אב ל</w:t>
      </w:r>
      <w:r w:rsidRPr="00350247">
        <w:rPr>
          <w:rFonts w:cs="FrankRuehl" w:hint="cs"/>
          <w:sz w:val="20"/>
          <w:szCs w:val="22"/>
          <w:rtl/>
        </w:rPr>
        <w:t>טיפול ב</w:t>
      </w:r>
      <w:r w:rsidRPr="00350247">
        <w:rPr>
          <w:rFonts w:cs="FrankRuehl"/>
          <w:sz w:val="20"/>
          <w:szCs w:val="22"/>
          <w:rtl/>
        </w:rPr>
        <w:t>יערות ישראל</w:t>
      </w:r>
      <w:r w:rsidRPr="00350247">
        <w:rPr>
          <w:rFonts w:cs="FrankRuehl" w:hint="cs"/>
          <w:sz w:val="20"/>
          <w:szCs w:val="22"/>
          <w:rtl/>
        </w:rPr>
        <w:t>,</w:t>
      </w:r>
      <w:r w:rsidRPr="00350247">
        <w:rPr>
          <w:rFonts w:cs="FrankRuehl"/>
          <w:sz w:val="20"/>
          <w:szCs w:val="22"/>
          <w:rtl/>
        </w:rPr>
        <w:t xml:space="preserve"> שיהוו בסיס ל</w:t>
      </w:r>
      <w:r w:rsidRPr="00350247">
        <w:rPr>
          <w:rFonts w:cs="FrankRuehl" w:hint="cs"/>
          <w:sz w:val="20"/>
          <w:szCs w:val="22"/>
          <w:rtl/>
        </w:rPr>
        <w:t xml:space="preserve">הכנת </w:t>
      </w:r>
      <w:r w:rsidRPr="00350247">
        <w:rPr>
          <w:rFonts w:cs="FrankRuehl"/>
          <w:sz w:val="20"/>
          <w:szCs w:val="22"/>
          <w:rtl/>
        </w:rPr>
        <w:t>תכניות רב-שנתיות. קק"ל הוסיפה כי הכ</w:t>
      </w:r>
      <w:r w:rsidRPr="00350247">
        <w:rPr>
          <w:rFonts w:cs="FrankRuehl" w:hint="cs"/>
          <w:sz w:val="20"/>
          <w:szCs w:val="22"/>
          <w:rtl/>
        </w:rPr>
        <w:t>י</w:t>
      </w:r>
      <w:r w:rsidRPr="00350247">
        <w:rPr>
          <w:rFonts w:cs="FrankRuehl"/>
          <w:sz w:val="20"/>
          <w:szCs w:val="22"/>
          <w:rtl/>
        </w:rPr>
        <w:t>נ</w:t>
      </w:r>
      <w:r w:rsidRPr="00350247">
        <w:rPr>
          <w:rFonts w:cs="FrankRuehl" w:hint="cs"/>
          <w:sz w:val="20"/>
          <w:szCs w:val="22"/>
          <w:rtl/>
        </w:rPr>
        <w:t>ה</w:t>
      </w:r>
      <w:r w:rsidRPr="00350247">
        <w:rPr>
          <w:rFonts w:cs="FrankRuehl"/>
          <w:sz w:val="20"/>
          <w:szCs w:val="22"/>
          <w:rtl/>
        </w:rPr>
        <w:t xml:space="preserve"> בשנת 2012</w:t>
      </w:r>
      <w:r w:rsidRPr="00350247">
        <w:rPr>
          <w:rFonts w:cs="FrankRuehl" w:hint="cs"/>
          <w:sz w:val="20"/>
          <w:szCs w:val="22"/>
          <w:rtl/>
        </w:rPr>
        <w:t>,</w:t>
      </w:r>
      <w:r w:rsidRPr="00350247">
        <w:rPr>
          <w:rFonts w:cs="FrankRuehl"/>
          <w:sz w:val="20"/>
          <w:szCs w:val="22"/>
          <w:rtl/>
        </w:rPr>
        <w:t xml:space="preserve"> </w:t>
      </w:r>
      <w:r w:rsidRPr="00350247">
        <w:rPr>
          <w:rFonts w:cs="FrankRuehl" w:hint="cs"/>
          <w:sz w:val="20"/>
          <w:szCs w:val="22"/>
          <w:rtl/>
        </w:rPr>
        <w:t>במסגרת ניסוי חלוץ (</w:t>
      </w:r>
      <w:r w:rsidRPr="00350247">
        <w:rPr>
          <w:rFonts w:cs="FrankRuehl"/>
          <w:sz w:val="20"/>
          <w:szCs w:val="22"/>
          <w:rtl/>
        </w:rPr>
        <w:t>פיילוט</w:t>
      </w:r>
      <w:r w:rsidRPr="00350247">
        <w:rPr>
          <w:rFonts w:cs="FrankRuehl" w:hint="cs"/>
          <w:sz w:val="20"/>
          <w:szCs w:val="22"/>
          <w:rtl/>
        </w:rPr>
        <w:t>),</w:t>
      </w:r>
      <w:r w:rsidRPr="00350247">
        <w:rPr>
          <w:rFonts w:cs="FrankRuehl"/>
          <w:sz w:val="20"/>
          <w:szCs w:val="22"/>
          <w:rtl/>
        </w:rPr>
        <w:t xml:space="preserve"> תכנית אב </w:t>
      </w:r>
      <w:r w:rsidRPr="00350247">
        <w:rPr>
          <w:rFonts w:cs="FrankRuehl" w:hint="cs"/>
          <w:sz w:val="20"/>
          <w:szCs w:val="22"/>
          <w:rtl/>
        </w:rPr>
        <w:t>ל</w:t>
      </w:r>
      <w:r w:rsidRPr="00350247">
        <w:rPr>
          <w:rFonts w:cs="FrankRuehl"/>
          <w:sz w:val="20"/>
          <w:szCs w:val="22"/>
          <w:rtl/>
        </w:rPr>
        <w:t>"יער הקדושים"</w:t>
      </w:r>
      <w:r w:rsidRPr="00350247">
        <w:rPr>
          <w:rFonts w:cs="FrankRuehl" w:hint="cs"/>
          <w:sz w:val="20"/>
          <w:szCs w:val="22"/>
          <w:rtl/>
        </w:rPr>
        <w:t>,</w:t>
      </w:r>
      <w:r w:rsidRPr="00350247">
        <w:rPr>
          <w:rFonts w:cs="FrankRuehl"/>
          <w:sz w:val="20"/>
          <w:szCs w:val="22"/>
          <w:rtl/>
        </w:rPr>
        <w:t xml:space="preserve"> ו</w:t>
      </w:r>
      <w:r w:rsidRPr="00350247">
        <w:rPr>
          <w:rFonts w:cs="FrankRuehl" w:hint="cs"/>
          <w:sz w:val="20"/>
          <w:szCs w:val="22"/>
          <w:rtl/>
        </w:rPr>
        <w:t xml:space="preserve">כי </w:t>
      </w:r>
      <w:r w:rsidRPr="00350247">
        <w:rPr>
          <w:rFonts w:cs="FrankRuehl"/>
          <w:sz w:val="20"/>
          <w:szCs w:val="22"/>
          <w:rtl/>
        </w:rPr>
        <w:t>היא נמצאת בתהליך של הכנת תכני</w:t>
      </w:r>
      <w:r w:rsidRPr="00350247">
        <w:rPr>
          <w:rFonts w:cs="FrankRuehl" w:hint="cs"/>
          <w:sz w:val="20"/>
          <w:szCs w:val="22"/>
          <w:rtl/>
        </w:rPr>
        <w:t>ו</w:t>
      </w:r>
      <w:r w:rsidRPr="00350247">
        <w:rPr>
          <w:rFonts w:cs="FrankRuehl"/>
          <w:sz w:val="20"/>
          <w:szCs w:val="22"/>
          <w:rtl/>
        </w:rPr>
        <w:t>ת אב לעוד שלושה יערות</w:t>
      </w:r>
      <w:r w:rsidRPr="00350247">
        <w:rPr>
          <w:rFonts w:cs="FrankRuehl" w:hint="cs"/>
          <w:sz w:val="20"/>
          <w:szCs w:val="22"/>
          <w:rtl/>
        </w:rPr>
        <w:t>.</w:t>
      </w:r>
      <w:r w:rsidRPr="00350247">
        <w:rPr>
          <w:rFonts w:cs="FrankRuehl"/>
          <w:sz w:val="20"/>
          <w:szCs w:val="22"/>
          <w:rtl/>
        </w:rPr>
        <w:t xml:space="preserve"> </w:t>
      </w:r>
      <w:r w:rsidRPr="00350247">
        <w:rPr>
          <w:rFonts w:cs="FrankRuehl" w:hint="cs"/>
          <w:sz w:val="20"/>
          <w:szCs w:val="22"/>
          <w:rtl/>
        </w:rPr>
        <w:t xml:space="preserve">לדבריה, </w:t>
      </w:r>
      <w:r w:rsidRPr="00350247">
        <w:rPr>
          <w:rFonts w:cs="FrankRuehl"/>
          <w:sz w:val="20"/>
          <w:szCs w:val="22"/>
          <w:rtl/>
        </w:rPr>
        <w:t>בכוונתה להכין בשנים הבאות תכניות אב למרבית היערות העיקריים.</w:t>
      </w:r>
    </w:p>
    <w:p w:rsidR="00C75C36" w:rsidRPr="00350247" w:rsidP="001B39EA">
      <w:pPr>
        <w:spacing w:after="240" w:line="230" w:lineRule="exact"/>
        <w:jc w:val="both"/>
        <w:rPr>
          <w:rFonts w:cs="FrankRuehl"/>
          <w:sz w:val="20"/>
          <w:szCs w:val="22"/>
          <w:rtl/>
        </w:rPr>
      </w:pPr>
      <w:r w:rsidRPr="00350247">
        <w:rPr>
          <w:rFonts w:cs="FrankRuehl"/>
          <w:sz w:val="20"/>
          <w:szCs w:val="22"/>
          <w:rtl/>
        </w:rPr>
        <w:t>משרד החקלאות הודיע בתשובתו למשרד מבקר המדינה כי בשנים האחרונות נעשתה בקק"ל עבודה שמטרתה להסדיר את ניהול היערות בישראל, ו</w:t>
      </w:r>
      <w:r w:rsidRPr="00350247">
        <w:rPr>
          <w:rFonts w:cs="FrankRuehl" w:hint="cs"/>
          <w:sz w:val="20"/>
          <w:szCs w:val="22"/>
          <w:rtl/>
        </w:rPr>
        <w:t xml:space="preserve">כי </w:t>
      </w:r>
      <w:r w:rsidRPr="00350247">
        <w:rPr>
          <w:rFonts w:cs="FrankRuehl"/>
          <w:sz w:val="20"/>
          <w:szCs w:val="22"/>
          <w:rtl/>
        </w:rPr>
        <w:t>בשנת 2012 פורסם</w:t>
      </w:r>
      <w:r w:rsidRPr="00350247">
        <w:rPr>
          <w:rFonts w:cs="FrankRuehl" w:hint="cs"/>
          <w:sz w:val="20"/>
          <w:szCs w:val="22"/>
          <w:rtl/>
        </w:rPr>
        <w:t>,</w:t>
      </w:r>
      <w:r w:rsidRPr="00350247">
        <w:rPr>
          <w:rFonts w:cs="FrankRuehl"/>
          <w:sz w:val="20"/>
          <w:szCs w:val="22"/>
          <w:rtl/>
        </w:rPr>
        <w:t xml:space="preserve"> לאחר אישורו בדירקטוריון קק"ל</w:t>
      </w:r>
      <w:r w:rsidRPr="00350247">
        <w:rPr>
          <w:rFonts w:cs="FrankRuehl" w:hint="cs"/>
          <w:sz w:val="20"/>
          <w:szCs w:val="22"/>
          <w:rtl/>
        </w:rPr>
        <w:t>,</w:t>
      </w:r>
      <w:r w:rsidRPr="00350247">
        <w:rPr>
          <w:rFonts w:cs="FrankRuehl"/>
          <w:sz w:val="20"/>
          <w:szCs w:val="22"/>
          <w:rtl/>
        </w:rPr>
        <w:t xml:space="preserve"> מסמך מדיניות </w:t>
      </w:r>
      <w:r w:rsidRPr="00350247">
        <w:rPr>
          <w:rFonts w:cs="FrankRuehl" w:hint="cs"/>
          <w:sz w:val="20"/>
          <w:szCs w:val="22"/>
          <w:rtl/>
        </w:rPr>
        <w:t>בשם</w:t>
      </w:r>
      <w:r w:rsidRPr="00350247">
        <w:rPr>
          <w:rFonts w:cs="FrankRuehl"/>
          <w:sz w:val="20"/>
          <w:szCs w:val="22"/>
          <w:rtl/>
        </w:rPr>
        <w:t xml:space="preserve"> "תורת הייעור". </w:t>
      </w:r>
      <w:r w:rsidRPr="00350247">
        <w:rPr>
          <w:rFonts w:cs="FrankRuehl" w:hint="cs"/>
          <w:sz w:val="20"/>
          <w:szCs w:val="22"/>
          <w:rtl/>
        </w:rPr>
        <w:t xml:space="preserve">לדברי משרד החקלאות, </w:t>
      </w:r>
      <w:r w:rsidRPr="00350247">
        <w:rPr>
          <w:rFonts w:cs="FrankRuehl"/>
          <w:sz w:val="20"/>
          <w:szCs w:val="22"/>
          <w:rtl/>
        </w:rPr>
        <w:t xml:space="preserve">פקיד היערות הממשלתי פועל לאמץ מסמך זה. </w:t>
      </w:r>
    </w:p>
    <w:p w:rsidR="00C75C36" w:rsidRPr="00350247" w:rsidP="001B39EA">
      <w:pPr>
        <w:pStyle w:val="RESHET"/>
      </w:pPr>
      <w:r w:rsidRPr="00350247">
        <w:rPr>
          <w:rtl/>
        </w:rPr>
        <w:t>לדעת משרד מבקר המדינה</w:t>
      </w:r>
      <w:r w:rsidRPr="00350247">
        <w:rPr>
          <w:rFonts w:hint="cs"/>
          <w:rtl/>
        </w:rPr>
        <w:t>,</w:t>
      </w:r>
      <w:r w:rsidRPr="00350247">
        <w:rPr>
          <w:rtl/>
        </w:rPr>
        <w:t xml:space="preserve"> על משרד החקלאות לבסס את פעול</w:t>
      </w:r>
      <w:r w:rsidRPr="00350247">
        <w:rPr>
          <w:rFonts w:hint="cs"/>
          <w:rtl/>
        </w:rPr>
        <w:t>ו</w:t>
      </w:r>
      <w:r w:rsidRPr="00350247">
        <w:rPr>
          <w:rtl/>
        </w:rPr>
        <w:t>ת</w:t>
      </w:r>
      <w:r w:rsidRPr="00350247">
        <w:rPr>
          <w:rFonts w:hint="cs"/>
          <w:rtl/>
        </w:rPr>
        <w:t>י</w:t>
      </w:r>
      <w:r w:rsidRPr="00350247">
        <w:rPr>
          <w:rtl/>
        </w:rPr>
        <w:t>ו בתחום הי</w:t>
      </w:r>
      <w:r w:rsidRPr="00350247">
        <w:rPr>
          <w:rFonts w:hint="cs"/>
          <w:rtl/>
        </w:rPr>
        <w:t>י</w:t>
      </w:r>
      <w:r w:rsidRPr="00350247">
        <w:rPr>
          <w:rtl/>
        </w:rPr>
        <w:t>ע</w:t>
      </w:r>
      <w:r w:rsidRPr="00350247">
        <w:rPr>
          <w:rFonts w:hint="cs"/>
          <w:rtl/>
        </w:rPr>
        <w:t>ו</w:t>
      </w:r>
      <w:r w:rsidRPr="00350247">
        <w:rPr>
          <w:rtl/>
        </w:rPr>
        <w:t>ר על תכנון ארוך טווח</w:t>
      </w:r>
      <w:r w:rsidRPr="00350247">
        <w:rPr>
          <w:rFonts w:hint="cs"/>
          <w:rtl/>
        </w:rPr>
        <w:t>,</w:t>
      </w:r>
      <w:r w:rsidRPr="00350247">
        <w:rPr>
          <w:rtl/>
        </w:rPr>
        <w:t xml:space="preserve"> שיכלול </w:t>
      </w:r>
      <w:r w:rsidRPr="00350247">
        <w:rPr>
          <w:rFonts w:hint="cs"/>
          <w:rtl/>
        </w:rPr>
        <w:t>קביעת</w:t>
      </w:r>
      <w:r w:rsidRPr="00350247">
        <w:rPr>
          <w:rtl/>
        </w:rPr>
        <w:t xml:space="preserve"> יעדים רב</w:t>
      </w:r>
      <w:r w:rsidRPr="00350247">
        <w:rPr>
          <w:rFonts w:hint="cs"/>
          <w:rtl/>
        </w:rPr>
        <w:t>-</w:t>
      </w:r>
      <w:r w:rsidRPr="00350247">
        <w:rPr>
          <w:rtl/>
        </w:rPr>
        <w:t>שנתיים מאושרים. תכנון זה אמור לה</w:t>
      </w:r>
      <w:r w:rsidRPr="00350247">
        <w:rPr>
          <w:rFonts w:hint="cs"/>
          <w:rtl/>
        </w:rPr>
        <w:t>י</w:t>
      </w:r>
      <w:r w:rsidRPr="00350247">
        <w:rPr>
          <w:rtl/>
        </w:rPr>
        <w:t>ות בסיס לגיבוש ואישור התכניות השנתיות</w:t>
      </w:r>
      <w:r w:rsidRPr="00350247">
        <w:rPr>
          <w:rFonts w:hint="cs"/>
          <w:rtl/>
        </w:rPr>
        <w:t>,</w:t>
      </w:r>
      <w:r w:rsidRPr="00350247">
        <w:rPr>
          <w:rtl/>
        </w:rPr>
        <w:t xml:space="preserve"> אשר אמורות להיעשות בתיאום עם שר החקלאות</w:t>
      </w:r>
      <w:r w:rsidRPr="00350247">
        <w:rPr>
          <w:rFonts w:hint="cs"/>
          <w:rtl/>
        </w:rPr>
        <w:t xml:space="preserve"> ו</w:t>
      </w:r>
      <w:r w:rsidRPr="00350247">
        <w:rPr>
          <w:rtl/>
        </w:rPr>
        <w:t>משרד</w:t>
      </w:r>
      <w:r w:rsidRPr="00350247">
        <w:rPr>
          <w:rFonts w:hint="cs"/>
          <w:rtl/>
        </w:rPr>
        <w:t>ו</w:t>
      </w:r>
      <w:r w:rsidRPr="00350247">
        <w:rPr>
          <w:rtl/>
        </w:rPr>
        <w:t>.</w:t>
      </w:r>
    </w:p>
    <w:p w:rsidR="00C75C36" w:rsidP="00350247">
      <w:pPr>
        <w:spacing w:after="120" w:line="230" w:lineRule="exact"/>
        <w:jc w:val="both"/>
        <w:rPr>
          <w:rFonts w:cs="FrankRuehl"/>
          <w:b/>
          <w:bCs/>
          <w:sz w:val="20"/>
          <w:szCs w:val="22"/>
          <w:rtl/>
        </w:rPr>
      </w:pPr>
    </w:p>
    <w:p w:rsidR="001B39EA" w:rsidRPr="00350247" w:rsidP="00350247">
      <w:pPr>
        <w:spacing w:after="120" w:line="230" w:lineRule="exact"/>
        <w:jc w:val="both"/>
        <w:rPr>
          <w:rFonts w:cs="FrankRuehl"/>
          <w:b/>
          <w:bCs/>
          <w:sz w:val="20"/>
          <w:szCs w:val="22"/>
          <w:rtl/>
        </w:rPr>
      </w:pPr>
    </w:p>
    <w:p w:rsidR="00C75C36" w:rsidP="00F01B79">
      <w:pPr>
        <w:pStyle w:val="KOT4"/>
        <w:rPr>
          <w:rtl/>
        </w:rPr>
      </w:pPr>
      <w:r>
        <w:rPr>
          <w:rtl/>
        </w:rPr>
        <w:t>הפיקוח של משרד החקלאות על פעילות קק"ל בנושא היער</w:t>
      </w:r>
    </w:p>
    <w:p w:rsidR="00C75C36" w:rsidRPr="00350247" w:rsidP="00350247">
      <w:pPr>
        <w:spacing w:after="120" w:line="230" w:lineRule="exact"/>
        <w:jc w:val="both"/>
        <w:rPr>
          <w:rFonts w:cs="FrankRuehl"/>
          <w:sz w:val="20"/>
          <w:szCs w:val="22"/>
          <w:rtl/>
        </w:rPr>
      </w:pPr>
      <w:r w:rsidRPr="00350247">
        <w:rPr>
          <w:rFonts w:cs="FrankRuehl"/>
          <w:sz w:val="20"/>
          <w:szCs w:val="22"/>
          <w:rtl/>
        </w:rPr>
        <w:t>1.</w:t>
      </w:r>
      <w:r w:rsidRPr="00350247">
        <w:rPr>
          <w:rFonts w:cs="FrankRuehl"/>
          <w:sz w:val="20"/>
          <w:szCs w:val="22"/>
          <w:rtl/>
        </w:rPr>
        <w:tab/>
        <w:t>שר החקלאות ממונה על ביצועה של פקודת היערות. הפקודה מטילה על השר למנות פקיד יערות, כדי להוציא לפועל את מטרות הפקודה</w:t>
      </w:r>
      <w:r w:rsidRPr="00350247">
        <w:rPr>
          <w:rFonts w:cs="FrankRuehl" w:hint="cs"/>
          <w:sz w:val="20"/>
          <w:szCs w:val="22"/>
          <w:rtl/>
        </w:rPr>
        <w:t>,</w:t>
      </w:r>
      <w:r w:rsidRPr="00350247">
        <w:rPr>
          <w:rFonts w:cs="FrankRuehl"/>
          <w:sz w:val="20"/>
          <w:szCs w:val="22"/>
          <w:rtl/>
        </w:rPr>
        <w:t xml:space="preserve"> </w:t>
      </w:r>
      <w:r w:rsidRPr="00350247">
        <w:rPr>
          <w:rFonts w:cs="FrankRuehl" w:hint="cs"/>
          <w:sz w:val="20"/>
          <w:szCs w:val="22"/>
          <w:rtl/>
        </w:rPr>
        <w:t xml:space="preserve">וכן מסמיכה אותו </w:t>
      </w:r>
      <w:r w:rsidRPr="00350247">
        <w:rPr>
          <w:rFonts w:cs="FrankRuehl"/>
          <w:sz w:val="20"/>
          <w:szCs w:val="22"/>
          <w:rtl/>
        </w:rPr>
        <w:t>להכריז על אזורי יער סגורים ועל אילנות מוגנים שאסור לכרות או להעתיק</w:t>
      </w:r>
      <w:r w:rsidRPr="00350247">
        <w:rPr>
          <w:rFonts w:cs="FrankRuehl" w:hint="cs"/>
          <w:sz w:val="20"/>
          <w:szCs w:val="22"/>
          <w:rtl/>
        </w:rPr>
        <w:t xml:space="preserve"> למקום אחר</w:t>
      </w:r>
      <w:r w:rsidRPr="00350247">
        <w:rPr>
          <w:rFonts w:cs="FrankRuehl"/>
          <w:sz w:val="20"/>
          <w:szCs w:val="22"/>
          <w:rtl/>
        </w:rPr>
        <w:t xml:space="preserve">, אלא על פי רישיון של פקיד היערות. עוד נקבע בפקודה כי השר יכול </w:t>
      </w:r>
      <w:r w:rsidRPr="00350247">
        <w:rPr>
          <w:rFonts w:cs="FrankRuehl" w:hint="cs"/>
          <w:sz w:val="20"/>
          <w:szCs w:val="22"/>
          <w:rtl/>
        </w:rPr>
        <w:t>"</w:t>
      </w:r>
      <w:r w:rsidRPr="00350247">
        <w:rPr>
          <w:rFonts w:cs="FrankRuehl"/>
          <w:sz w:val="20"/>
          <w:szCs w:val="22"/>
          <w:rtl/>
        </w:rPr>
        <w:t xml:space="preserve">להעמיד כל אדמות יער שאינן רכוש פרטי </w:t>
      </w:r>
      <w:r w:rsidRPr="00350247">
        <w:rPr>
          <w:rFonts w:cs="FrankRuehl" w:hint="cs"/>
          <w:sz w:val="20"/>
          <w:szCs w:val="22"/>
          <w:rtl/>
        </w:rPr>
        <w:t>ל</w:t>
      </w:r>
      <w:r w:rsidRPr="00350247">
        <w:rPr>
          <w:rFonts w:cs="FrankRuehl"/>
          <w:sz w:val="20"/>
          <w:szCs w:val="22"/>
          <w:rtl/>
        </w:rPr>
        <w:t>השגחתה ו</w:t>
      </w:r>
      <w:r w:rsidRPr="00350247">
        <w:rPr>
          <w:rFonts w:cs="FrankRuehl" w:hint="cs"/>
          <w:sz w:val="20"/>
          <w:szCs w:val="22"/>
          <w:rtl/>
        </w:rPr>
        <w:t>ל</w:t>
      </w:r>
      <w:r w:rsidRPr="00350247">
        <w:rPr>
          <w:rFonts w:cs="FrankRuehl"/>
          <w:sz w:val="20"/>
          <w:szCs w:val="22"/>
          <w:rtl/>
        </w:rPr>
        <w:t>הנהלתה של הממשלה כשמורות יער</w:t>
      </w:r>
      <w:r w:rsidRPr="00350247">
        <w:rPr>
          <w:rFonts w:cs="FrankRuehl" w:hint="cs"/>
          <w:sz w:val="20"/>
          <w:szCs w:val="22"/>
          <w:rtl/>
        </w:rPr>
        <w:t>"</w:t>
      </w:r>
      <w:r w:rsidRPr="00350247">
        <w:rPr>
          <w:rFonts w:cs="FrankRuehl"/>
          <w:sz w:val="20"/>
          <w:szCs w:val="22"/>
          <w:rtl/>
        </w:rPr>
        <w:t>.</w:t>
      </w:r>
    </w:p>
    <w:p w:rsidR="00C75C36" w:rsidRPr="00350247" w:rsidP="00C21800">
      <w:pPr>
        <w:spacing w:after="120" w:line="230" w:lineRule="exact"/>
        <w:jc w:val="both"/>
        <w:rPr>
          <w:rFonts w:cs="FrankRuehl"/>
          <w:sz w:val="20"/>
          <w:szCs w:val="22"/>
          <w:rtl/>
        </w:rPr>
      </w:pPr>
      <w:r w:rsidRPr="00350247">
        <w:rPr>
          <w:rFonts w:cs="FrankRuehl"/>
          <w:sz w:val="20"/>
          <w:szCs w:val="22"/>
          <w:rtl/>
        </w:rPr>
        <w:t>כאמור, האמנה שנחתמה בין ממשלת ישראל לקק"ל קבעה כי מפ"ק אחראי להכשרת המקרקעי</w:t>
      </w:r>
      <w:r w:rsidR="00C21800">
        <w:rPr>
          <w:rFonts w:cs="FrankRuehl" w:hint="cs"/>
          <w:sz w:val="20"/>
          <w:szCs w:val="22"/>
          <w:rtl/>
        </w:rPr>
        <w:t>ם</w:t>
      </w:r>
      <w:r w:rsidRPr="00350247">
        <w:rPr>
          <w:rFonts w:cs="FrankRuehl"/>
          <w:sz w:val="20"/>
          <w:szCs w:val="22"/>
          <w:rtl/>
        </w:rPr>
        <w:t xml:space="preserve"> ולייעורם, וכי עליו להכין אחת לשנה, בתיאום עם שר החקלאות, תכנית לפיתוח מקרקעי ישראל וייעורם ולהגישה לממשלה ולקק"ל. האמנה גם קבעה כאמור כי תפקידי המועצה הם לקבוע את מדיניות הפיתוח</w:t>
      </w:r>
      <w:r w:rsidRPr="00350247">
        <w:rPr>
          <w:rFonts w:cs="FrankRuehl" w:hint="cs"/>
          <w:sz w:val="20"/>
          <w:szCs w:val="22"/>
          <w:rtl/>
        </w:rPr>
        <w:t>,</w:t>
      </w:r>
      <w:r w:rsidRPr="00350247">
        <w:rPr>
          <w:rFonts w:cs="FrankRuehl"/>
          <w:sz w:val="20"/>
          <w:szCs w:val="22"/>
          <w:rtl/>
        </w:rPr>
        <w:t xml:space="preserve"> לפי תכנית הפיתוח החקלאית של שר החקלאות</w:t>
      </w:r>
      <w:r w:rsidRPr="00350247">
        <w:rPr>
          <w:rFonts w:cs="FrankRuehl" w:hint="cs"/>
          <w:sz w:val="20"/>
          <w:szCs w:val="22"/>
          <w:rtl/>
        </w:rPr>
        <w:t>;</w:t>
      </w:r>
      <w:r w:rsidRPr="00350247">
        <w:rPr>
          <w:rFonts w:cs="FrankRuehl"/>
          <w:sz w:val="20"/>
          <w:szCs w:val="22"/>
          <w:rtl/>
        </w:rPr>
        <w:t xml:space="preserve"> לאשר את הצעת התקציב של מפ"ק</w:t>
      </w:r>
      <w:r w:rsidRPr="00350247">
        <w:rPr>
          <w:rFonts w:cs="FrankRuehl" w:hint="cs"/>
          <w:sz w:val="20"/>
          <w:szCs w:val="22"/>
          <w:rtl/>
        </w:rPr>
        <w:t>;</w:t>
      </w:r>
      <w:r w:rsidRPr="00350247">
        <w:rPr>
          <w:rFonts w:cs="FrankRuehl"/>
          <w:sz w:val="20"/>
          <w:szCs w:val="22"/>
          <w:rtl/>
        </w:rPr>
        <w:t xml:space="preserve"> ולפקח על פעולותיו ועל אופן ביצועה את האמנה. עוד </w:t>
      </w:r>
      <w:r w:rsidRPr="00350247">
        <w:rPr>
          <w:rFonts w:cs="FrankRuehl" w:hint="cs"/>
          <w:sz w:val="20"/>
          <w:szCs w:val="22"/>
          <w:rtl/>
        </w:rPr>
        <w:t>נ</w:t>
      </w:r>
      <w:r w:rsidRPr="00350247">
        <w:rPr>
          <w:rFonts w:cs="FrankRuehl"/>
          <w:sz w:val="20"/>
          <w:szCs w:val="22"/>
          <w:rtl/>
        </w:rPr>
        <w:t xml:space="preserve">קבע </w:t>
      </w:r>
      <w:r w:rsidRPr="00350247">
        <w:rPr>
          <w:rFonts w:cs="FrankRuehl" w:hint="cs"/>
          <w:sz w:val="20"/>
          <w:szCs w:val="22"/>
          <w:rtl/>
        </w:rPr>
        <w:t>ב</w:t>
      </w:r>
      <w:r w:rsidRPr="00350247">
        <w:rPr>
          <w:rFonts w:cs="FrankRuehl"/>
          <w:sz w:val="20"/>
          <w:szCs w:val="22"/>
          <w:rtl/>
        </w:rPr>
        <w:t xml:space="preserve">אמנה כי שר החקלאות יוסיף להיות </w:t>
      </w:r>
      <w:r w:rsidRPr="00350247">
        <w:rPr>
          <w:rFonts w:cs="FrankRuehl" w:hint="cs"/>
          <w:sz w:val="20"/>
          <w:szCs w:val="22"/>
          <w:rtl/>
        </w:rPr>
        <w:t>ה</w:t>
      </w:r>
      <w:r w:rsidRPr="00350247">
        <w:rPr>
          <w:rFonts w:cs="FrankRuehl"/>
          <w:sz w:val="20"/>
          <w:szCs w:val="22"/>
          <w:rtl/>
        </w:rPr>
        <w:t xml:space="preserve">ממונה על ביצוע פקודת היערות, באמצעות מפ"ק. </w:t>
      </w:r>
    </w:p>
    <w:p w:rsidR="00C75C36" w:rsidRPr="00350247" w:rsidP="00350247">
      <w:pPr>
        <w:spacing w:after="120" w:line="230" w:lineRule="exact"/>
        <w:jc w:val="both"/>
        <w:rPr>
          <w:rFonts w:cs="FrankRuehl"/>
          <w:sz w:val="20"/>
          <w:szCs w:val="22"/>
          <w:rtl/>
        </w:rPr>
      </w:pPr>
      <w:r w:rsidRPr="00350247">
        <w:rPr>
          <w:rFonts w:cs="FrankRuehl"/>
          <w:sz w:val="20"/>
          <w:szCs w:val="22"/>
          <w:rtl/>
        </w:rPr>
        <w:t xml:space="preserve">שר החקלאות אמור אפוא לממש את </w:t>
      </w:r>
      <w:r w:rsidRPr="00350247">
        <w:rPr>
          <w:rFonts w:cs="FrankRuehl" w:hint="cs"/>
          <w:sz w:val="20"/>
          <w:szCs w:val="22"/>
          <w:rtl/>
        </w:rPr>
        <w:t xml:space="preserve">סמכויותיו </w:t>
      </w:r>
      <w:r w:rsidRPr="00350247">
        <w:rPr>
          <w:rFonts w:cs="FrankRuehl"/>
          <w:sz w:val="20"/>
          <w:szCs w:val="22"/>
          <w:rtl/>
        </w:rPr>
        <w:t xml:space="preserve">באמצעות מפ"ק והמועצה. </w:t>
      </w:r>
      <w:r w:rsidRPr="00350247">
        <w:rPr>
          <w:rFonts w:cs="FrankRuehl" w:hint="cs"/>
          <w:sz w:val="20"/>
          <w:szCs w:val="22"/>
          <w:rtl/>
        </w:rPr>
        <w:t>כדי לבצע זאת על השר</w:t>
      </w:r>
      <w:r w:rsidRPr="00350247">
        <w:rPr>
          <w:rFonts w:cs="FrankRuehl"/>
          <w:sz w:val="20"/>
          <w:szCs w:val="22"/>
          <w:rtl/>
        </w:rPr>
        <w:t xml:space="preserve"> </w:t>
      </w:r>
      <w:r w:rsidRPr="00350247">
        <w:rPr>
          <w:rFonts w:cs="FrankRuehl" w:hint="cs"/>
          <w:sz w:val="20"/>
          <w:szCs w:val="22"/>
          <w:rtl/>
        </w:rPr>
        <w:t xml:space="preserve">לבצע </w:t>
      </w:r>
      <w:r w:rsidRPr="00350247">
        <w:rPr>
          <w:rFonts w:cs="FrankRuehl"/>
          <w:sz w:val="20"/>
          <w:szCs w:val="22"/>
          <w:rtl/>
        </w:rPr>
        <w:t>פיקוח שוטף וסדור על קק"ל</w:t>
      </w:r>
      <w:r w:rsidRPr="00350247">
        <w:rPr>
          <w:rFonts w:cs="FrankRuehl" w:hint="cs"/>
          <w:sz w:val="20"/>
          <w:szCs w:val="22"/>
          <w:rtl/>
        </w:rPr>
        <w:t>,</w:t>
      </w:r>
      <w:r w:rsidRPr="00350247">
        <w:rPr>
          <w:rFonts w:cs="FrankRuehl"/>
          <w:sz w:val="20"/>
          <w:szCs w:val="22"/>
          <w:rtl/>
        </w:rPr>
        <w:t xml:space="preserve"> ו</w:t>
      </w:r>
      <w:r w:rsidRPr="00350247">
        <w:rPr>
          <w:rFonts w:cs="FrankRuehl" w:hint="cs"/>
          <w:sz w:val="20"/>
          <w:szCs w:val="22"/>
          <w:rtl/>
        </w:rPr>
        <w:t>על</w:t>
      </w:r>
      <w:r w:rsidRPr="00350247">
        <w:rPr>
          <w:rFonts w:cs="FrankRuehl"/>
          <w:sz w:val="20"/>
          <w:szCs w:val="22"/>
          <w:rtl/>
        </w:rPr>
        <w:t xml:space="preserve"> המועצה </w:t>
      </w:r>
      <w:r w:rsidRPr="00350247">
        <w:rPr>
          <w:rFonts w:cs="FrankRuehl" w:hint="cs"/>
          <w:sz w:val="20"/>
          <w:szCs w:val="22"/>
          <w:rtl/>
        </w:rPr>
        <w:t xml:space="preserve">לתפקד </w:t>
      </w:r>
      <w:r w:rsidRPr="00350247">
        <w:rPr>
          <w:rFonts w:cs="FrankRuehl"/>
          <w:sz w:val="20"/>
          <w:szCs w:val="22"/>
          <w:rtl/>
        </w:rPr>
        <w:t xml:space="preserve">תפקוד מלא. </w:t>
      </w:r>
    </w:p>
    <w:p w:rsidR="00C75C36" w:rsidRPr="00350247" w:rsidP="00350247">
      <w:pPr>
        <w:spacing w:after="120" w:line="230" w:lineRule="exact"/>
        <w:jc w:val="both"/>
        <w:rPr>
          <w:rFonts w:cs="FrankRuehl"/>
          <w:sz w:val="20"/>
          <w:szCs w:val="22"/>
          <w:rtl/>
        </w:rPr>
      </w:pPr>
      <w:r w:rsidRPr="00350247">
        <w:rPr>
          <w:rFonts w:cs="FrankRuehl"/>
          <w:sz w:val="20"/>
          <w:szCs w:val="22"/>
          <w:rtl/>
        </w:rPr>
        <w:t>ממסמכים שנבחנו במהלך ביקורת</w:t>
      </w:r>
      <w:r w:rsidRPr="00350247">
        <w:rPr>
          <w:rFonts w:cs="FrankRuehl" w:hint="cs"/>
          <w:sz w:val="20"/>
          <w:szCs w:val="22"/>
          <w:rtl/>
        </w:rPr>
        <w:t xml:space="preserve"> המעקב </w:t>
      </w:r>
      <w:r w:rsidRPr="00350247">
        <w:rPr>
          <w:rFonts w:cs="FrankRuehl"/>
          <w:sz w:val="20"/>
          <w:szCs w:val="22"/>
          <w:rtl/>
        </w:rPr>
        <w:t>עולה</w:t>
      </w:r>
      <w:r w:rsidRPr="00350247">
        <w:rPr>
          <w:rFonts w:cs="FrankRuehl" w:hint="cs"/>
          <w:sz w:val="20"/>
          <w:szCs w:val="22"/>
          <w:rtl/>
        </w:rPr>
        <w:t>,</w:t>
      </w:r>
      <w:r w:rsidRPr="00350247">
        <w:rPr>
          <w:rFonts w:cs="FrankRuehl"/>
          <w:sz w:val="20"/>
          <w:szCs w:val="22"/>
          <w:rtl/>
        </w:rPr>
        <w:t xml:space="preserve"> כי גם הליכי הדיווח והפיקוח המתקיימים בין משרד החקלאות וקק"ל לוקים בח</w:t>
      </w:r>
      <w:r w:rsidR="00C21800">
        <w:rPr>
          <w:rFonts w:cs="FrankRuehl" w:hint="cs"/>
          <w:sz w:val="20"/>
          <w:szCs w:val="22"/>
          <w:rtl/>
        </w:rPr>
        <w:t>ו</w:t>
      </w:r>
      <w:r w:rsidRPr="00350247">
        <w:rPr>
          <w:rFonts w:cs="FrankRuehl"/>
          <w:sz w:val="20"/>
          <w:szCs w:val="22"/>
          <w:rtl/>
        </w:rPr>
        <w:t>סר. להלן דוגמאות:</w:t>
      </w:r>
    </w:p>
    <w:p w:rsidR="00C75C36" w:rsidRPr="00350247" w:rsidP="00350247">
      <w:pPr>
        <w:spacing w:after="120" w:line="230" w:lineRule="exact"/>
        <w:jc w:val="both"/>
        <w:rPr>
          <w:rFonts w:cs="FrankRuehl"/>
          <w:sz w:val="20"/>
          <w:szCs w:val="22"/>
          <w:rtl/>
        </w:rPr>
      </w:pPr>
      <w:r w:rsidRPr="00350247">
        <w:rPr>
          <w:rFonts w:cs="FrankRuehl"/>
          <w:sz w:val="20"/>
          <w:szCs w:val="22"/>
          <w:rtl/>
        </w:rPr>
        <w:t>2.</w:t>
      </w:r>
      <w:r w:rsidRPr="00350247">
        <w:rPr>
          <w:rFonts w:cs="FrankRuehl"/>
          <w:sz w:val="20"/>
          <w:szCs w:val="22"/>
          <w:rtl/>
        </w:rPr>
        <w:tab/>
        <w:t>(א)</w:t>
      </w:r>
      <w:r w:rsidR="001B39EA">
        <w:rPr>
          <w:rFonts w:cs="FrankRuehl" w:hint="cs"/>
          <w:sz w:val="20"/>
          <w:szCs w:val="22"/>
          <w:rtl/>
        </w:rPr>
        <w:t xml:space="preserve"> </w:t>
      </w:r>
      <w:r w:rsidRPr="00350247">
        <w:rPr>
          <w:rFonts w:cs="FrankRuehl"/>
          <w:sz w:val="20"/>
          <w:szCs w:val="22"/>
          <w:rtl/>
        </w:rPr>
        <w:t xml:space="preserve"> בסקירה שהגישה לשכ</w:t>
      </w:r>
      <w:r w:rsidRPr="00350247">
        <w:rPr>
          <w:rFonts w:cs="FrankRuehl" w:hint="cs"/>
          <w:sz w:val="20"/>
          <w:szCs w:val="22"/>
          <w:rtl/>
        </w:rPr>
        <w:t>ת היועץ המשפטי במשרד החקלאות</w:t>
      </w:r>
      <w:r w:rsidRPr="00350247">
        <w:rPr>
          <w:rFonts w:cs="FrankRuehl"/>
          <w:sz w:val="20"/>
          <w:szCs w:val="22"/>
          <w:rtl/>
        </w:rPr>
        <w:t xml:space="preserve"> ביוני 2009 צוין בין היתר כי לרוב לא בוצע פיקוח של הממשלה על קק"ל בנוגע להכשרת מקרקעי</w:t>
      </w:r>
      <w:r w:rsidR="00C21800">
        <w:rPr>
          <w:rFonts w:cs="FrankRuehl" w:hint="cs"/>
          <w:sz w:val="20"/>
          <w:szCs w:val="22"/>
          <w:rtl/>
        </w:rPr>
        <w:t>ם</w:t>
      </w:r>
      <w:r w:rsidRPr="00350247">
        <w:rPr>
          <w:rFonts w:cs="FrankRuehl"/>
          <w:sz w:val="20"/>
          <w:szCs w:val="22"/>
          <w:rtl/>
        </w:rPr>
        <w:t xml:space="preserve"> וייעורם.</w:t>
      </w:r>
    </w:p>
    <w:p w:rsidR="00C75C36" w:rsidRPr="00350247" w:rsidP="00350247">
      <w:pPr>
        <w:tabs>
          <w:tab w:val="left" w:pos="510"/>
        </w:tabs>
        <w:spacing w:after="120" w:line="230" w:lineRule="exact"/>
        <w:jc w:val="both"/>
        <w:rPr>
          <w:rFonts w:cs="FrankRuehl"/>
          <w:sz w:val="20"/>
          <w:szCs w:val="22"/>
          <w:rtl/>
        </w:rPr>
      </w:pPr>
      <w:r w:rsidRPr="00350247">
        <w:rPr>
          <w:rFonts w:cs="FrankRuehl"/>
          <w:sz w:val="20"/>
          <w:szCs w:val="22"/>
          <w:rtl/>
        </w:rPr>
        <w:t>(ב)</w:t>
      </w:r>
      <w:r w:rsidRPr="00350247">
        <w:rPr>
          <w:rFonts w:cs="FrankRuehl"/>
          <w:sz w:val="20"/>
          <w:szCs w:val="22"/>
          <w:rtl/>
        </w:rPr>
        <w:tab/>
      </w:r>
      <w:r w:rsidRPr="00350247">
        <w:rPr>
          <w:rFonts w:cs="FrankRuehl"/>
          <w:sz w:val="20"/>
          <w:szCs w:val="22"/>
          <w:rtl/>
        </w:rPr>
        <w:t xml:space="preserve">בסיכום הדיון בתכנית עבודה שנתית </w:t>
      </w:r>
      <w:r w:rsidRPr="00350247">
        <w:rPr>
          <w:rFonts w:cs="FrankRuehl" w:hint="cs"/>
          <w:sz w:val="20"/>
          <w:szCs w:val="22"/>
          <w:rtl/>
        </w:rPr>
        <w:t xml:space="preserve">הנוגעת </w:t>
      </w:r>
      <w:r w:rsidRPr="00350247">
        <w:rPr>
          <w:rFonts w:cs="FrankRuehl"/>
          <w:sz w:val="20"/>
          <w:szCs w:val="22"/>
          <w:rtl/>
        </w:rPr>
        <w:t>ל"ממשק יער 2012" של קק"ל</w:t>
      </w:r>
      <w:r w:rsidRPr="00350247">
        <w:rPr>
          <w:rFonts w:cs="FrankRuehl" w:hint="cs"/>
          <w:sz w:val="20"/>
          <w:szCs w:val="22"/>
          <w:rtl/>
        </w:rPr>
        <w:t>,</w:t>
      </w:r>
      <w:r w:rsidRPr="00350247">
        <w:rPr>
          <w:rFonts w:cs="FrankRuehl"/>
          <w:sz w:val="20"/>
          <w:szCs w:val="22"/>
          <w:rtl/>
        </w:rPr>
        <w:t xml:space="preserve"> צוין בין היתר כי התכנית </w:t>
      </w:r>
      <w:r w:rsidRPr="00350247">
        <w:rPr>
          <w:rFonts w:cs="FrankRuehl" w:hint="cs"/>
          <w:sz w:val="20"/>
          <w:szCs w:val="22"/>
          <w:rtl/>
        </w:rPr>
        <w:t>הוכנה</w:t>
      </w:r>
      <w:r w:rsidRPr="00350247">
        <w:rPr>
          <w:rFonts w:cs="FrankRuehl"/>
          <w:sz w:val="20"/>
          <w:szCs w:val="22"/>
          <w:rtl/>
        </w:rPr>
        <w:t xml:space="preserve"> בעיקר לפי היכולת לבצעה, ולא לפי הדרוש לטיפול מיטבי ביער. כמו כן צוין בסיכום</w:t>
      </w:r>
      <w:r w:rsidR="00C21800">
        <w:rPr>
          <w:rFonts w:cs="FrankRuehl" w:hint="cs"/>
          <w:sz w:val="20"/>
          <w:szCs w:val="22"/>
          <w:rtl/>
        </w:rPr>
        <w:t>,</w:t>
      </w:r>
      <w:r w:rsidRPr="00350247">
        <w:rPr>
          <w:rFonts w:cs="FrankRuehl"/>
          <w:sz w:val="20"/>
          <w:szCs w:val="22"/>
          <w:rtl/>
        </w:rPr>
        <w:t xml:space="preserve"> הצורך להציג דוח שיכלול השוואה בין תכנית העבודה לביצועה בפועל, נושאים שהתווספו לתכנית, עניינים שהוחל בביצועם, ועניינים שביצועם נדחה לשנה הבאה. </w:t>
      </w:r>
    </w:p>
    <w:p w:rsidR="00C75C36" w:rsidRPr="00350247" w:rsidP="00350247">
      <w:pPr>
        <w:tabs>
          <w:tab w:val="left" w:pos="510"/>
        </w:tabs>
        <w:spacing w:after="120" w:line="230" w:lineRule="exact"/>
        <w:jc w:val="both"/>
        <w:rPr>
          <w:rFonts w:cs="FrankRuehl"/>
          <w:sz w:val="20"/>
          <w:szCs w:val="22"/>
          <w:rtl/>
        </w:rPr>
      </w:pPr>
      <w:r w:rsidRPr="00350247">
        <w:rPr>
          <w:rFonts w:cs="FrankRuehl"/>
          <w:sz w:val="20"/>
          <w:szCs w:val="22"/>
          <w:rtl/>
        </w:rPr>
        <w:t>(ג)</w:t>
      </w:r>
      <w:r w:rsidRPr="00350247">
        <w:rPr>
          <w:rFonts w:cs="FrankRuehl"/>
          <w:sz w:val="20"/>
          <w:szCs w:val="22"/>
          <w:rtl/>
        </w:rPr>
        <w:tab/>
      </w:r>
      <w:r w:rsidRPr="00350247">
        <w:rPr>
          <w:rFonts w:cs="FrankRuehl"/>
          <w:sz w:val="20"/>
          <w:szCs w:val="22"/>
          <w:rtl/>
        </w:rPr>
        <w:t>בפניית היועץ המשפטי של משרד החקלאות ופקיד היערות לשרת החקלאות דאז מאפריל 2012</w:t>
      </w:r>
      <w:r w:rsidRPr="00350247">
        <w:rPr>
          <w:rFonts w:cs="FrankRuehl" w:hint="cs"/>
          <w:sz w:val="20"/>
          <w:szCs w:val="22"/>
          <w:rtl/>
        </w:rPr>
        <w:t>,</w:t>
      </w:r>
      <w:r w:rsidRPr="00350247">
        <w:rPr>
          <w:rFonts w:cs="FrankRuehl"/>
          <w:sz w:val="20"/>
          <w:szCs w:val="22"/>
          <w:rtl/>
        </w:rPr>
        <w:t xml:space="preserve"> </w:t>
      </w:r>
      <w:r w:rsidRPr="00350247">
        <w:rPr>
          <w:rFonts w:cs="FrankRuehl" w:hint="cs"/>
          <w:sz w:val="20"/>
          <w:szCs w:val="22"/>
          <w:rtl/>
        </w:rPr>
        <w:t>צוין</w:t>
      </w:r>
      <w:r w:rsidRPr="00350247">
        <w:rPr>
          <w:rFonts w:cs="FrankRuehl"/>
          <w:sz w:val="20"/>
          <w:szCs w:val="22"/>
          <w:rtl/>
        </w:rPr>
        <w:t xml:space="preserve"> בין היתר כי קק"ל מחליטה בעצמה על היקף התקציב שתקצה לנושא הייעור. לדברי הפונים, בשנים האחרונות צומצם כוח האדם בקק"ל המטפל בנושא הייעור, ונפגעה מאוד איכותו המקצועית.</w:t>
      </w:r>
    </w:p>
    <w:p w:rsidR="00C75C36" w:rsidRPr="00350247" w:rsidP="00350247">
      <w:pPr>
        <w:tabs>
          <w:tab w:val="left" w:pos="510"/>
        </w:tabs>
        <w:spacing w:after="120" w:line="230" w:lineRule="exact"/>
        <w:jc w:val="both"/>
        <w:rPr>
          <w:rFonts w:cs="FrankRuehl"/>
          <w:sz w:val="20"/>
          <w:szCs w:val="22"/>
          <w:rtl/>
        </w:rPr>
      </w:pPr>
      <w:r w:rsidRPr="00350247">
        <w:rPr>
          <w:rFonts w:cs="FrankRuehl"/>
          <w:sz w:val="20"/>
          <w:szCs w:val="22"/>
          <w:rtl/>
        </w:rPr>
        <w:t>(ד)</w:t>
      </w:r>
      <w:r w:rsidRPr="00350247">
        <w:rPr>
          <w:rFonts w:cs="FrankRuehl"/>
          <w:sz w:val="20"/>
          <w:szCs w:val="22"/>
          <w:rtl/>
        </w:rPr>
        <w:tab/>
      </w:r>
      <w:r w:rsidRPr="00350247">
        <w:rPr>
          <w:rFonts w:cs="FrankRuehl"/>
          <w:sz w:val="20"/>
          <w:szCs w:val="22"/>
          <w:rtl/>
        </w:rPr>
        <w:t>בפנייה של פקיד היערות ליערן הראשי של קק"ל ממרץ 2013 בנוגע לתכנית העבודה לשנה זו, ציין פקיד היערות בין היתר כי מרחב מרכז עמד</w:t>
      </w:r>
      <w:r w:rsidRPr="00350247">
        <w:rPr>
          <w:rFonts w:cs="FrankRuehl" w:hint="cs"/>
          <w:sz w:val="20"/>
          <w:szCs w:val="22"/>
          <w:rtl/>
        </w:rPr>
        <w:t>,</w:t>
      </w:r>
      <w:r w:rsidRPr="00350247">
        <w:rPr>
          <w:rFonts w:cs="FrankRuehl"/>
          <w:sz w:val="20"/>
          <w:szCs w:val="22"/>
          <w:rtl/>
        </w:rPr>
        <w:t xml:space="preserve"> </w:t>
      </w:r>
      <w:r w:rsidRPr="00350247">
        <w:rPr>
          <w:rFonts w:cs="FrankRuehl" w:hint="cs"/>
          <w:sz w:val="20"/>
          <w:szCs w:val="22"/>
          <w:rtl/>
        </w:rPr>
        <w:t xml:space="preserve">על פי </w:t>
      </w:r>
      <w:r w:rsidRPr="00350247">
        <w:rPr>
          <w:rFonts w:cs="FrankRuehl"/>
          <w:sz w:val="20"/>
          <w:szCs w:val="22"/>
          <w:rtl/>
        </w:rPr>
        <w:t>ההערכה</w:t>
      </w:r>
      <w:r w:rsidRPr="00350247">
        <w:rPr>
          <w:rFonts w:cs="FrankRuehl" w:hint="cs"/>
          <w:sz w:val="20"/>
          <w:szCs w:val="22"/>
          <w:rtl/>
        </w:rPr>
        <w:t>,</w:t>
      </w:r>
      <w:r w:rsidRPr="00350247">
        <w:rPr>
          <w:rFonts w:cs="FrankRuehl"/>
          <w:sz w:val="20"/>
          <w:szCs w:val="22"/>
          <w:rtl/>
        </w:rPr>
        <w:t xml:space="preserve"> ב-55% מהיעדים שנקבעו לו בתכנית העבודה לשנת 2012, וכי מרחב הדרום עמד ב-60% מיעדים אלה. פקיד היערות הוסיף כי </w:t>
      </w:r>
      <w:r w:rsidRPr="00350247">
        <w:rPr>
          <w:rFonts w:cs="FrankRuehl"/>
          <w:sz w:val="20"/>
          <w:szCs w:val="22"/>
          <w:rtl/>
        </w:rPr>
        <w:t xml:space="preserve">בתכנית לשנת 2013 מתוכנן קיצוץ של כ-50% בתקציב העומד לרשות אגף הייעור. לדברי הפקיד, נוכח </w:t>
      </w:r>
      <w:r w:rsidRPr="00350247">
        <w:rPr>
          <w:rFonts w:cs="FrankRuehl" w:hint="cs"/>
          <w:sz w:val="20"/>
          <w:szCs w:val="22"/>
          <w:rtl/>
        </w:rPr>
        <w:t>אי-השלמת ביצועה</w:t>
      </w:r>
      <w:r w:rsidRPr="00350247">
        <w:rPr>
          <w:rFonts w:cs="FrankRuehl"/>
          <w:sz w:val="20"/>
          <w:szCs w:val="22"/>
          <w:rtl/>
        </w:rPr>
        <w:t xml:space="preserve"> </w:t>
      </w:r>
      <w:r w:rsidRPr="00350247">
        <w:rPr>
          <w:rFonts w:cs="FrankRuehl" w:hint="cs"/>
          <w:sz w:val="20"/>
          <w:szCs w:val="22"/>
          <w:rtl/>
        </w:rPr>
        <w:t xml:space="preserve">של </w:t>
      </w:r>
      <w:r w:rsidRPr="00350247">
        <w:rPr>
          <w:rFonts w:cs="FrankRuehl"/>
          <w:sz w:val="20"/>
          <w:szCs w:val="22"/>
          <w:rtl/>
        </w:rPr>
        <w:t>תכנית העבודה בכל שנה, על קק"ל לקבוע מראש סדר עדיפויות ב</w:t>
      </w:r>
      <w:r w:rsidRPr="00350247">
        <w:rPr>
          <w:rFonts w:cs="FrankRuehl" w:hint="cs"/>
          <w:sz w:val="20"/>
          <w:szCs w:val="22"/>
          <w:rtl/>
        </w:rPr>
        <w:t>נוגע ל</w:t>
      </w:r>
      <w:r w:rsidRPr="00350247">
        <w:rPr>
          <w:rFonts w:cs="FrankRuehl"/>
          <w:sz w:val="20"/>
          <w:szCs w:val="22"/>
          <w:rtl/>
        </w:rPr>
        <w:t xml:space="preserve">ביצוע התכנית (בפועל התברר כי </w:t>
      </w:r>
      <w:r w:rsidRPr="00350247">
        <w:rPr>
          <w:rFonts w:cs="FrankRuehl" w:hint="cs"/>
          <w:sz w:val="20"/>
          <w:szCs w:val="22"/>
          <w:rtl/>
        </w:rPr>
        <w:t>שיעור</w:t>
      </w:r>
      <w:r w:rsidRPr="00350247">
        <w:rPr>
          <w:rFonts w:cs="FrankRuehl"/>
          <w:sz w:val="20"/>
          <w:szCs w:val="22"/>
          <w:rtl/>
        </w:rPr>
        <w:t xml:space="preserve"> הביצוע </w:t>
      </w:r>
      <w:r w:rsidRPr="00350247">
        <w:rPr>
          <w:rFonts w:cs="FrankRuehl" w:hint="cs"/>
          <w:sz w:val="20"/>
          <w:szCs w:val="22"/>
          <w:rtl/>
        </w:rPr>
        <w:t xml:space="preserve">בכל הארץ </w:t>
      </w:r>
      <w:r w:rsidRPr="00350247">
        <w:rPr>
          <w:rFonts w:cs="FrankRuehl"/>
          <w:sz w:val="20"/>
          <w:szCs w:val="22"/>
          <w:rtl/>
        </w:rPr>
        <w:t xml:space="preserve">הגיע ל-48% ובמרחב מרכז </w:t>
      </w:r>
      <w:r w:rsidRPr="00350247">
        <w:rPr>
          <w:rFonts w:cs="FrankRuehl" w:hint="cs"/>
          <w:sz w:val="20"/>
          <w:szCs w:val="22"/>
          <w:rtl/>
        </w:rPr>
        <w:t>- ל-</w:t>
      </w:r>
      <w:r w:rsidRPr="00350247">
        <w:rPr>
          <w:rFonts w:cs="FrankRuehl"/>
          <w:sz w:val="20"/>
          <w:szCs w:val="22"/>
          <w:rtl/>
        </w:rPr>
        <w:t xml:space="preserve">31% בלבד). </w:t>
      </w:r>
    </w:p>
    <w:p w:rsidR="00C75C36" w:rsidRPr="00350247" w:rsidP="00350247">
      <w:pPr>
        <w:spacing w:after="120" w:line="230" w:lineRule="exact"/>
        <w:jc w:val="both"/>
        <w:rPr>
          <w:rFonts w:cs="FrankRuehl"/>
          <w:sz w:val="20"/>
          <w:szCs w:val="22"/>
          <w:rtl/>
        </w:rPr>
      </w:pPr>
      <w:r w:rsidRPr="00350247">
        <w:rPr>
          <w:rFonts w:cs="FrankRuehl"/>
          <w:sz w:val="20"/>
          <w:szCs w:val="22"/>
          <w:rtl/>
        </w:rPr>
        <w:t>קק"ל הודיעה בתשובתה למשרד מבקר המדינה כי תכניות העבודה השנתיות של</w:t>
      </w:r>
      <w:r w:rsidRPr="00350247">
        <w:rPr>
          <w:rFonts w:cs="FrankRuehl" w:hint="cs"/>
          <w:sz w:val="20"/>
          <w:szCs w:val="22"/>
          <w:rtl/>
        </w:rPr>
        <w:t>ה</w:t>
      </w:r>
      <w:r w:rsidRPr="00350247">
        <w:rPr>
          <w:rFonts w:cs="FrankRuehl"/>
          <w:sz w:val="20"/>
          <w:szCs w:val="22"/>
          <w:rtl/>
        </w:rPr>
        <w:t xml:space="preserve"> מובאות לדיון </w:t>
      </w:r>
      <w:r w:rsidRPr="00350247">
        <w:rPr>
          <w:rFonts w:cs="FrankRuehl" w:hint="cs"/>
          <w:sz w:val="20"/>
          <w:szCs w:val="22"/>
          <w:rtl/>
        </w:rPr>
        <w:t>ל</w:t>
      </w:r>
      <w:r w:rsidRPr="00350247">
        <w:rPr>
          <w:rFonts w:cs="FrankRuehl"/>
          <w:sz w:val="20"/>
          <w:szCs w:val="22"/>
          <w:rtl/>
        </w:rPr>
        <w:t>פני פקיד היערות בתחילת כל שנה</w:t>
      </w:r>
      <w:r w:rsidRPr="00350247">
        <w:rPr>
          <w:rFonts w:cs="FrankRuehl" w:hint="cs"/>
          <w:sz w:val="20"/>
          <w:szCs w:val="22"/>
          <w:rtl/>
        </w:rPr>
        <w:t>,</w:t>
      </w:r>
      <w:r w:rsidRPr="00350247">
        <w:rPr>
          <w:rFonts w:cs="FrankRuehl"/>
          <w:sz w:val="20"/>
          <w:szCs w:val="22"/>
          <w:rtl/>
        </w:rPr>
        <w:t xml:space="preserve"> </w:t>
      </w:r>
      <w:r w:rsidRPr="00350247">
        <w:rPr>
          <w:rFonts w:cs="FrankRuehl" w:hint="cs"/>
          <w:sz w:val="20"/>
          <w:szCs w:val="22"/>
          <w:rtl/>
        </w:rPr>
        <w:t xml:space="preserve">וכי </w:t>
      </w:r>
      <w:r w:rsidRPr="00350247">
        <w:rPr>
          <w:rFonts w:cs="FrankRuehl"/>
          <w:sz w:val="20"/>
          <w:szCs w:val="22"/>
          <w:rtl/>
        </w:rPr>
        <w:t>העבודה ביערות הקק"ל ל</w:t>
      </w:r>
      <w:r w:rsidRPr="00350247">
        <w:rPr>
          <w:rFonts w:cs="FrankRuehl" w:hint="cs"/>
          <w:sz w:val="20"/>
          <w:szCs w:val="22"/>
          <w:rtl/>
        </w:rPr>
        <w:t xml:space="preserve">פי </w:t>
      </w:r>
      <w:r w:rsidRPr="00350247">
        <w:rPr>
          <w:rFonts w:cs="FrankRuehl"/>
          <w:sz w:val="20"/>
          <w:szCs w:val="22"/>
          <w:rtl/>
        </w:rPr>
        <w:t>תכני</w:t>
      </w:r>
      <w:r w:rsidR="00C21800">
        <w:rPr>
          <w:rFonts w:cs="FrankRuehl" w:hint="cs"/>
          <w:sz w:val="20"/>
          <w:szCs w:val="22"/>
          <w:rtl/>
        </w:rPr>
        <w:t>ו</w:t>
      </w:r>
      <w:r w:rsidRPr="00350247">
        <w:rPr>
          <w:rFonts w:cs="FrankRuehl"/>
          <w:sz w:val="20"/>
          <w:szCs w:val="22"/>
          <w:rtl/>
        </w:rPr>
        <w:t xml:space="preserve">ת </w:t>
      </w:r>
      <w:r w:rsidRPr="00350247">
        <w:rPr>
          <w:rFonts w:cs="FrankRuehl" w:hint="cs"/>
          <w:sz w:val="20"/>
          <w:szCs w:val="22"/>
          <w:rtl/>
        </w:rPr>
        <w:t>אלה</w:t>
      </w:r>
      <w:r w:rsidRPr="00350247">
        <w:rPr>
          <w:rFonts w:cs="FrankRuehl"/>
          <w:sz w:val="20"/>
          <w:szCs w:val="22"/>
          <w:rtl/>
        </w:rPr>
        <w:t xml:space="preserve"> מתחילה רק לאחר </w:t>
      </w:r>
      <w:r w:rsidRPr="00350247">
        <w:rPr>
          <w:rFonts w:cs="FrankRuehl" w:hint="cs"/>
          <w:sz w:val="20"/>
          <w:szCs w:val="22"/>
          <w:rtl/>
        </w:rPr>
        <w:t>ש</w:t>
      </w:r>
      <w:r w:rsidRPr="00350247">
        <w:rPr>
          <w:rFonts w:cs="FrankRuehl"/>
          <w:sz w:val="20"/>
          <w:szCs w:val="22"/>
          <w:rtl/>
        </w:rPr>
        <w:t>משרד החקלאות אישר</w:t>
      </w:r>
      <w:r w:rsidRPr="00350247">
        <w:rPr>
          <w:rFonts w:cs="FrankRuehl" w:hint="cs"/>
          <w:sz w:val="20"/>
          <w:szCs w:val="22"/>
          <w:rtl/>
        </w:rPr>
        <w:t xml:space="preserve"> אותן</w:t>
      </w:r>
      <w:r w:rsidRPr="00350247">
        <w:rPr>
          <w:rFonts w:cs="FrankRuehl"/>
          <w:sz w:val="20"/>
          <w:szCs w:val="22"/>
          <w:rtl/>
        </w:rPr>
        <w:t>.</w:t>
      </w:r>
      <w:r w:rsidRPr="00350247">
        <w:rPr>
          <w:rFonts w:cs="FrankRuehl" w:hint="cs"/>
          <w:sz w:val="20"/>
          <w:szCs w:val="22"/>
          <w:rtl/>
        </w:rPr>
        <w:t>לדברי קק"ל היא זכאית בהתאם להנחיות האמנה, להחזר ההוצאות שהוציאה על הטיפול בשטחי הייעור שאינם בבעלותה ובדעתה לדרוש השבת סכומים אלה.</w:t>
      </w:r>
      <w:r w:rsidRPr="00350247">
        <w:rPr>
          <w:rFonts w:cs="FrankRuehl"/>
          <w:sz w:val="20"/>
          <w:szCs w:val="22"/>
          <w:rtl/>
        </w:rPr>
        <w:t xml:space="preserve"> עוד ציינה קק"ל בתשובתה כי תכניות הנטיעה שלה מובאות לאישור ועדת המעקב והבקרה בראשות המשרד להגנת הסביבה</w:t>
      </w:r>
      <w:r w:rsidRPr="00350247">
        <w:rPr>
          <w:rFonts w:cs="FrankRuehl" w:hint="cs"/>
          <w:sz w:val="20"/>
          <w:szCs w:val="22"/>
          <w:rtl/>
        </w:rPr>
        <w:t>,</w:t>
      </w:r>
      <w:r w:rsidRPr="00350247">
        <w:rPr>
          <w:rFonts w:cs="FrankRuehl"/>
          <w:sz w:val="20"/>
          <w:szCs w:val="22"/>
          <w:rtl/>
        </w:rPr>
        <w:t xml:space="preserve"> שהוקמה מכוח השינויים שהוספו לתכנית מתאר ארצית ליער ולייעור מספר 22 </w:t>
      </w:r>
      <w:r w:rsidRPr="00350247">
        <w:rPr>
          <w:rFonts w:cs="FrankRuehl" w:hint="cs"/>
          <w:sz w:val="20"/>
          <w:szCs w:val="22"/>
          <w:rtl/>
        </w:rPr>
        <w:t>(ראו להלן)</w:t>
      </w:r>
      <w:r w:rsidRPr="00350247">
        <w:rPr>
          <w:rFonts w:cs="FrankRuehl"/>
          <w:sz w:val="20"/>
          <w:szCs w:val="22"/>
          <w:rtl/>
        </w:rPr>
        <w:t>.</w:t>
      </w:r>
    </w:p>
    <w:p w:rsidR="00C75C36" w:rsidRPr="00350247" w:rsidP="00350247">
      <w:pPr>
        <w:spacing w:after="120" w:line="230" w:lineRule="exact"/>
        <w:jc w:val="both"/>
        <w:rPr>
          <w:rFonts w:cs="FrankRuehl"/>
          <w:sz w:val="20"/>
          <w:szCs w:val="22"/>
          <w:rtl/>
        </w:rPr>
      </w:pPr>
      <w:r w:rsidRPr="00350247">
        <w:rPr>
          <w:rFonts w:cs="FrankRuehl" w:hint="cs"/>
          <w:sz w:val="20"/>
          <w:szCs w:val="22"/>
          <w:rtl/>
        </w:rPr>
        <w:t>בתשובתה הנוספת מינואר 2014 ציינה קק"ל כי בשנת 2013 חל שיפור ניכר בהיקף הביצוע ביחס לתכנון ונכון לסוף הרבעון השלישי בשנת 2013 עמד היקף הביצוע על 64%, כאשר לדעתה לאחר בדיקת נתוני שנת 2013 כולה, יצביעו הנתונים על אחוזי ביצוע שנתיים של כ-80%.</w:t>
      </w:r>
    </w:p>
    <w:p w:rsidR="00C75C36" w:rsidRPr="00350247" w:rsidP="001B39EA">
      <w:pPr>
        <w:spacing w:after="240" w:line="230" w:lineRule="exact"/>
        <w:jc w:val="both"/>
        <w:rPr>
          <w:rFonts w:cs="FrankRuehl"/>
          <w:sz w:val="20"/>
          <w:szCs w:val="22"/>
          <w:rtl/>
        </w:rPr>
      </w:pPr>
      <w:r w:rsidRPr="00350247">
        <w:rPr>
          <w:rFonts w:cs="FrankRuehl"/>
          <w:sz w:val="20"/>
          <w:szCs w:val="22"/>
          <w:rtl/>
        </w:rPr>
        <w:t xml:space="preserve">משרד החקלאות הודיע בתשובתו למשרד מבקר המדינה כי הוא פועל </w:t>
      </w:r>
      <w:r w:rsidRPr="00350247">
        <w:rPr>
          <w:rFonts w:cs="FrankRuehl" w:hint="cs"/>
          <w:sz w:val="20"/>
          <w:szCs w:val="22"/>
          <w:rtl/>
        </w:rPr>
        <w:t>ע</w:t>
      </w:r>
      <w:r w:rsidRPr="00350247">
        <w:rPr>
          <w:rFonts w:cs="FrankRuehl"/>
          <w:sz w:val="20"/>
          <w:szCs w:val="22"/>
          <w:rtl/>
        </w:rPr>
        <w:t>ל</w:t>
      </w:r>
      <w:r w:rsidRPr="00350247">
        <w:rPr>
          <w:rFonts w:cs="FrankRuehl" w:hint="cs"/>
          <w:sz w:val="20"/>
          <w:szCs w:val="22"/>
          <w:rtl/>
        </w:rPr>
        <w:t xml:space="preserve"> פי ה</w:t>
      </w:r>
      <w:r w:rsidRPr="00350247">
        <w:rPr>
          <w:rFonts w:cs="FrankRuehl"/>
          <w:sz w:val="20"/>
          <w:szCs w:val="22"/>
          <w:rtl/>
        </w:rPr>
        <w:t>נוהל שקבע היועץ המשפטי לממשלה במאי 2000</w:t>
      </w:r>
      <w:r w:rsidRPr="00350247">
        <w:rPr>
          <w:rFonts w:cs="FrankRuehl" w:hint="cs"/>
          <w:sz w:val="20"/>
          <w:szCs w:val="22"/>
          <w:rtl/>
        </w:rPr>
        <w:t>,</w:t>
      </w:r>
      <w:r w:rsidRPr="00350247">
        <w:rPr>
          <w:rFonts w:cs="FrankRuehl"/>
          <w:sz w:val="20"/>
          <w:szCs w:val="22"/>
          <w:rtl/>
        </w:rPr>
        <w:t xml:space="preserve"> </w:t>
      </w:r>
      <w:r w:rsidRPr="00350247">
        <w:rPr>
          <w:rFonts w:cs="FrankRuehl" w:hint="cs"/>
          <w:sz w:val="20"/>
          <w:szCs w:val="22"/>
          <w:rtl/>
        </w:rPr>
        <w:t xml:space="preserve">וכי </w:t>
      </w:r>
      <w:r w:rsidRPr="00350247">
        <w:rPr>
          <w:rFonts w:cs="FrankRuehl"/>
          <w:sz w:val="20"/>
          <w:szCs w:val="22"/>
          <w:rtl/>
        </w:rPr>
        <w:t xml:space="preserve">קק"ל </w:t>
      </w:r>
      <w:r w:rsidRPr="00350247">
        <w:rPr>
          <w:rFonts w:cs="FrankRuehl" w:hint="cs"/>
          <w:sz w:val="20"/>
          <w:szCs w:val="22"/>
          <w:rtl/>
        </w:rPr>
        <w:t>מגישה</w:t>
      </w:r>
      <w:r w:rsidRPr="00350247">
        <w:rPr>
          <w:rFonts w:cs="FrankRuehl"/>
          <w:sz w:val="20"/>
          <w:szCs w:val="22"/>
          <w:rtl/>
        </w:rPr>
        <w:t xml:space="preserve"> </w:t>
      </w:r>
      <w:r w:rsidRPr="00350247">
        <w:rPr>
          <w:rFonts w:cs="FrankRuehl" w:hint="cs"/>
          <w:sz w:val="20"/>
          <w:szCs w:val="22"/>
          <w:rtl/>
        </w:rPr>
        <w:t>את תכנית הכריתות השנתית שלה ביערות</w:t>
      </w:r>
      <w:r w:rsidRPr="00350247">
        <w:rPr>
          <w:rFonts w:cs="FrankRuehl"/>
          <w:sz w:val="20"/>
          <w:szCs w:val="22"/>
          <w:rtl/>
        </w:rPr>
        <w:t xml:space="preserve"> מדי שנה </w:t>
      </w:r>
      <w:r w:rsidRPr="00350247">
        <w:rPr>
          <w:rFonts w:cs="FrankRuehl" w:hint="cs"/>
          <w:sz w:val="20"/>
          <w:szCs w:val="22"/>
          <w:rtl/>
        </w:rPr>
        <w:t xml:space="preserve">בשנה </w:t>
      </w:r>
      <w:r w:rsidRPr="00350247">
        <w:rPr>
          <w:rFonts w:cs="FrankRuehl"/>
          <w:sz w:val="20"/>
          <w:szCs w:val="22"/>
          <w:rtl/>
        </w:rPr>
        <w:t>לאישור</w:t>
      </w:r>
      <w:r w:rsidRPr="00350247">
        <w:rPr>
          <w:rFonts w:cs="FrankRuehl" w:hint="cs"/>
          <w:sz w:val="20"/>
          <w:szCs w:val="22"/>
          <w:rtl/>
        </w:rPr>
        <w:t>ו של</w:t>
      </w:r>
      <w:r w:rsidRPr="00350247">
        <w:rPr>
          <w:rFonts w:cs="FrankRuehl"/>
          <w:sz w:val="20"/>
          <w:szCs w:val="22"/>
          <w:rtl/>
        </w:rPr>
        <w:t xml:space="preserve"> פקיד היערות הממשלתי</w:t>
      </w:r>
      <w:r w:rsidRPr="00350247">
        <w:rPr>
          <w:rFonts w:cs="FrankRuehl" w:hint="cs"/>
          <w:sz w:val="20"/>
          <w:szCs w:val="22"/>
          <w:rtl/>
        </w:rPr>
        <w:t xml:space="preserve">. </w:t>
      </w:r>
      <w:r w:rsidRPr="00350247">
        <w:rPr>
          <w:rFonts w:cs="FrankRuehl"/>
          <w:sz w:val="20"/>
          <w:szCs w:val="22"/>
          <w:rtl/>
        </w:rPr>
        <w:t>לאחר אישור</w:t>
      </w:r>
      <w:r w:rsidRPr="00350247">
        <w:rPr>
          <w:rFonts w:cs="FrankRuehl" w:hint="cs"/>
          <w:sz w:val="20"/>
          <w:szCs w:val="22"/>
          <w:rtl/>
        </w:rPr>
        <w:t xml:space="preserve"> </w:t>
      </w:r>
      <w:r w:rsidRPr="00350247">
        <w:rPr>
          <w:rFonts w:cs="FrankRuehl"/>
          <w:sz w:val="20"/>
          <w:szCs w:val="22"/>
          <w:rtl/>
        </w:rPr>
        <w:t>ה</w:t>
      </w:r>
      <w:r w:rsidRPr="00350247">
        <w:rPr>
          <w:rFonts w:cs="FrankRuehl" w:hint="cs"/>
          <w:sz w:val="20"/>
          <w:szCs w:val="22"/>
          <w:rtl/>
        </w:rPr>
        <w:t>תכנית,</w:t>
      </w:r>
      <w:r w:rsidRPr="00350247">
        <w:rPr>
          <w:rFonts w:cs="FrankRuehl"/>
          <w:sz w:val="20"/>
          <w:szCs w:val="22"/>
          <w:rtl/>
        </w:rPr>
        <w:t xml:space="preserve"> </w:t>
      </w:r>
      <w:r w:rsidRPr="00350247">
        <w:rPr>
          <w:rFonts w:cs="FrankRuehl" w:hint="cs"/>
          <w:sz w:val="20"/>
          <w:szCs w:val="22"/>
          <w:rtl/>
        </w:rPr>
        <w:t>ו</w:t>
      </w:r>
      <w:r w:rsidRPr="00350247">
        <w:rPr>
          <w:rFonts w:cs="FrankRuehl"/>
          <w:sz w:val="20"/>
          <w:szCs w:val="22"/>
          <w:rtl/>
        </w:rPr>
        <w:t>על פי</w:t>
      </w:r>
      <w:r w:rsidRPr="00350247">
        <w:rPr>
          <w:rFonts w:cs="FrankRuehl" w:hint="cs"/>
          <w:sz w:val="20"/>
          <w:szCs w:val="22"/>
          <w:rtl/>
        </w:rPr>
        <w:t xml:space="preserve"> </w:t>
      </w:r>
      <w:r w:rsidRPr="00350247">
        <w:rPr>
          <w:rFonts w:cs="FrankRuehl"/>
          <w:sz w:val="20"/>
          <w:szCs w:val="22"/>
          <w:rtl/>
        </w:rPr>
        <w:t>ה</w:t>
      </w:r>
      <w:r w:rsidRPr="00350247">
        <w:rPr>
          <w:rFonts w:cs="FrankRuehl" w:hint="cs"/>
          <w:sz w:val="20"/>
          <w:szCs w:val="22"/>
          <w:rtl/>
        </w:rPr>
        <w:t>נקבע בה,</w:t>
      </w:r>
      <w:r w:rsidRPr="00350247">
        <w:rPr>
          <w:rFonts w:cs="FrankRuehl"/>
          <w:sz w:val="20"/>
          <w:szCs w:val="22"/>
          <w:rtl/>
        </w:rPr>
        <w:t xml:space="preserve"> </w:t>
      </w:r>
      <w:r w:rsidRPr="00350247">
        <w:rPr>
          <w:rFonts w:cs="FrankRuehl" w:hint="cs"/>
          <w:sz w:val="20"/>
          <w:szCs w:val="22"/>
          <w:rtl/>
        </w:rPr>
        <w:t>קק"ל</w:t>
      </w:r>
      <w:r w:rsidRPr="00350247">
        <w:rPr>
          <w:rFonts w:cs="FrankRuehl"/>
          <w:sz w:val="20"/>
          <w:szCs w:val="22"/>
          <w:rtl/>
        </w:rPr>
        <w:t xml:space="preserve"> מוסמכת ל</w:t>
      </w:r>
      <w:r w:rsidRPr="00350247">
        <w:rPr>
          <w:rFonts w:cs="FrankRuehl" w:hint="cs"/>
          <w:sz w:val="20"/>
          <w:szCs w:val="22"/>
          <w:rtl/>
        </w:rPr>
        <w:t xml:space="preserve">תת </w:t>
      </w:r>
      <w:r w:rsidRPr="00350247">
        <w:rPr>
          <w:rFonts w:cs="FrankRuehl"/>
          <w:sz w:val="20"/>
          <w:szCs w:val="22"/>
          <w:rtl/>
        </w:rPr>
        <w:t>רישיונות כריתה. משרד החקלאות הוסיף כי הוא מסכים שהפיקוח והבקרה על מדיניות הייעור של קק"ל אינם מספקים ובפברואר 2012 הכין פקיד היערות מסמך המציין בין היתר כי תכנית העבודה של קק"ל מתייחסת רק לכריתות עצים ביער ואינה כוללת פירוט לגבי פעולות נטיעה חדשות או חלופיות לכריתה, התכנית הינה חד-שנתית ואינה משקפת מדיניות ארוכת טווח לטיפול ביער והיא אינה כוללת סדרי עדיפויות לפעילות ממשק ביער. משרד החקלאות הוסיף בתשובתו למשרד מבקר המדינה כי בסיום כל שנה מוגש דוח "תכנון מול ביצוע" אשר מציג תמונת מצב של פערים גדולים בין התכנון המקורי לביצוע בפועל ולפקיד היערות הממשלתי אין כלים להתמודד עם הפערים שמוצגים לו והם נותרים בגדר ידיעה בלבד.</w:t>
      </w:r>
      <w:r w:rsidRPr="00350247">
        <w:rPr>
          <w:rFonts w:cs="FrankRuehl" w:hint="cs"/>
          <w:sz w:val="20"/>
          <w:szCs w:val="22"/>
          <w:rtl/>
        </w:rPr>
        <w:t xml:space="preserve"> כן הוסיף משרד החקלאות כי בוועדת המעקב הבוחנת את תכניות הנטיעה יש לו רק נציג אחד ואין למשרד יכולת להשפיע ברמת המדיניות.</w:t>
      </w:r>
    </w:p>
    <w:p w:rsidR="00C75C36" w:rsidRPr="00350247" w:rsidP="001B39EA">
      <w:pPr>
        <w:pStyle w:val="RESHET"/>
        <w:rPr>
          <w:rtl/>
        </w:rPr>
      </w:pPr>
      <w:r w:rsidRPr="00350247">
        <w:rPr>
          <w:rtl/>
        </w:rPr>
        <w:t xml:space="preserve">משרד מבקר המדינה מעיר כי </w:t>
      </w:r>
      <w:r w:rsidRPr="00350247">
        <w:rPr>
          <w:rFonts w:hint="cs"/>
          <w:rtl/>
        </w:rPr>
        <w:t xml:space="preserve">משרד החקלאות מאשר לקק"ל תכנית עבודה אשר </w:t>
      </w:r>
      <w:r w:rsidRPr="00350247">
        <w:rPr>
          <w:rtl/>
        </w:rPr>
        <w:t xml:space="preserve">אינה כוללת </w:t>
      </w:r>
      <w:r w:rsidRPr="00350247">
        <w:rPr>
          <w:rFonts w:hint="cs"/>
          <w:rtl/>
        </w:rPr>
        <w:t>נתונים</w:t>
      </w:r>
      <w:r w:rsidRPr="00350247">
        <w:rPr>
          <w:rtl/>
        </w:rPr>
        <w:t xml:space="preserve"> כספיים</w:t>
      </w:r>
      <w:r w:rsidRPr="00350247">
        <w:rPr>
          <w:rFonts w:hint="cs"/>
          <w:rtl/>
        </w:rPr>
        <w:t>;</w:t>
      </w:r>
      <w:r w:rsidRPr="00350247">
        <w:rPr>
          <w:rtl/>
        </w:rPr>
        <w:t xml:space="preserve"> </w:t>
      </w:r>
      <w:r w:rsidRPr="00350247">
        <w:rPr>
          <w:rFonts w:hint="cs"/>
          <w:rtl/>
        </w:rPr>
        <w:t xml:space="preserve">כי </w:t>
      </w:r>
      <w:r w:rsidRPr="00350247">
        <w:rPr>
          <w:rtl/>
        </w:rPr>
        <w:t>הגשת תכניות הנטיעה של קק"ל לאישור ועדת המעקב אינה תחליף ל</w:t>
      </w:r>
      <w:r w:rsidRPr="00350247">
        <w:rPr>
          <w:rFonts w:hint="cs"/>
          <w:rtl/>
        </w:rPr>
        <w:t xml:space="preserve">פיקוח שוטף ויעיל של </w:t>
      </w:r>
      <w:r w:rsidRPr="00350247">
        <w:rPr>
          <w:rtl/>
        </w:rPr>
        <w:t>משרד החקלאות</w:t>
      </w:r>
      <w:r w:rsidRPr="00350247">
        <w:rPr>
          <w:rFonts w:hint="cs"/>
          <w:rtl/>
        </w:rPr>
        <w:t>;</w:t>
      </w:r>
      <w:r w:rsidRPr="00350247">
        <w:rPr>
          <w:rtl/>
        </w:rPr>
        <w:t xml:space="preserve"> </w:t>
      </w:r>
      <w:r w:rsidRPr="00350247">
        <w:rPr>
          <w:rFonts w:hint="cs"/>
          <w:rtl/>
        </w:rPr>
        <w:t>וכי במצב דברים זה</w:t>
      </w:r>
      <w:r w:rsidRPr="00350247">
        <w:rPr>
          <w:rtl/>
        </w:rPr>
        <w:t xml:space="preserve"> מערך העבודה הקיים חסר את התשתית </w:t>
      </w:r>
      <w:r w:rsidRPr="00350247">
        <w:rPr>
          <w:rFonts w:hint="cs"/>
          <w:rtl/>
        </w:rPr>
        <w:t>שת</w:t>
      </w:r>
      <w:r w:rsidRPr="00350247">
        <w:rPr>
          <w:rtl/>
        </w:rPr>
        <w:t xml:space="preserve">אפשר לשר החקלאות לממש את אחריותו בכל הנוגע </w:t>
      </w:r>
      <w:r w:rsidRPr="00350247">
        <w:rPr>
          <w:rFonts w:hint="cs"/>
          <w:rtl/>
        </w:rPr>
        <w:t>ל</w:t>
      </w:r>
      <w:r w:rsidRPr="00350247">
        <w:rPr>
          <w:rtl/>
        </w:rPr>
        <w:t xml:space="preserve">פיקוח על </w:t>
      </w:r>
      <w:r w:rsidRPr="00350247">
        <w:rPr>
          <w:rFonts w:hint="cs"/>
          <w:rtl/>
        </w:rPr>
        <w:t>הייעור</w:t>
      </w:r>
      <w:r w:rsidRPr="00350247">
        <w:rPr>
          <w:rtl/>
        </w:rPr>
        <w:t xml:space="preserve">. </w:t>
      </w:r>
      <w:r w:rsidRPr="00350247">
        <w:rPr>
          <w:rFonts w:hint="cs"/>
          <w:rtl/>
        </w:rPr>
        <w:t xml:space="preserve">נוסף על כך, יש לבצע </w:t>
      </w:r>
      <w:r w:rsidRPr="00350247">
        <w:rPr>
          <w:rtl/>
        </w:rPr>
        <w:t xml:space="preserve">שינוי יסודי </w:t>
      </w:r>
      <w:r w:rsidRPr="00350247">
        <w:rPr>
          <w:rFonts w:hint="cs"/>
          <w:rtl/>
        </w:rPr>
        <w:t>בנוגע ל</w:t>
      </w:r>
      <w:r w:rsidRPr="00350247">
        <w:rPr>
          <w:rtl/>
        </w:rPr>
        <w:t xml:space="preserve">שני </w:t>
      </w:r>
      <w:r w:rsidRPr="00350247">
        <w:rPr>
          <w:rFonts w:hint="cs"/>
          <w:rtl/>
        </w:rPr>
        <w:t>נושאים</w:t>
      </w:r>
      <w:r w:rsidRPr="00350247">
        <w:rPr>
          <w:rtl/>
        </w:rPr>
        <w:t xml:space="preserve"> מרכזיים</w:t>
      </w:r>
      <w:r w:rsidRPr="00350247">
        <w:rPr>
          <w:rFonts w:hint="cs"/>
          <w:rtl/>
        </w:rPr>
        <w:t xml:space="preserve"> - אי-</w:t>
      </w:r>
      <w:r w:rsidRPr="00350247">
        <w:rPr>
          <w:rtl/>
        </w:rPr>
        <w:t>פעילות</w:t>
      </w:r>
      <w:r w:rsidRPr="00350247">
        <w:rPr>
          <w:rFonts w:hint="cs"/>
          <w:rtl/>
        </w:rPr>
        <w:t>ה</w:t>
      </w:r>
      <w:r w:rsidRPr="00350247">
        <w:rPr>
          <w:rtl/>
        </w:rPr>
        <w:t xml:space="preserve"> של המועצה ו</w:t>
      </w:r>
      <w:r w:rsidRPr="00350247">
        <w:rPr>
          <w:rFonts w:hint="cs"/>
          <w:rtl/>
        </w:rPr>
        <w:t xml:space="preserve">היעדר </w:t>
      </w:r>
      <w:r w:rsidRPr="00350247">
        <w:rPr>
          <w:rtl/>
        </w:rPr>
        <w:t>סדרי דיווח ופיקוח שוטפים.</w:t>
      </w:r>
    </w:p>
    <w:p w:rsidR="00C75C36" w:rsidP="00350247">
      <w:pPr>
        <w:spacing w:after="120" w:line="230" w:lineRule="exact"/>
        <w:jc w:val="both"/>
        <w:rPr>
          <w:rFonts w:cs="FrankRuehl"/>
          <w:sz w:val="20"/>
          <w:szCs w:val="22"/>
          <w:rtl/>
        </w:rPr>
      </w:pPr>
    </w:p>
    <w:p w:rsidR="001B39EA" w:rsidRPr="00350247" w:rsidP="00350247">
      <w:pPr>
        <w:spacing w:after="120" w:line="230" w:lineRule="exact"/>
        <w:jc w:val="both"/>
        <w:rPr>
          <w:rFonts w:cs="FrankRuehl"/>
          <w:sz w:val="20"/>
          <w:szCs w:val="22"/>
          <w:rtl/>
        </w:rPr>
      </w:pPr>
    </w:p>
    <w:p w:rsidR="00C75C36" w:rsidP="00F01B79">
      <w:pPr>
        <w:pStyle w:val="KOT4"/>
        <w:rPr>
          <w:rtl/>
        </w:rPr>
      </w:pPr>
      <w:r>
        <w:rPr>
          <w:rtl/>
        </w:rPr>
        <w:t>אישור נטיעות חדשות</w:t>
      </w:r>
    </w:p>
    <w:p w:rsidR="00C75C36" w:rsidRPr="00350247" w:rsidP="00350247">
      <w:pPr>
        <w:spacing w:after="120" w:line="230" w:lineRule="exact"/>
        <w:jc w:val="both"/>
        <w:rPr>
          <w:rFonts w:cs="FrankRuehl"/>
          <w:sz w:val="20"/>
          <w:szCs w:val="22"/>
          <w:rtl/>
        </w:rPr>
      </w:pPr>
      <w:r w:rsidRPr="00350247">
        <w:rPr>
          <w:rFonts w:cs="FrankRuehl"/>
          <w:sz w:val="20"/>
          <w:szCs w:val="22"/>
          <w:rtl/>
        </w:rPr>
        <w:t>1.</w:t>
      </w:r>
      <w:r w:rsidRPr="00350247">
        <w:rPr>
          <w:rFonts w:cs="FrankRuehl"/>
          <w:sz w:val="20"/>
          <w:szCs w:val="22"/>
          <w:rtl/>
        </w:rPr>
        <w:tab/>
        <w:t>(א)</w:t>
      </w:r>
      <w:r w:rsidRPr="00350247">
        <w:rPr>
          <w:rFonts w:cs="FrankRuehl" w:hint="cs"/>
          <w:sz w:val="20"/>
          <w:szCs w:val="22"/>
          <w:rtl/>
        </w:rPr>
        <w:t xml:space="preserve"> </w:t>
      </w:r>
      <w:r w:rsidR="001B39EA">
        <w:rPr>
          <w:rFonts w:cs="FrankRuehl" w:hint="cs"/>
          <w:sz w:val="20"/>
          <w:szCs w:val="22"/>
          <w:rtl/>
        </w:rPr>
        <w:t xml:space="preserve"> </w:t>
      </w:r>
      <w:r w:rsidRPr="00350247">
        <w:rPr>
          <w:rFonts w:cs="FrankRuehl"/>
          <w:sz w:val="20"/>
          <w:szCs w:val="22"/>
          <w:rtl/>
        </w:rPr>
        <w:t xml:space="preserve">בנובמבר 1995 אישרה הממשלה תכנית מתאר ארצית ליער ולייעור מספר 22 (להלן - תמ"א 22). תמ"א 22 הגדירה כ-1.6 מיליון דונם של שטחי יער - יער קיים ושטח המיועד לייעור, </w:t>
      </w:r>
      <w:r w:rsidRPr="00350247">
        <w:rPr>
          <w:rFonts w:cs="FrankRuehl"/>
          <w:sz w:val="20"/>
          <w:szCs w:val="22"/>
          <w:rtl/>
        </w:rPr>
        <w:t>ופירטה את הסוגים של היערות</w:t>
      </w:r>
      <w:r>
        <w:rPr>
          <w:rStyle w:val="FootnoteReference"/>
          <w:rFonts w:cs="FrankRuehl"/>
          <w:sz w:val="20"/>
          <w:szCs w:val="22"/>
          <w:rtl/>
        </w:rPr>
        <w:footnoteReference w:id="12"/>
      </w:r>
      <w:r w:rsidRPr="00350247">
        <w:rPr>
          <w:rFonts w:cs="FrankRuehl"/>
          <w:sz w:val="20"/>
          <w:szCs w:val="22"/>
          <w:rtl/>
        </w:rPr>
        <w:t xml:space="preserve">. כן קבעה תמ"א 22 בין השאר כי פעולות הייעור יבוצעו בלי </w:t>
      </w:r>
      <w:r w:rsidRPr="00350247">
        <w:rPr>
          <w:rFonts w:cs="FrankRuehl" w:hint="cs"/>
          <w:sz w:val="20"/>
          <w:szCs w:val="22"/>
          <w:rtl/>
        </w:rPr>
        <w:t>לפגוע</w:t>
      </w:r>
      <w:r w:rsidRPr="00350247">
        <w:rPr>
          <w:rFonts w:cs="FrankRuehl"/>
          <w:sz w:val="20"/>
          <w:szCs w:val="22"/>
          <w:rtl/>
        </w:rPr>
        <w:t xml:space="preserve"> </w:t>
      </w:r>
      <w:r w:rsidRPr="00350247">
        <w:rPr>
          <w:rFonts w:cs="FrankRuehl" w:hint="cs"/>
          <w:sz w:val="20"/>
          <w:szCs w:val="22"/>
          <w:rtl/>
        </w:rPr>
        <w:t>ב</w:t>
      </w:r>
      <w:r w:rsidRPr="00350247">
        <w:rPr>
          <w:rFonts w:cs="FrankRuehl"/>
          <w:sz w:val="20"/>
          <w:szCs w:val="22"/>
          <w:rtl/>
        </w:rPr>
        <w:t>נו</w:t>
      </w:r>
      <w:r w:rsidRPr="00350247">
        <w:rPr>
          <w:rFonts w:cs="FrankRuehl" w:hint="cs"/>
          <w:sz w:val="20"/>
          <w:szCs w:val="22"/>
          <w:rtl/>
        </w:rPr>
        <w:t>ף</w:t>
      </w:r>
      <w:r w:rsidRPr="00350247">
        <w:rPr>
          <w:rFonts w:cs="FrankRuehl"/>
          <w:sz w:val="20"/>
          <w:szCs w:val="22"/>
          <w:rtl/>
        </w:rPr>
        <w:t xml:space="preserve"> המגוון של הארץ ו</w:t>
      </w:r>
      <w:r w:rsidRPr="00350247">
        <w:rPr>
          <w:rFonts w:cs="FrankRuehl" w:hint="cs"/>
          <w:sz w:val="20"/>
          <w:szCs w:val="22"/>
          <w:rtl/>
        </w:rPr>
        <w:t>ב</w:t>
      </w:r>
      <w:r w:rsidRPr="00350247">
        <w:rPr>
          <w:rFonts w:cs="FrankRuehl"/>
          <w:sz w:val="20"/>
          <w:szCs w:val="22"/>
          <w:rtl/>
        </w:rPr>
        <w:t xml:space="preserve">מרחב הפתוח, וכי היער ישמש גם מחסה ומפלט לבעלי חיים. בתמ"א 22 צוין כי אין בה כדי למנוע ייעוד </w:t>
      </w:r>
      <w:r w:rsidRPr="00350247">
        <w:rPr>
          <w:rFonts w:cs="FrankRuehl" w:hint="cs"/>
          <w:sz w:val="20"/>
          <w:szCs w:val="22"/>
          <w:rtl/>
        </w:rPr>
        <w:t xml:space="preserve">עוד </w:t>
      </w:r>
      <w:r w:rsidRPr="00350247">
        <w:rPr>
          <w:rFonts w:cs="FrankRuehl"/>
          <w:sz w:val="20"/>
          <w:szCs w:val="22"/>
          <w:rtl/>
        </w:rPr>
        <w:t>שטחים לייעור, לפי הוראות חוק התכנון והבנייה.</w:t>
      </w:r>
    </w:p>
    <w:p w:rsidR="00C75C36" w:rsidRPr="00350247" w:rsidP="00C21800">
      <w:pPr>
        <w:spacing w:after="120" w:line="230" w:lineRule="exact"/>
        <w:jc w:val="both"/>
        <w:rPr>
          <w:rFonts w:cs="FrankRuehl"/>
          <w:sz w:val="20"/>
          <w:szCs w:val="22"/>
          <w:rtl/>
        </w:rPr>
      </w:pPr>
      <w:r w:rsidRPr="00350247">
        <w:rPr>
          <w:rFonts w:cs="FrankRuehl"/>
          <w:sz w:val="20"/>
          <w:szCs w:val="22"/>
          <w:rtl/>
        </w:rPr>
        <w:t xml:space="preserve">תמ"א 22 קובעת כי "ליער נטע אדם מוצע, יער פארק מוצע, יער טבעי לטיפוח, יער טבעי לשימור, יער פארק חופי ונטיעות בגדות נחלים, יוכנו תכניות מפורטות אשר יקבעו את ייעודי הקרקע,  השימושים וחלוקתם בהתאם לתכנית זו, את הפעילות היערנית המתוכננת, דרכי הגישה אל היער, הדרכים ביער, והפירוט המדויק של גבולות השטח". עוד קובעת תמ"א 22 כי </w:t>
      </w:r>
      <w:r w:rsidR="00C21800">
        <w:rPr>
          <w:rFonts w:cs="FrankRuehl" w:hint="cs"/>
          <w:sz w:val="20"/>
          <w:szCs w:val="22"/>
          <w:rtl/>
        </w:rPr>
        <w:t>ש</w:t>
      </w:r>
      <w:r w:rsidRPr="00350247">
        <w:rPr>
          <w:rFonts w:cs="FrankRuehl" w:hint="cs"/>
          <w:sz w:val="20"/>
          <w:szCs w:val="22"/>
          <w:rtl/>
        </w:rPr>
        <w:t>רטוטים</w:t>
      </w:r>
      <w:r w:rsidRPr="00350247">
        <w:rPr>
          <w:rFonts w:cs="FrankRuehl"/>
          <w:sz w:val="20"/>
          <w:szCs w:val="22"/>
          <w:rtl/>
        </w:rPr>
        <w:t xml:space="preserve"> של תכנית מתאר מקומית או מפורטת ייערכו בקנה מידה של 1:10,000 או בקנה מידה מפורט יותר (קנה המידה של </w:t>
      </w:r>
      <w:r w:rsidR="00C21800">
        <w:rPr>
          <w:rFonts w:cs="FrankRuehl" w:hint="cs"/>
          <w:sz w:val="20"/>
          <w:szCs w:val="22"/>
          <w:rtl/>
        </w:rPr>
        <w:t>ש</w:t>
      </w:r>
      <w:r w:rsidRPr="00350247">
        <w:rPr>
          <w:rFonts w:cs="FrankRuehl" w:hint="cs"/>
          <w:sz w:val="20"/>
          <w:szCs w:val="22"/>
          <w:rtl/>
        </w:rPr>
        <w:t>רטוט</w:t>
      </w:r>
      <w:r w:rsidRPr="00350247">
        <w:rPr>
          <w:rFonts w:cs="FrankRuehl"/>
          <w:sz w:val="20"/>
          <w:szCs w:val="22"/>
          <w:rtl/>
        </w:rPr>
        <w:t xml:space="preserve"> בתמ"א </w:t>
      </w:r>
      <w:r w:rsidRPr="00350247">
        <w:rPr>
          <w:rFonts w:cs="FrankRuehl" w:hint="cs"/>
          <w:sz w:val="20"/>
          <w:szCs w:val="22"/>
          <w:rtl/>
        </w:rPr>
        <w:t>הוא</w:t>
      </w:r>
      <w:r w:rsidRPr="00350247">
        <w:rPr>
          <w:rFonts w:cs="FrankRuehl"/>
          <w:sz w:val="20"/>
          <w:szCs w:val="22"/>
          <w:rtl/>
        </w:rPr>
        <w:t xml:space="preserve"> 1:50,000) </w:t>
      </w:r>
      <w:r w:rsidRPr="00350247">
        <w:rPr>
          <w:rFonts w:cs="FrankRuehl" w:hint="cs"/>
          <w:sz w:val="20"/>
          <w:szCs w:val="22"/>
          <w:rtl/>
        </w:rPr>
        <w:t>ו</w:t>
      </w:r>
      <w:r w:rsidRPr="00350247">
        <w:rPr>
          <w:rFonts w:cs="FrankRuehl"/>
          <w:sz w:val="20"/>
          <w:szCs w:val="22"/>
          <w:rtl/>
        </w:rPr>
        <w:t>יוגשו לאישור ועדות התכנון והבנייה.</w:t>
      </w:r>
    </w:p>
    <w:p w:rsidR="00C75C36" w:rsidRPr="00350247" w:rsidP="00350247">
      <w:pPr>
        <w:spacing w:after="120" w:line="230" w:lineRule="exact"/>
        <w:jc w:val="both"/>
        <w:rPr>
          <w:rFonts w:cs="FrankRuehl"/>
          <w:sz w:val="20"/>
          <w:szCs w:val="22"/>
          <w:rtl/>
        </w:rPr>
      </w:pPr>
      <w:r w:rsidRPr="00350247">
        <w:rPr>
          <w:rFonts w:cs="FrankRuehl"/>
          <w:sz w:val="20"/>
          <w:szCs w:val="22"/>
          <w:rtl/>
        </w:rPr>
        <w:t xml:space="preserve">לפני שנת 2000 לא נהג משרד הפנים לדרוש מקק"ל להפקיד תכניות ייעור מפורטות, על פי דרישות תמ"א 22, אלא רק תכניות שעניינן בינוי, סלילת כבישים וכיוצא בזה. עמדת משרד הפנים הייתה כי אם כוונת קק"ל היא לנטיעות בלבד, אין צורך בהפקדת תכניות מפורטות, משום שהדרישה להפקיד תכניות כאלה היא רק בנוגע לפעולות הטעונות היתר, כגון בניית מתקני ספורט ונופש והקמת מחנות נוער, ואילו נטיעה אינה פעולה הטעונה היתר. </w:t>
      </w:r>
    </w:p>
    <w:p w:rsidR="00C75C36" w:rsidRPr="00350247" w:rsidP="001B39EA">
      <w:pPr>
        <w:tabs>
          <w:tab w:val="left" w:pos="510"/>
        </w:tabs>
        <w:spacing w:after="120" w:line="230" w:lineRule="exact"/>
        <w:jc w:val="both"/>
        <w:rPr>
          <w:rFonts w:cs="FrankRuehl"/>
          <w:sz w:val="20"/>
          <w:szCs w:val="22"/>
          <w:rtl/>
        </w:rPr>
      </w:pPr>
      <w:r w:rsidRPr="00350247">
        <w:rPr>
          <w:rFonts w:cs="FrankRuehl"/>
          <w:sz w:val="20"/>
          <w:szCs w:val="22"/>
          <w:rtl/>
        </w:rPr>
        <w:t>(ב)</w:t>
      </w:r>
      <w:r w:rsidRPr="00350247">
        <w:rPr>
          <w:rFonts w:cs="FrankRuehl"/>
          <w:sz w:val="20"/>
          <w:szCs w:val="22"/>
          <w:rtl/>
        </w:rPr>
        <w:tab/>
        <w:t>בשנת 2000 עתרו אגודת אדם טבע ודין - אגודה ישראלית להגנת הסביבה ואחרים</w:t>
      </w:r>
      <w:r w:rsidR="00C21800">
        <w:rPr>
          <w:rFonts w:cs="FrankRuehl" w:hint="cs"/>
          <w:sz w:val="20"/>
          <w:szCs w:val="22"/>
          <w:rtl/>
        </w:rPr>
        <w:t>,</w:t>
      </w:r>
      <w:r w:rsidRPr="00350247">
        <w:rPr>
          <w:rFonts w:cs="FrankRuehl"/>
          <w:sz w:val="20"/>
          <w:szCs w:val="22"/>
          <w:rtl/>
        </w:rPr>
        <w:t xml:space="preserve"> לבית המשפט העליון בשבתו כבית המשפט הגבוה לצדק (בג"ץ) נגד שר הפנים, מינהל התכנון במשרד הפנים, מינהל מקרקעי ישראל, שר החקלאות וקק"ל</w:t>
      </w:r>
      <w:r>
        <w:rPr>
          <w:rStyle w:val="FootnoteReference"/>
          <w:rFonts w:cs="FrankRuehl"/>
          <w:sz w:val="20"/>
          <w:szCs w:val="22"/>
          <w:rtl/>
        </w:rPr>
        <w:footnoteReference w:id="13"/>
      </w:r>
      <w:r w:rsidRPr="00350247">
        <w:rPr>
          <w:rFonts w:cs="FrankRuehl"/>
          <w:sz w:val="20"/>
          <w:szCs w:val="22"/>
          <w:rtl/>
        </w:rPr>
        <w:t>. העותרים טענו בין היתר כי קק"ל פועלת לייעור שטחים נרחבים ללא הפקדת תכניות מפורטות וללא אישורן בידי ועדות התכנון והבנייה, כנדרש בתמ"א 22.</w:t>
      </w:r>
    </w:p>
    <w:p w:rsidR="00C75C36" w:rsidRPr="00350247" w:rsidP="00350247">
      <w:pPr>
        <w:spacing w:after="120" w:line="230" w:lineRule="exact"/>
        <w:jc w:val="both"/>
        <w:rPr>
          <w:rFonts w:cs="FrankRuehl"/>
          <w:sz w:val="20"/>
          <w:szCs w:val="22"/>
          <w:rtl/>
        </w:rPr>
      </w:pPr>
      <w:r w:rsidRPr="00350247">
        <w:rPr>
          <w:rFonts w:cs="FrankRuehl"/>
          <w:sz w:val="20"/>
          <w:szCs w:val="22"/>
          <w:rtl/>
        </w:rPr>
        <w:t>באוגוסט 2001 ניתן פסק דין של בג"ץ בנוגע לעתירה, ובו נקבע כי פעולתה של קק"ל הייתה "שלא כדין ובניגוד לדין"</w:t>
      </w:r>
      <w:r w:rsidRPr="00350247">
        <w:rPr>
          <w:rFonts w:cs="FrankRuehl" w:hint="cs"/>
          <w:sz w:val="20"/>
          <w:szCs w:val="22"/>
          <w:rtl/>
        </w:rPr>
        <w:t>,</w:t>
      </w:r>
      <w:r w:rsidRPr="00350247">
        <w:rPr>
          <w:rFonts w:cs="FrankRuehl"/>
          <w:sz w:val="20"/>
          <w:szCs w:val="22"/>
          <w:rtl/>
        </w:rPr>
        <w:t xml:space="preserve"> וכי "עד היום [יום מתן פסק הדין] לא הופקדה ולו תכנית מפורטת אחת שעניינה ייעודי הקרקע, השימושים וחלוקתם בהתאם לתכנית תמ"א 22, ופעילות יערנית מתוכננת (למעט תכניות שעניינן בינוי, סלילת דרכים וכיו"ב) והכל כהוראת סעיף 5ב לתמ"א 22". </w:t>
      </w:r>
    </w:p>
    <w:p w:rsidR="00C75C36" w:rsidRPr="00350247" w:rsidP="00350247">
      <w:pPr>
        <w:spacing w:after="120" w:line="230" w:lineRule="exact"/>
        <w:jc w:val="both"/>
        <w:rPr>
          <w:rFonts w:cs="FrankRuehl"/>
          <w:sz w:val="20"/>
          <w:szCs w:val="22"/>
          <w:rtl/>
        </w:rPr>
      </w:pPr>
      <w:r w:rsidRPr="00350247">
        <w:rPr>
          <w:rFonts w:cs="FrankRuehl"/>
          <w:sz w:val="20"/>
          <w:szCs w:val="22"/>
          <w:rtl/>
        </w:rPr>
        <w:t xml:space="preserve">בג"ץ קבע </w:t>
      </w:r>
      <w:r w:rsidRPr="00350247">
        <w:rPr>
          <w:rFonts w:cs="FrankRuehl" w:hint="cs"/>
          <w:sz w:val="20"/>
          <w:szCs w:val="22"/>
          <w:rtl/>
        </w:rPr>
        <w:t>שעל</w:t>
      </w:r>
      <w:r w:rsidRPr="00350247">
        <w:rPr>
          <w:rFonts w:cs="FrankRuehl"/>
          <w:sz w:val="20"/>
          <w:szCs w:val="22"/>
          <w:rtl/>
        </w:rPr>
        <w:t xml:space="preserve"> קק"ל להפסיק כל פעילות הקשורה ביער עד להכנת תכניות מפורטות בעניין, אולם </w:t>
      </w:r>
      <w:r w:rsidRPr="00350247">
        <w:rPr>
          <w:rFonts w:cs="FrankRuehl" w:hint="cs"/>
          <w:sz w:val="20"/>
          <w:szCs w:val="22"/>
          <w:rtl/>
        </w:rPr>
        <w:t>קבע</w:t>
      </w:r>
      <w:r w:rsidRPr="00350247">
        <w:rPr>
          <w:rFonts w:cs="FrankRuehl"/>
          <w:sz w:val="20"/>
          <w:szCs w:val="22"/>
          <w:rtl/>
        </w:rPr>
        <w:t xml:space="preserve"> שהחלטתו</w:t>
      </w:r>
      <w:r w:rsidRPr="00350247">
        <w:rPr>
          <w:rFonts w:cs="FrankRuehl" w:hint="cs"/>
          <w:sz w:val="20"/>
          <w:szCs w:val="22"/>
          <w:rtl/>
        </w:rPr>
        <w:t xml:space="preserve"> זו</w:t>
      </w:r>
      <w:r w:rsidRPr="00350247">
        <w:rPr>
          <w:rFonts w:cs="FrankRuehl"/>
          <w:sz w:val="20"/>
          <w:szCs w:val="22"/>
          <w:rtl/>
        </w:rPr>
        <w:t xml:space="preserve"> תיכנס לתוקף ש</w:t>
      </w:r>
      <w:r w:rsidRPr="00350247">
        <w:rPr>
          <w:rFonts w:cs="FrankRuehl" w:hint="cs"/>
          <w:sz w:val="20"/>
          <w:szCs w:val="22"/>
          <w:rtl/>
        </w:rPr>
        <w:t>י</w:t>
      </w:r>
      <w:r w:rsidRPr="00350247">
        <w:rPr>
          <w:rFonts w:cs="FrankRuehl"/>
          <w:sz w:val="20"/>
          <w:szCs w:val="22"/>
          <w:rtl/>
        </w:rPr>
        <w:t xml:space="preserve">שה חודשים </w:t>
      </w:r>
      <w:r w:rsidRPr="00350247">
        <w:rPr>
          <w:rFonts w:cs="FrankRuehl" w:hint="cs"/>
          <w:sz w:val="20"/>
          <w:szCs w:val="22"/>
          <w:rtl/>
        </w:rPr>
        <w:t>אחרי</w:t>
      </w:r>
      <w:r w:rsidRPr="00350247">
        <w:rPr>
          <w:rFonts w:cs="FrankRuehl"/>
          <w:sz w:val="20"/>
          <w:szCs w:val="22"/>
          <w:rtl/>
        </w:rPr>
        <w:t xml:space="preserve"> מתן פסק הדין. בג"ץ </w:t>
      </w:r>
      <w:r w:rsidRPr="00350247">
        <w:rPr>
          <w:rFonts w:cs="FrankRuehl" w:hint="cs"/>
          <w:sz w:val="20"/>
          <w:szCs w:val="22"/>
          <w:rtl/>
        </w:rPr>
        <w:t>דחה</w:t>
      </w:r>
      <w:r w:rsidRPr="00350247">
        <w:rPr>
          <w:rFonts w:cs="FrankRuehl"/>
          <w:sz w:val="20"/>
          <w:szCs w:val="22"/>
          <w:rtl/>
        </w:rPr>
        <w:t xml:space="preserve"> </w:t>
      </w:r>
      <w:r w:rsidRPr="00350247">
        <w:rPr>
          <w:rFonts w:cs="FrankRuehl" w:hint="cs"/>
          <w:sz w:val="20"/>
          <w:szCs w:val="22"/>
          <w:rtl/>
        </w:rPr>
        <w:t xml:space="preserve">בעניין זה </w:t>
      </w:r>
      <w:r w:rsidRPr="00350247">
        <w:rPr>
          <w:rFonts w:cs="FrankRuehl"/>
          <w:sz w:val="20"/>
          <w:szCs w:val="22"/>
          <w:rtl/>
        </w:rPr>
        <w:t xml:space="preserve">הצעה של המדינה </w:t>
      </w:r>
      <w:r w:rsidRPr="00350247">
        <w:rPr>
          <w:rFonts w:cs="FrankRuehl" w:hint="cs"/>
          <w:sz w:val="20"/>
          <w:szCs w:val="22"/>
          <w:rtl/>
        </w:rPr>
        <w:t>להקציב</w:t>
      </w:r>
      <w:r w:rsidRPr="00350247">
        <w:rPr>
          <w:rFonts w:cs="FrankRuehl"/>
          <w:sz w:val="20"/>
          <w:szCs w:val="22"/>
          <w:rtl/>
        </w:rPr>
        <w:t xml:space="preserve"> שלוש עד חמש שנים להכנת תכניות מפורטות</w:t>
      </w:r>
      <w:r w:rsidRPr="00350247">
        <w:rPr>
          <w:rFonts w:cs="FrankRuehl" w:hint="cs"/>
          <w:sz w:val="20"/>
          <w:szCs w:val="22"/>
          <w:rtl/>
        </w:rPr>
        <w:t>,</w:t>
      </w:r>
      <w:r w:rsidRPr="00350247">
        <w:rPr>
          <w:rFonts w:cs="FrankRuehl"/>
          <w:sz w:val="20"/>
          <w:szCs w:val="22"/>
          <w:rtl/>
        </w:rPr>
        <w:t xml:space="preserve"> </w:t>
      </w:r>
      <w:r w:rsidRPr="00350247">
        <w:rPr>
          <w:rFonts w:cs="FrankRuehl" w:hint="cs"/>
          <w:sz w:val="20"/>
          <w:szCs w:val="22"/>
          <w:rtl/>
        </w:rPr>
        <w:t>ועד אז</w:t>
      </w:r>
      <w:r w:rsidRPr="00350247">
        <w:rPr>
          <w:rFonts w:cs="FrankRuehl"/>
          <w:sz w:val="20"/>
          <w:szCs w:val="22"/>
          <w:rtl/>
        </w:rPr>
        <w:t xml:space="preserve"> </w:t>
      </w:r>
      <w:r w:rsidRPr="00350247">
        <w:rPr>
          <w:rFonts w:cs="FrankRuehl" w:hint="cs"/>
          <w:sz w:val="20"/>
          <w:szCs w:val="22"/>
          <w:rtl/>
        </w:rPr>
        <w:t>להמשיך ב</w:t>
      </w:r>
      <w:r w:rsidRPr="00350247">
        <w:rPr>
          <w:rFonts w:cs="FrankRuehl"/>
          <w:sz w:val="20"/>
          <w:szCs w:val="22"/>
          <w:rtl/>
        </w:rPr>
        <w:t>פע</w:t>
      </w:r>
      <w:r w:rsidRPr="00350247">
        <w:rPr>
          <w:rFonts w:cs="FrankRuehl" w:hint="cs"/>
          <w:sz w:val="20"/>
          <w:szCs w:val="22"/>
          <w:rtl/>
        </w:rPr>
        <w:t>ו</w:t>
      </w:r>
      <w:r w:rsidRPr="00350247">
        <w:rPr>
          <w:rFonts w:cs="FrankRuehl"/>
          <w:sz w:val="20"/>
          <w:szCs w:val="22"/>
          <w:rtl/>
        </w:rPr>
        <w:t>לות הייעור כרגיל</w:t>
      </w:r>
      <w:r w:rsidRPr="00350247">
        <w:rPr>
          <w:rFonts w:cs="FrankRuehl" w:hint="cs"/>
          <w:sz w:val="20"/>
          <w:szCs w:val="22"/>
          <w:rtl/>
        </w:rPr>
        <w:t>.</w:t>
      </w:r>
      <w:r w:rsidRPr="00350247">
        <w:rPr>
          <w:rFonts w:cs="FrankRuehl"/>
          <w:sz w:val="20"/>
          <w:szCs w:val="22"/>
          <w:rtl/>
        </w:rPr>
        <w:t xml:space="preserve"> </w:t>
      </w:r>
      <w:r w:rsidRPr="00350247">
        <w:rPr>
          <w:rFonts w:cs="FrankRuehl" w:hint="cs"/>
          <w:sz w:val="20"/>
          <w:szCs w:val="22"/>
          <w:rtl/>
        </w:rPr>
        <w:t>לטענתו, אי-</w:t>
      </w:r>
      <w:r w:rsidRPr="00350247">
        <w:rPr>
          <w:rFonts w:cs="FrankRuehl"/>
          <w:sz w:val="20"/>
          <w:szCs w:val="22"/>
          <w:rtl/>
        </w:rPr>
        <w:t xml:space="preserve">אפשר </w:t>
      </w:r>
      <w:r w:rsidRPr="00350247">
        <w:rPr>
          <w:rFonts w:cs="FrankRuehl" w:hint="cs"/>
          <w:sz w:val="20"/>
          <w:szCs w:val="22"/>
          <w:rtl/>
        </w:rPr>
        <w:t>לראות</w:t>
      </w:r>
      <w:r w:rsidRPr="00350247">
        <w:rPr>
          <w:rFonts w:cs="FrankRuehl"/>
          <w:sz w:val="20"/>
          <w:szCs w:val="22"/>
          <w:rtl/>
        </w:rPr>
        <w:t xml:space="preserve"> </w:t>
      </w:r>
      <w:r w:rsidRPr="00350247">
        <w:rPr>
          <w:rFonts w:cs="FrankRuehl" w:hint="cs"/>
          <w:sz w:val="20"/>
          <w:szCs w:val="22"/>
          <w:rtl/>
        </w:rPr>
        <w:t>בפרק זמן</w:t>
      </w:r>
      <w:r w:rsidRPr="00350247">
        <w:rPr>
          <w:rFonts w:cs="FrankRuehl"/>
          <w:sz w:val="20"/>
          <w:szCs w:val="22"/>
          <w:rtl/>
        </w:rPr>
        <w:t xml:space="preserve"> של שלוש עד חמש שנים "פרק זמן סביר ממועד אישור התמ"א"</w:t>
      </w:r>
      <w:r w:rsidRPr="00350247">
        <w:rPr>
          <w:rFonts w:cs="FrankRuehl" w:hint="cs"/>
          <w:sz w:val="20"/>
          <w:szCs w:val="22"/>
          <w:rtl/>
        </w:rPr>
        <w:t>, מכיוון שעד תום פרק זמן זה</w:t>
      </w:r>
      <w:r w:rsidRPr="00350247">
        <w:rPr>
          <w:rFonts w:cs="FrankRuehl"/>
          <w:sz w:val="20"/>
          <w:szCs w:val="22"/>
          <w:rtl/>
        </w:rPr>
        <w:t xml:space="preserve"> </w:t>
      </w:r>
      <w:r w:rsidRPr="00350247">
        <w:rPr>
          <w:rFonts w:cs="FrankRuehl" w:hint="cs"/>
          <w:sz w:val="20"/>
          <w:szCs w:val="22"/>
          <w:rtl/>
        </w:rPr>
        <w:t>יעברו</w:t>
      </w:r>
      <w:r w:rsidRPr="00350247">
        <w:rPr>
          <w:rFonts w:cs="FrankRuehl"/>
          <w:sz w:val="20"/>
          <w:szCs w:val="22"/>
          <w:rtl/>
        </w:rPr>
        <w:t xml:space="preserve"> </w:t>
      </w:r>
      <w:r w:rsidRPr="00350247">
        <w:rPr>
          <w:rFonts w:cs="FrankRuehl" w:hint="cs"/>
          <w:sz w:val="20"/>
          <w:szCs w:val="22"/>
          <w:rtl/>
        </w:rPr>
        <w:t>11</w:t>
      </w:r>
      <w:r w:rsidRPr="00350247">
        <w:rPr>
          <w:rFonts w:cs="FrankRuehl"/>
          <w:sz w:val="20"/>
          <w:szCs w:val="22"/>
          <w:rtl/>
        </w:rPr>
        <w:t xml:space="preserve"> שנ</w:t>
      </w:r>
      <w:r w:rsidRPr="00350247">
        <w:rPr>
          <w:rFonts w:cs="FrankRuehl" w:hint="cs"/>
          <w:sz w:val="20"/>
          <w:szCs w:val="22"/>
          <w:rtl/>
        </w:rPr>
        <w:t>ים</w:t>
      </w:r>
      <w:r w:rsidRPr="00350247">
        <w:rPr>
          <w:rFonts w:cs="FrankRuehl"/>
          <w:sz w:val="20"/>
          <w:szCs w:val="22"/>
          <w:rtl/>
        </w:rPr>
        <w:t xml:space="preserve"> מאישור תכנית</w:t>
      </w:r>
      <w:r w:rsidRPr="00350247">
        <w:rPr>
          <w:rFonts w:cs="FrankRuehl" w:hint="cs"/>
          <w:sz w:val="20"/>
          <w:szCs w:val="22"/>
          <w:rtl/>
        </w:rPr>
        <w:t xml:space="preserve"> המתאר</w:t>
      </w:r>
      <w:r w:rsidRPr="00350247">
        <w:rPr>
          <w:rFonts w:cs="FrankRuehl"/>
          <w:sz w:val="20"/>
          <w:szCs w:val="22"/>
          <w:rtl/>
        </w:rPr>
        <w:t xml:space="preserve">. </w:t>
      </w:r>
      <w:r w:rsidRPr="00350247">
        <w:rPr>
          <w:rFonts w:cs="FrankRuehl" w:hint="cs"/>
          <w:sz w:val="20"/>
          <w:szCs w:val="22"/>
          <w:rtl/>
        </w:rPr>
        <w:t>בג"ץ</w:t>
      </w:r>
      <w:r w:rsidRPr="00350247">
        <w:rPr>
          <w:rFonts w:cs="FrankRuehl"/>
          <w:sz w:val="20"/>
          <w:szCs w:val="22"/>
          <w:rtl/>
        </w:rPr>
        <w:t xml:space="preserve"> הוסיף כי יש להניח שבתוך </w:t>
      </w:r>
      <w:r w:rsidRPr="00350247">
        <w:rPr>
          <w:rFonts w:cs="FrankRuehl" w:hint="cs"/>
          <w:sz w:val="20"/>
          <w:szCs w:val="22"/>
          <w:rtl/>
        </w:rPr>
        <w:t>ששת</w:t>
      </w:r>
      <w:r w:rsidRPr="00350247">
        <w:rPr>
          <w:rFonts w:cs="FrankRuehl"/>
          <w:sz w:val="20"/>
          <w:szCs w:val="22"/>
          <w:rtl/>
        </w:rPr>
        <w:t xml:space="preserve"> </w:t>
      </w:r>
      <w:r w:rsidRPr="00350247">
        <w:rPr>
          <w:rFonts w:cs="FrankRuehl" w:hint="cs"/>
          <w:sz w:val="20"/>
          <w:szCs w:val="22"/>
          <w:rtl/>
        </w:rPr>
        <w:t>ה</w:t>
      </w:r>
      <w:r w:rsidRPr="00350247">
        <w:rPr>
          <w:rFonts w:cs="FrankRuehl"/>
          <w:sz w:val="20"/>
          <w:szCs w:val="22"/>
          <w:rtl/>
        </w:rPr>
        <w:t xml:space="preserve">חודשים </w:t>
      </w:r>
      <w:r w:rsidRPr="00350247">
        <w:rPr>
          <w:rFonts w:cs="FrankRuehl" w:hint="cs"/>
          <w:sz w:val="20"/>
          <w:szCs w:val="22"/>
          <w:rtl/>
        </w:rPr>
        <w:t xml:space="preserve">שהקציב </w:t>
      </w:r>
      <w:r w:rsidRPr="00350247">
        <w:rPr>
          <w:rFonts w:cs="FrankRuehl"/>
          <w:sz w:val="20"/>
          <w:szCs w:val="22"/>
          <w:rtl/>
        </w:rPr>
        <w:t xml:space="preserve">יהיה </w:t>
      </w:r>
      <w:r w:rsidRPr="00350247">
        <w:rPr>
          <w:rFonts w:cs="FrankRuehl" w:hint="cs"/>
          <w:sz w:val="20"/>
          <w:szCs w:val="22"/>
          <w:rtl/>
        </w:rPr>
        <w:t>אפשר</w:t>
      </w:r>
      <w:r w:rsidRPr="00350247">
        <w:rPr>
          <w:rFonts w:cs="FrankRuehl"/>
          <w:sz w:val="20"/>
          <w:szCs w:val="22"/>
          <w:rtl/>
        </w:rPr>
        <w:t xml:space="preserve"> ליזום תיקון לתמ"א 22 ולקבוע בה הוראת מעבר אשר תביא בחשבון את הקשיים הנלווים להכנתה של תכנית מפורטת, את </w:t>
      </w:r>
      <w:r w:rsidRPr="00350247">
        <w:rPr>
          <w:rFonts w:cs="FrankRuehl" w:hint="cs"/>
          <w:sz w:val="20"/>
          <w:szCs w:val="22"/>
          <w:rtl/>
        </w:rPr>
        <w:t>הזמן הרב הנדרש</w:t>
      </w:r>
      <w:r w:rsidRPr="00350247">
        <w:rPr>
          <w:rFonts w:cs="FrankRuehl"/>
          <w:sz w:val="20"/>
          <w:szCs w:val="22"/>
          <w:rtl/>
        </w:rPr>
        <w:t xml:space="preserve"> </w:t>
      </w:r>
      <w:r w:rsidRPr="00350247">
        <w:rPr>
          <w:rFonts w:cs="FrankRuehl" w:hint="cs"/>
          <w:sz w:val="20"/>
          <w:szCs w:val="22"/>
          <w:rtl/>
        </w:rPr>
        <w:t>להכנתה</w:t>
      </w:r>
      <w:r w:rsidRPr="00350247">
        <w:rPr>
          <w:rFonts w:cs="FrankRuehl"/>
          <w:sz w:val="20"/>
          <w:szCs w:val="22"/>
          <w:rtl/>
        </w:rPr>
        <w:t xml:space="preserve"> ואת השאיפה כי פע</w:t>
      </w:r>
      <w:r w:rsidRPr="00350247">
        <w:rPr>
          <w:rFonts w:cs="FrankRuehl" w:hint="cs"/>
          <w:sz w:val="20"/>
          <w:szCs w:val="22"/>
          <w:rtl/>
        </w:rPr>
        <w:t>ו</w:t>
      </w:r>
      <w:r w:rsidRPr="00350247">
        <w:rPr>
          <w:rFonts w:cs="FrankRuehl"/>
          <w:sz w:val="20"/>
          <w:szCs w:val="22"/>
          <w:rtl/>
        </w:rPr>
        <w:t xml:space="preserve">לות </w:t>
      </w:r>
      <w:r w:rsidRPr="00350247">
        <w:rPr>
          <w:rFonts w:cs="FrankRuehl" w:hint="cs"/>
          <w:sz w:val="20"/>
          <w:szCs w:val="22"/>
          <w:rtl/>
        </w:rPr>
        <w:t>ה</w:t>
      </w:r>
      <w:r w:rsidRPr="00350247">
        <w:rPr>
          <w:rFonts w:cs="FrankRuehl"/>
          <w:sz w:val="20"/>
          <w:szCs w:val="22"/>
          <w:rtl/>
        </w:rPr>
        <w:t xml:space="preserve">ייעור יבוצעו </w:t>
      </w:r>
      <w:r w:rsidRPr="00350247">
        <w:rPr>
          <w:rFonts w:cs="FrankRuehl" w:hint="cs"/>
          <w:sz w:val="20"/>
          <w:szCs w:val="22"/>
          <w:rtl/>
        </w:rPr>
        <w:t xml:space="preserve">על פי </w:t>
      </w:r>
      <w:r w:rsidRPr="00350247">
        <w:rPr>
          <w:rFonts w:cs="FrankRuehl"/>
          <w:sz w:val="20"/>
          <w:szCs w:val="22"/>
          <w:rtl/>
        </w:rPr>
        <w:t xml:space="preserve">תכנית </w:t>
      </w:r>
      <w:r w:rsidRPr="00350247">
        <w:rPr>
          <w:rFonts w:cs="FrankRuehl" w:hint="cs"/>
          <w:sz w:val="20"/>
          <w:szCs w:val="22"/>
          <w:rtl/>
        </w:rPr>
        <w:t>כזאת</w:t>
      </w:r>
      <w:r w:rsidRPr="00350247">
        <w:rPr>
          <w:rFonts w:cs="FrankRuehl"/>
          <w:sz w:val="20"/>
          <w:szCs w:val="22"/>
          <w:rtl/>
        </w:rPr>
        <w:t xml:space="preserve">. </w:t>
      </w:r>
    </w:p>
    <w:p w:rsidR="00C75C36" w:rsidRPr="00350247" w:rsidP="00350247">
      <w:pPr>
        <w:tabs>
          <w:tab w:val="left" w:pos="510"/>
        </w:tabs>
        <w:spacing w:after="120" w:line="230" w:lineRule="exact"/>
        <w:jc w:val="both"/>
        <w:rPr>
          <w:rFonts w:cs="FrankRuehl"/>
          <w:sz w:val="20"/>
          <w:szCs w:val="22"/>
          <w:rtl/>
        </w:rPr>
      </w:pPr>
      <w:r w:rsidRPr="00350247">
        <w:rPr>
          <w:rFonts w:cs="FrankRuehl"/>
          <w:sz w:val="20"/>
          <w:szCs w:val="22"/>
          <w:rtl/>
        </w:rPr>
        <w:t>(ג)</w:t>
      </w:r>
      <w:r w:rsidRPr="00350247">
        <w:rPr>
          <w:rFonts w:cs="FrankRuehl"/>
          <w:sz w:val="20"/>
          <w:szCs w:val="22"/>
          <w:rtl/>
        </w:rPr>
        <w:tab/>
      </w:r>
      <w:r w:rsidRPr="00350247">
        <w:rPr>
          <w:rFonts w:cs="FrankRuehl"/>
          <w:sz w:val="20"/>
          <w:szCs w:val="22"/>
          <w:rtl/>
        </w:rPr>
        <w:t xml:space="preserve">בעקבות פסיקת בית המשפט העליון באוגוסט 2001 גיבשה ועדה המורכבת מעורכי תמ"א 22 הצעה להוראות מעבר "תכנית מתאר ארצית ליער ולייעור (שינוי מס' 2) מספר תמ"א 22/2". ההצעה הייתה כי תכניות מפורטות יוכנו בתוך שלוש שנים, וכי עד לאישורן, ולא יותר משלוש שנים לאחר אישור ההצעה, תותר פעילות לשימור ולשיקום </w:t>
      </w:r>
      <w:r w:rsidRPr="00350247">
        <w:rPr>
          <w:rFonts w:cs="FrankRuehl" w:hint="cs"/>
          <w:sz w:val="20"/>
          <w:szCs w:val="22"/>
          <w:rtl/>
        </w:rPr>
        <w:t xml:space="preserve">של </w:t>
      </w:r>
      <w:r w:rsidRPr="00350247">
        <w:rPr>
          <w:rFonts w:cs="FrankRuehl"/>
          <w:sz w:val="20"/>
          <w:szCs w:val="22"/>
          <w:rtl/>
        </w:rPr>
        <w:t>הצמחייה הקיימת. כמו כן נקבע כי ביער נטע אדם מוצע, ביער פארק מוצע, ביער פארק חופי ובנטיעות בגדות נחלים, מותר יהיה בתקופה של שלוש שנים טרם אישור תכניות מפורטות לבצע פעילות של חידוש יערות שניטעו בפועל טרם אישורה של התכנית הנדונה והמצריכים חידוש</w:t>
      </w:r>
      <w:r w:rsidRPr="00350247">
        <w:rPr>
          <w:rFonts w:cs="FrankRuehl" w:hint="cs"/>
          <w:sz w:val="20"/>
          <w:szCs w:val="22"/>
          <w:rtl/>
        </w:rPr>
        <w:t>,</w:t>
      </w:r>
      <w:r w:rsidRPr="00350247">
        <w:rPr>
          <w:rFonts w:cs="FrankRuehl"/>
          <w:sz w:val="20"/>
          <w:szCs w:val="22"/>
          <w:rtl/>
        </w:rPr>
        <w:t xml:space="preserve"> וכן ביצוע פעילות יערנית של נטיעות בשטח שלא יעלה על 15% מתוך אותו סוג יער באותו תחום יער ובשטח שלא יעלה על 25% מתוך אותו סוג יער </w:t>
      </w:r>
      <w:r w:rsidRPr="00350247">
        <w:rPr>
          <w:rFonts w:cs="FrankRuehl"/>
          <w:sz w:val="20"/>
          <w:szCs w:val="22"/>
          <w:rtl/>
        </w:rPr>
        <w:t>באותו תחום יער במרחב התכנון של הוועדה המחוזית לתכנון ולבני</w:t>
      </w:r>
      <w:r w:rsidRPr="00350247">
        <w:rPr>
          <w:rFonts w:cs="FrankRuehl" w:hint="cs"/>
          <w:sz w:val="20"/>
          <w:szCs w:val="22"/>
          <w:rtl/>
        </w:rPr>
        <w:t>י</w:t>
      </w:r>
      <w:r w:rsidRPr="00350247">
        <w:rPr>
          <w:rFonts w:cs="FrankRuehl"/>
          <w:sz w:val="20"/>
          <w:szCs w:val="22"/>
          <w:rtl/>
        </w:rPr>
        <w:t xml:space="preserve">ה דרום. בישיבת ועדת ההיגוי של תמ"א 22 מ-6.6.02 סוכם על </w:t>
      </w:r>
      <w:r w:rsidRPr="00350247">
        <w:rPr>
          <w:rFonts w:cs="FrankRuehl" w:hint="cs"/>
          <w:sz w:val="20"/>
          <w:szCs w:val="22"/>
          <w:rtl/>
        </w:rPr>
        <w:t>הגשת</w:t>
      </w:r>
      <w:r w:rsidRPr="00350247">
        <w:rPr>
          <w:rFonts w:cs="FrankRuehl"/>
          <w:sz w:val="20"/>
          <w:szCs w:val="22"/>
          <w:rtl/>
        </w:rPr>
        <w:t xml:space="preserve"> </w:t>
      </w:r>
      <w:r w:rsidRPr="00350247">
        <w:rPr>
          <w:rFonts w:cs="FrankRuehl" w:hint="cs"/>
          <w:sz w:val="20"/>
          <w:szCs w:val="22"/>
          <w:rtl/>
        </w:rPr>
        <w:t>ה</w:t>
      </w:r>
      <w:r w:rsidRPr="00350247">
        <w:rPr>
          <w:rFonts w:cs="FrankRuehl"/>
          <w:sz w:val="20"/>
          <w:szCs w:val="22"/>
          <w:rtl/>
        </w:rPr>
        <w:t xml:space="preserve">הצעה </w:t>
      </w:r>
      <w:r w:rsidRPr="00350247">
        <w:rPr>
          <w:rFonts w:cs="FrankRuehl" w:hint="cs"/>
          <w:sz w:val="20"/>
          <w:szCs w:val="22"/>
          <w:rtl/>
        </w:rPr>
        <w:t>ל</w:t>
      </w:r>
      <w:r w:rsidRPr="00350247">
        <w:rPr>
          <w:rFonts w:cs="FrankRuehl"/>
          <w:sz w:val="20"/>
          <w:szCs w:val="22"/>
          <w:rtl/>
        </w:rPr>
        <w:t>הוראות המעבר לאישור המועצה הארצית לתכנון ו</w:t>
      </w:r>
      <w:r w:rsidRPr="00350247">
        <w:rPr>
          <w:rFonts w:cs="FrankRuehl" w:hint="cs"/>
          <w:sz w:val="20"/>
          <w:szCs w:val="22"/>
          <w:rtl/>
        </w:rPr>
        <w:t>ל</w:t>
      </w:r>
      <w:r w:rsidRPr="00350247">
        <w:rPr>
          <w:rFonts w:cs="FrankRuehl"/>
          <w:sz w:val="20"/>
          <w:szCs w:val="22"/>
          <w:rtl/>
        </w:rPr>
        <w:t xml:space="preserve">בנייה, בכפוף להקמת ועדת מעקב ובקרה מקצועית (להלן - ועדת המעקב). עוד סוכם כי על קק"ל יהיה להביא לאישורה של ועדת המעקב את כל תכניות הנטיעה השנתיות, וכן להגיש לוועדה דוח על היקף הנטיעות שבוצעו על פי האישור ודוח על התקדמות הכנת התכניות המפורטות, שיש להכינן על פי הוראות תמ"א 22. ב-3.6.03 אישרה המועצה הארצית לתכנון ובנייה את הוראות המעבר, והן אושרו בממשלה ב-9.10.2003. </w:t>
      </w:r>
    </w:p>
    <w:p w:rsidR="00C75C36" w:rsidRPr="00350247" w:rsidP="00C21800">
      <w:pPr>
        <w:spacing w:after="120" w:line="230" w:lineRule="exact"/>
        <w:jc w:val="both"/>
        <w:rPr>
          <w:rFonts w:cs="FrankRuehl"/>
          <w:sz w:val="20"/>
          <w:szCs w:val="22"/>
          <w:rtl/>
        </w:rPr>
      </w:pPr>
      <w:r w:rsidRPr="00350247">
        <w:rPr>
          <w:rFonts w:cs="FrankRuehl" w:hint="cs"/>
          <w:sz w:val="20"/>
          <w:szCs w:val="22"/>
          <w:rtl/>
        </w:rPr>
        <w:t>בתשובתה של קק"ל מספטמבר 2003, שנכללה בדוח הביקורת משנת 2004, נמסר</w:t>
      </w:r>
      <w:r w:rsidRPr="00350247">
        <w:rPr>
          <w:rFonts w:cs="FrankRuehl"/>
          <w:sz w:val="20"/>
          <w:szCs w:val="22"/>
          <w:rtl/>
        </w:rPr>
        <w:t xml:space="preserve"> כי </w:t>
      </w:r>
      <w:r w:rsidRPr="00350247">
        <w:rPr>
          <w:rFonts w:cs="FrankRuehl" w:hint="cs"/>
          <w:sz w:val="20"/>
          <w:szCs w:val="22"/>
          <w:rtl/>
        </w:rPr>
        <w:t xml:space="preserve">היא </w:t>
      </w:r>
      <w:r w:rsidRPr="00350247">
        <w:rPr>
          <w:rFonts w:cs="FrankRuehl"/>
          <w:sz w:val="20"/>
          <w:szCs w:val="22"/>
          <w:rtl/>
        </w:rPr>
        <w:t xml:space="preserve">נרתמה במרץ להכנה של התכניות המפורטות. לדבריה, כבר אושרו 11 תכניות, ו-145 תכניות אחרות נמצאו בשלבים שונים של ההליך הסטטוטורי. </w:t>
      </w:r>
    </w:p>
    <w:p w:rsidR="00C75C36" w:rsidRPr="00350247" w:rsidP="00350247">
      <w:pPr>
        <w:tabs>
          <w:tab w:val="left" w:pos="510"/>
        </w:tabs>
        <w:spacing w:after="120" w:line="230" w:lineRule="exact"/>
        <w:jc w:val="both"/>
        <w:rPr>
          <w:rFonts w:cs="FrankRuehl"/>
          <w:sz w:val="20"/>
          <w:szCs w:val="22"/>
          <w:rtl/>
        </w:rPr>
      </w:pPr>
      <w:r w:rsidRPr="00350247">
        <w:rPr>
          <w:rFonts w:cs="FrankRuehl"/>
          <w:sz w:val="20"/>
          <w:szCs w:val="22"/>
          <w:rtl/>
        </w:rPr>
        <w:t>(ד)</w:t>
      </w:r>
      <w:r w:rsidRPr="00350247">
        <w:rPr>
          <w:rFonts w:cs="FrankRuehl"/>
          <w:sz w:val="20"/>
          <w:szCs w:val="22"/>
          <w:rtl/>
        </w:rPr>
        <w:tab/>
      </w:r>
      <w:r w:rsidRPr="00350247">
        <w:rPr>
          <w:rFonts w:cs="FrankRuehl"/>
          <w:sz w:val="20"/>
          <w:szCs w:val="22"/>
          <w:rtl/>
        </w:rPr>
        <w:t>בדוח הביקורת משנת 2004 צוין כי באוקטובר 2003, כשנתיים לאחר פסיקת בג"ץ, היה הליך הכנתן של התכניות המפורטות בעיצומו. ועדת המעקב, שהוקמה כדי לאפשר לקק"ל להמשיך ב</w:t>
      </w:r>
      <w:r w:rsidRPr="00350247">
        <w:rPr>
          <w:rFonts w:cs="FrankRuehl" w:hint="cs"/>
          <w:sz w:val="20"/>
          <w:szCs w:val="22"/>
          <w:rtl/>
        </w:rPr>
        <w:t>חלק מ</w:t>
      </w:r>
      <w:r w:rsidRPr="00350247">
        <w:rPr>
          <w:rFonts w:cs="FrankRuehl"/>
          <w:sz w:val="20"/>
          <w:szCs w:val="22"/>
          <w:rtl/>
        </w:rPr>
        <w:t xml:space="preserve">עבודות </w:t>
      </w:r>
      <w:r w:rsidRPr="00350247">
        <w:rPr>
          <w:rFonts w:cs="FrankRuehl" w:hint="cs"/>
          <w:sz w:val="20"/>
          <w:szCs w:val="22"/>
          <w:rtl/>
        </w:rPr>
        <w:t>ה</w:t>
      </w:r>
      <w:r w:rsidRPr="00350247">
        <w:rPr>
          <w:rFonts w:cs="FrankRuehl"/>
          <w:sz w:val="20"/>
          <w:szCs w:val="22"/>
          <w:rtl/>
        </w:rPr>
        <w:t xml:space="preserve">ייעור בתקופת המעבר, טרם החלה </w:t>
      </w:r>
      <w:r w:rsidRPr="00350247">
        <w:rPr>
          <w:rFonts w:cs="FrankRuehl" w:hint="cs"/>
          <w:sz w:val="20"/>
          <w:szCs w:val="22"/>
          <w:rtl/>
        </w:rPr>
        <w:t xml:space="preserve">באותו מועד </w:t>
      </w:r>
      <w:r w:rsidRPr="00350247">
        <w:rPr>
          <w:rFonts w:cs="FrankRuehl"/>
          <w:sz w:val="20"/>
          <w:szCs w:val="22"/>
          <w:rtl/>
        </w:rPr>
        <w:t>בבדיקת תכניות הנטיעה השנתיות של קק"ל.</w:t>
      </w:r>
    </w:p>
    <w:p w:rsidR="00C75C36" w:rsidRPr="00350247" w:rsidP="00350247">
      <w:pPr>
        <w:tabs>
          <w:tab w:val="left" w:pos="510"/>
        </w:tabs>
        <w:spacing w:after="120" w:line="230" w:lineRule="exact"/>
        <w:jc w:val="both"/>
        <w:rPr>
          <w:rFonts w:cs="FrankRuehl"/>
          <w:sz w:val="20"/>
          <w:szCs w:val="22"/>
          <w:rtl/>
        </w:rPr>
      </w:pPr>
      <w:r w:rsidRPr="00350247">
        <w:rPr>
          <w:rFonts w:cs="FrankRuehl"/>
          <w:sz w:val="20"/>
          <w:szCs w:val="22"/>
          <w:rtl/>
        </w:rPr>
        <w:t>(ה)</w:t>
      </w:r>
      <w:r w:rsidRPr="00350247">
        <w:rPr>
          <w:rFonts w:cs="FrankRuehl"/>
          <w:sz w:val="20"/>
          <w:szCs w:val="22"/>
          <w:rtl/>
        </w:rPr>
        <w:tab/>
      </w:r>
      <w:r w:rsidRPr="00350247">
        <w:rPr>
          <w:rFonts w:cs="FrankRuehl"/>
          <w:sz w:val="20"/>
          <w:szCs w:val="22"/>
          <w:rtl/>
        </w:rPr>
        <w:t xml:space="preserve">יו"ר קק"ל דאז הודיע </w:t>
      </w:r>
      <w:r w:rsidRPr="00350247">
        <w:rPr>
          <w:rFonts w:cs="FrankRuehl" w:hint="cs"/>
          <w:sz w:val="20"/>
          <w:szCs w:val="22"/>
          <w:rtl/>
        </w:rPr>
        <w:t>ל</w:t>
      </w:r>
      <w:r w:rsidRPr="00350247">
        <w:rPr>
          <w:rFonts w:cs="FrankRuehl"/>
          <w:sz w:val="20"/>
          <w:szCs w:val="22"/>
          <w:rtl/>
        </w:rPr>
        <w:t>וועדה לענייני ביקורת המדינה של הכנסת ביוני 2004 כי 70 צוותים של קק"ל עוסקים בהכנתן של 153 תכניות, וכי הסדרתו</w:t>
      </w:r>
      <w:r w:rsidRPr="00350247">
        <w:rPr>
          <w:rFonts w:cs="FrankRuehl"/>
          <w:sz w:val="20"/>
          <w:szCs w:val="22"/>
          <w:rtl/>
        </w:rPr>
        <w:t xml:space="preserve"> </w:t>
      </w:r>
      <w:r w:rsidRPr="00350247">
        <w:rPr>
          <w:rFonts w:cs="FrankRuehl"/>
          <w:sz w:val="20"/>
          <w:szCs w:val="22"/>
          <w:rtl/>
        </w:rPr>
        <w:t>של עניין זה נמצאת בשלב מתקדם. היו"ר הוסיף כי הוא מקווה שקק"ל תסיים להכין את התכניות בתוך שלוש שנים, כפי שנקבע בפסיקת בג"ץ.</w:t>
      </w:r>
    </w:p>
    <w:p w:rsidR="00C75C36" w:rsidRPr="00350247" w:rsidP="00350247">
      <w:pPr>
        <w:tabs>
          <w:tab w:val="left" w:pos="510"/>
        </w:tabs>
        <w:spacing w:after="120" w:line="230" w:lineRule="exact"/>
        <w:jc w:val="both"/>
        <w:rPr>
          <w:rFonts w:cs="FrankRuehl"/>
          <w:sz w:val="20"/>
          <w:szCs w:val="22"/>
          <w:rtl/>
        </w:rPr>
      </w:pPr>
      <w:r w:rsidRPr="00350247">
        <w:rPr>
          <w:rFonts w:cs="FrankRuehl"/>
          <w:sz w:val="20"/>
          <w:szCs w:val="22"/>
          <w:rtl/>
        </w:rPr>
        <w:t>(ו)</w:t>
      </w:r>
      <w:r w:rsidRPr="00350247">
        <w:rPr>
          <w:rFonts w:cs="FrankRuehl"/>
          <w:sz w:val="20"/>
          <w:szCs w:val="22"/>
          <w:rtl/>
        </w:rPr>
        <w:tab/>
      </w:r>
      <w:r w:rsidRPr="00350247">
        <w:rPr>
          <w:rFonts w:cs="FrankRuehl"/>
          <w:sz w:val="20"/>
          <w:szCs w:val="22"/>
          <w:rtl/>
        </w:rPr>
        <w:t>בפברואר 2007</w:t>
      </w:r>
      <w:r w:rsidRPr="00350247">
        <w:rPr>
          <w:rFonts w:cs="FrankRuehl" w:hint="cs"/>
          <w:sz w:val="20"/>
          <w:szCs w:val="22"/>
          <w:rtl/>
        </w:rPr>
        <w:t xml:space="preserve"> אישרה ועדת השרים לענייני פנים ושירותים להאריך את</w:t>
      </w:r>
      <w:r w:rsidRPr="00350247">
        <w:rPr>
          <w:rFonts w:cs="FrankRuehl"/>
          <w:sz w:val="20"/>
          <w:szCs w:val="22"/>
          <w:rtl/>
        </w:rPr>
        <w:t xml:space="preserve"> תקופת המעבר </w:t>
      </w:r>
      <w:r w:rsidRPr="00350247">
        <w:rPr>
          <w:rFonts w:cs="FrankRuehl" w:hint="cs"/>
          <w:sz w:val="20"/>
          <w:szCs w:val="22"/>
          <w:rtl/>
        </w:rPr>
        <w:t xml:space="preserve">בעוד </w:t>
      </w:r>
      <w:r w:rsidRPr="00350247">
        <w:rPr>
          <w:rFonts w:cs="FrankRuehl"/>
          <w:sz w:val="20"/>
          <w:szCs w:val="22"/>
          <w:rtl/>
        </w:rPr>
        <w:t>שלוש שנים</w:t>
      </w:r>
      <w:r w:rsidRPr="00350247">
        <w:rPr>
          <w:rFonts w:cs="FrankRuehl" w:hint="cs"/>
          <w:sz w:val="20"/>
          <w:szCs w:val="22"/>
          <w:rtl/>
        </w:rPr>
        <w:t>,</w:t>
      </w:r>
      <w:r w:rsidRPr="00350247">
        <w:rPr>
          <w:rFonts w:cs="FrankRuehl"/>
          <w:sz w:val="20"/>
          <w:szCs w:val="22"/>
          <w:rtl/>
        </w:rPr>
        <w:t xml:space="preserve"> </w:t>
      </w:r>
      <w:r w:rsidRPr="00350247">
        <w:rPr>
          <w:rFonts w:cs="FrankRuehl" w:hint="cs"/>
          <w:sz w:val="20"/>
          <w:szCs w:val="22"/>
          <w:rtl/>
        </w:rPr>
        <w:t xml:space="preserve">וכן קבעה כי בתום מועד זה יהיה אפשר להאריך את התקופה עוד פעמיים - </w:t>
      </w:r>
      <w:r w:rsidRPr="00350247">
        <w:rPr>
          <w:rFonts w:cs="FrankRuehl"/>
          <w:sz w:val="20"/>
          <w:szCs w:val="22"/>
          <w:rtl/>
        </w:rPr>
        <w:t xml:space="preserve"> שלוש שנים </w:t>
      </w:r>
      <w:r w:rsidRPr="00350247">
        <w:rPr>
          <w:rFonts w:cs="FrankRuehl" w:hint="cs"/>
          <w:sz w:val="20"/>
          <w:szCs w:val="22"/>
          <w:rtl/>
        </w:rPr>
        <w:t>ב</w:t>
      </w:r>
      <w:r w:rsidRPr="00350247">
        <w:rPr>
          <w:rFonts w:cs="FrankRuehl"/>
          <w:sz w:val="20"/>
          <w:szCs w:val="22"/>
          <w:rtl/>
        </w:rPr>
        <w:t xml:space="preserve">כל </w:t>
      </w:r>
      <w:r w:rsidRPr="00350247">
        <w:rPr>
          <w:rFonts w:cs="FrankRuehl" w:hint="cs"/>
          <w:sz w:val="20"/>
          <w:szCs w:val="22"/>
          <w:rtl/>
        </w:rPr>
        <w:t>פעם,</w:t>
      </w:r>
      <w:r w:rsidRPr="00350247">
        <w:rPr>
          <w:rFonts w:cs="FrankRuehl"/>
          <w:sz w:val="20"/>
          <w:szCs w:val="22"/>
          <w:rtl/>
        </w:rPr>
        <w:t xml:space="preserve"> "בהתאם לצורך" ועל פי שיקול דעתה של המועצה הארצית לתכנון ולבנייה. בהוראת המעבר מפברואר 2007 התירה הממשלה לבצע במרחבי התכנון </w:t>
      </w:r>
      <w:r w:rsidRPr="00350247">
        <w:rPr>
          <w:rFonts w:cs="FrankRuehl" w:hint="cs"/>
          <w:sz w:val="20"/>
          <w:szCs w:val="22"/>
          <w:rtl/>
        </w:rPr>
        <w:t>שבאחריותן של</w:t>
      </w:r>
      <w:r w:rsidRPr="00350247">
        <w:rPr>
          <w:rFonts w:cs="FrankRuehl"/>
          <w:sz w:val="20"/>
          <w:szCs w:val="22"/>
          <w:rtl/>
        </w:rPr>
        <w:t xml:space="preserve"> הוועדות המחוזיות לתכנון ולבנייה דרום וצפון</w:t>
      </w:r>
      <w:r w:rsidRPr="00350247">
        <w:rPr>
          <w:rFonts w:cs="FrankRuehl" w:hint="cs"/>
          <w:sz w:val="20"/>
          <w:szCs w:val="22"/>
          <w:rtl/>
        </w:rPr>
        <w:t>,</w:t>
      </w:r>
      <w:r w:rsidRPr="00350247">
        <w:rPr>
          <w:rFonts w:cs="FrankRuehl"/>
          <w:sz w:val="20"/>
          <w:szCs w:val="22"/>
          <w:rtl/>
        </w:rPr>
        <w:t xml:space="preserve"> פעילות נטיע</w:t>
      </w:r>
      <w:r w:rsidRPr="00350247">
        <w:rPr>
          <w:rFonts w:cs="FrankRuehl" w:hint="cs"/>
          <w:sz w:val="20"/>
          <w:szCs w:val="22"/>
          <w:rtl/>
        </w:rPr>
        <w:t>ות.</w:t>
      </w:r>
      <w:r w:rsidRPr="00350247">
        <w:rPr>
          <w:rFonts w:cs="FrankRuehl"/>
          <w:sz w:val="20"/>
          <w:szCs w:val="22"/>
          <w:rtl/>
        </w:rPr>
        <w:t xml:space="preserve"> </w:t>
      </w:r>
      <w:r w:rsidRPr="00350247">
        <w:rPr>
          <w:rFonts w:cs="FrankRuehl" w:hint="cs"/>
          <w:sz w:val="20"/>
          <w:szCs w:val="22"/>
          <w:rtl/>
        </w:rPr>
        <w:t>ההיתר ניתן בתנאי שהעצים שיינטעו יהיו מאותו סוג של העצים שמצויים ביער, ובתנאי שהנטיעות ייעשו בשטח השווה ללא יותר מ-</w:t>
      </w:r>
      <w:r w:rsidRPr="00350247">
        <w:rPr>
          <w:rFonts w:cs="FrankRuehl"/>
          <w:sz w:val="20"/>
          <w:szCs w:val="22"/>
          <w:rtl/>
        </w:rPr>
        <w:t xml:space="preserve">50% </w:t>
      </w:r>
      <w:r w:rsidRPr="00350247">
        <w:rPr>
          <w:rFonts w:cs="FrankRuehl" w:hint="cs"/>
          <w:sz w:val="20"/>
          <w:szCs w:val="22"/>
          <w:rtl/>
        </w:rPr>
        <w:t>משטח היער.</w:t>
      </w:r>
      <w:r w:rsidRPr="00350247">
        <w:rPr>
          <w:rFonts w:cs="FrankRuehl"/>
          <w:sz w:val="20"/>
          <w:szCs w:val="22"/>
          <w:rtl/>
        </w:rPr>
        <w:t xml:space="preserve"> </w:t>
      </w:r>
      <w:r w:rsidRPr="00350247">
        <w:rPr>
          <w:rFonts w:cs="FrankRuehl" w:hint="cs"/>
          <w:sz w:val="20"/>
          <w:szCs w:val="22"/>
          <w:rtl/>
        </w:rPr>
        <w:t xml:space="preserve">ההיתר ניתן </w:t>
      </w:r>
      <w:r w:rsidRPr="00350247">
        <w:rPr>
          <w:rFonts w:cs="FrankRuehl"/>
          <w:sz w:val="20"/>
          <w:szCs w:val="22"/>
          <w:rtl/>
        </w:rPr>
        <w:t xml:space="preserve">לאחר </w:t>
      </w:r>
      <w:r w:rsidRPr="00350247">
        <w:rPr>
          <w:rFonts w:cs="FrankRuehl" w:hint="cs"/>
          <w:sz w:val="20"/>
          <w:szCs w:val="22"/>
          <w:rtl/>
        </w:rPr>
        <w:t>ש</w:t>
      </w:r>
      <w:r w:rsidRPr="00350247">
        <w:rPr>
          <w:rFonts w:cs="FrankRuehl"/>
          <w:sz w:val="20"/>
          <w:szCs w:val="22"/>
          <w:rtl/>
        </w:rPr>
        <w:t xml:space="preserve">וועדת </w:t>
      </w:r>
      <w:r w:rsidRPr="00350247">
        <w:rPr>
          <w:rFonts w:cs="FrankRuehl" w:hint="cs"/>
          <w:sz w:val="20"/>
          <w:szCs w:val="22"/>
          <w:rtl/>
        </w:rPr>
        <w:t>ה</w:t>
      </w:r>
      <w:r w:rsidRPr="00350247">
        <w:rPr>
          <w:rFonts w:cs="FrankRuehl"/>
          <w:sz w:val="20"/>
          <w:szCs w:val="22"/>
          <w:rtl/>
        </w:rPr>
        <w:t xml:space="preserve">מעקב בחנה את תכנית הנטיעות ונימקה את </w:t>
      </w:r>
      <w:r w:rsidRPr="00350247">
        <w:rPr>
          <w:rFonts w:cs="FrankRuehl" w:hint="cs"/>
          <w:sz w:val="20"/>
          <w:szCs w:val="22"/>
          <w:rtl/>
        </w:rPr>
        <w:t>הצורך ב</w:t>
      </w:r>
      <w:r w:rsidRPr="00350247">
        <w:rPr>
          <w:rFonts w:cs="FrankRuehl"/>
          <w:sz w:val="20"/>
          <w:szCs w:val="22"/>
          <w:rtl/>
        </w:rPr>
        <w:t xml:space="preserve">הרחבת שטח הנטיעה. כמו כן נקבע בהוראת המעבר כי תכנית נטיעות </w:t>
      </w:r>
      <w:r w:rsidRPr="00350247">
        <w:rPr>
          <w:rFonts w:cs="FrankRuehl" w:hint="cs"/>
          <w:sz w:val="20"/>
          <w:szCs w:val="22"/>
          <w:rtl/>
        </w:rPr>
        <w:t>המוגשת</w:t>
      </w:r>
      <w:r w:rsidRPr="00350247">
        <w:rPr>
          <w:rFonts w:cs="FrankRuehl"/>
          <w:sz w:val="20"/>
          <w:szCs w:val="22"/>
          <w:rtl/>
        </w:rPr>
        <w:t xml:space="preserve"> לאישור ועדת המעקב</w:t>
      </w:r>
      <w:r w:rsidRPr="00350247">
        <w:rPr>
          <w:rFonts w:cs="FrankRuehl" w:hint="cs"/>
          <w:sz w:val="20"/>
          <w:szCs w:val="22"/>
          <w:rtl/>
        </w:rPr>
        <w:t>,</w:t>
      </w:r>
      <w:r w:rsidRPr="00350247">
        <w:rPr>
          <w:rFonts w:cs="FrankRuehl"/>
          <w:sz w:val="20"/>
          <w:szCs w:val="22"/>
          <w:rtl/>
        </w:rPr>
        <w:t xml:space="preserve"> </w:t>
      </w:r>
      <w:r w:rsidRPr="00350247">
        <w:rPr>
          <w:rFonts w:cs="FrankRuehl" w:hint="cs"/>
          <w:sz w:val="20"/>
          <w:szCs w:val="22"/>
          <w:rtl/>
        </w:rPr>
        <w:t>תוגש</w:t>
      </w:r>
      <w:r w:rsidRPr="00350247">
        <w:rPr>
          <w:rFonts w:cs="FrankRuehl"/>
          <w:sz w:val="20"/>
          <w:szCs w:val="22"/>
          <w:rtl/>
        </w:rPr>
        <w:t xml:space="preserve"> גם לוועדה המקומית </w:t>
      </w:r>
      <w:r w:rsidRPr="00350247">
        <w:rPr>
          <w:rFonts w:cs="FrankRuehl" w:hint="cs"/>
          <w:sz w:val="20"/>
          <w:szCs w:val="22"/>
          <w:rtl/>
        </w:rPr>
        <w:t>ש</w:t>
      </w:r>
      <w:r w:rsidRPr="00350247">
        <w:rPr>
          <w:rFonts w:cs="FrankRuehl"/>
          <w:sz w:val="20"/>
          <w:szCs w:val="22"/>
          <w:rtl/>
        </w:rPr>
        <w:t>בתחומה יבוצעו הנטיעות.</w:t>
      </w:r>
    </w:p>
    <w:p w:rsidR="00C75C36" w:rsidRPr="00350247" w:rsidP="00350247">
      <w:pPr>
        <w:tabs>
          <w:tab w:val="left" w:pos="510"/>
        </w:tabs>
        <w:spacing w:after="120" w:line="230" w:lineRule="exact"/>
        <w:jc w:val="both"/>
        <w:rPr>
          <w:rFonts w:cs="FrankRuehl"/>
          <w:sz w:val="20"/>
          <w:szCs w:val="22"/>
          <w:rtl/>
        </w:rPr>
      </w:pPr>
      <w:r w:rsidRPr="00350247">
        <w:rPr>
          <w:rFonts w:cs="FrankRuehl"/>
          <w:sz w:val="20"/>
          <w:szCs w:val="22"/>
          <w:rtl/>
        </w:rPr>
        <w:t>(ז)</w:t>
      </w:r>
      <w:r w:rsidRPr="00350247">
        <w:rPr>
          <w:rFonts w:cs="FrankRuehl"/>
          <w:sz w:val="20"/>
          <w:szCs w:val="22"/>
          <w:rtl/>
        </w:rPr>
        <w:tab/>
      </w:r>
      <w:r w:rsidRPr="00350247">
        <w:rPr>
          <w:rFonts w:cs="FrankRuehl"/>
          <w:sz w:val="20"/>
          <w:szCs w:val="22"/>
          <w:rtl/>
        </w:rPr>
        <w:t>באוקטובר 2010 פנתה קק"ל למינהל התכנון במשרד הפנים בבקשה להאריך את תקופת  המעבר ב</w:t>
      </w:r>
      <w:r w:rsidRPr="00350247">
        <w:rPr>
          <w:rFonts w:cs="FrankRuehl" w:hint="cs"/>
          <w:sz w:val="20"/>
          <w:szCs w:val="22"/>
          <w:rtl/>
        </w:rPr>
        <w:t xml:space="preserve">עוד </w:t>
      </w:r>
      <w:r w:rsidRPr="00350247">
        <w:rPr>
          <w:rFonts w:cs="FrankRuehl"/>
          <w:sz w:val="20"/>
          <w:szCs w:val="22"/>
          <w:rtl/>
        </w:rPr>
        <w:t>שלוש שנים. נציג קק"ל דיווח למועצה הארצית לתכנון ולבנייה כי קק"ל מקדמת כ-200 תכניות מפורטות ליער</w:t>
      </w:r>
      <w:r w:rsidRPr="00350247">
        <w:rPr>
          <w:rFonts w:cs="FrankRuehl" w:hint="cs"/>
          <w:sz w:val="20"/>
          <w:szCs w:val="22"/>
          <w:rtl/>
        </w:rPr>
        <w:t>,</w:t>
      </w:r>
      <w:r w:rsidRPr="00350247">
        <w:rPr>
          <w:rFonts w:cs="FrankRuehl"/>
          <w:sz w:val="20"/>
          <w:szCs w:val="22"/>
          <w:rtl/>
        </w:rPr>
        <w:t xml:space="preserve"> </w:t>
      </w:r>
      <w:r w:rsidRPr="00350247">
        <w:rPr>
          <w:rFonts w:cs="FrankRuehl" w:hint="cs"/>
          <w:sz w:val="20"/>
          <w:szCs w:val="22"/>
          <w:rtl/>
        </w:rPr>
        <w:t>הנוגעות</w:t>
      </w:r>
      <w:r w:rsidRPr="00350247">
        <w:rPr>
          <w:rFonts w:cs="FrankRuehl"/>
          <w:sz w:val="20"/>
          <w:szCs w:val="22"/>
          <w:rtl/>
        </w:rPr>
        <w:t xml:space="preserve"> </w:t>
      </w:r>
      <w:r w:rsidRPr="00350247">
        <w:rPr>
          <w:rFonts w:cs="FrankRuehl" w:hint="cs"/>
          <w:sz w:val="20"/>
          <w:szCs w:val="22"/>
          <w:rtl/>
        </w:rPr>
        <w:t>ל</w:t>
      </w:r>
      <w:r w:rsidRPr="00350247">
        <w:rPr>
          <w:rFonts w:cs="FrankRuehl"/>
          <w:sz w:val="20"/>
          <w:szCs w:val="22"/>
          <w:rtl/>
        </w:rPr>
        <w:t>כ</w:t>
      </w:r>
      <w:r w:rsidRPr="00350247">
        <w:rPr>
          <w:rFonts w:cs="FrankRuehl" w:hint="cs"/>
          <w:sz w:val="20"/>
          <w:szCs w:val="22"/>
          <w:rtl/>
        </w:rPr>
        <w:t>שליש</w:t>
      </w:r>
      <w:r w:rsidRPr="00350247">
        <w:rPr>
          <w:rFonts w:cs="FrankRuehl"/>
          <w:sz w:val="20"/>
          <w:szCs w:val="22"/>
          <w:rtl/>
        </w:rPr>
        <w:t xml:space="preserve"> מ</w:t>
      </w:r>
      <w:r w:rsidRPr="00350247">
        <w:rPr>
          <w:rFonts w:cs="FrankRuehl" w:hint="cs"/>
          <w:sz w:val="20"/>
          <w:szCs w:val="22"/>
          <w:rtl/>
        </w:rPr>
        <w:t>ה</w:t>
      </w:r>
      <w:r w:rsidRPr="00350247">
        <w:rPr>
          <w:rFonts w:cs="FrankRuehl"/>
          <w:sz w:val="20"/>
          <w:szCs w:val="22"/>
          <w:rtl/>
        </w:rPr>
        <w:t xml:space="preserve">שטח </w:t>
      </w:r>
      <w:r w:rsidRPr="00350247">
        <w:rPr>
          <w:rFonts w:cs="FrankRuehl" w:hint="cs"/>
          <w:sz w:val="20"/>
          <w:szCs w:val="22"/>
          <w:rtl/>
        </w:rPr>
        <w:t xml:space="preserve">שחלה עליו </w:t>
      </w:r>
      <w:r w:rsidRPr="00350247">
        <w:rPr>
          <w:rFonts w:cs="FrankRuehl"/>
          <w:sz w:val="20"/>
          <w:szCs w:val="22"/>
          <w:rtl/>
        </w:rPr>
        <w:t>תמ"א 22</w:t>
      </w:r>
      <w:r w:rsidRPr="00350247">
        <w:rPr>
          <w:rFonts w:cs="FrankRuehl" w:hint="cs"/>
          <w:sz w:val="20"/>
          <w:szCs w:val="22"/>
          <w:rtl/>
        </w:rPr>
        <w:t>.</w:t>
      </w:r>
      <w:r w:rsidRPr="00350247">
        <w:rPr>
          <w:rFonts w:cs="FrankRuehl"/>
          <w:sz w:val="20"/>
          <w:szCs w:val="22"/>
          <w:rtl/>
        </w:rPr>
        <w:t xml:space="preserve"> </w:t>
      </w:r>
      <w:r w:rsidRPr="00350247">
        <w:rPr>
          <w:rFonts w:cs="FrankRuehl" w:hint="cs"/>
          <w:sz w:val="20"/>
          <w:szCs w:val="22"/>
          <w:rtl/>
        </w:rPr>
        <w:t>הנציג הוסיף כי</w:t>
      </w:r>
      <w:r w:rsidRPr="00350247">
        <w:rPr>
          <w:rFonts w:cs="FrankRuehl"/>
          <w:sz w:val="20"/>
          <w:szCs w:val="22"/>
          <w:rtl/>
        </w:rPr>
        <w:t xml:space="preserve"> כ-65 </w:t>
      </w:r>
      <w:r w:rsidRPr="00350247">
        <w:rPr>
          <w:rFonts w:cs="FrankRuehl" w:hint="cs"/>
          <w:sz w:val="20"/>
          <w:szCs w:val="22"/>
          <w:rtl/>
        </w:rPr>
        <w:t xml:space="preserve">תכניות </w:t>
      </w:r>
      <w:r w:rsidRPr="00350247">
        <w:rPr>
          <w:rFonts w:cs="FrankRuehl"/>
          <w:sz w:val="20"/>
          <w:szCs w:val="22"/>
          <w:rtl/>
        </w:rPr>
        <w:t>אושרו</w:t>
      </w:r>
      <w:r w:rsidRPr="00350247">
        <w:rPr>
          <w:rFonts w:cs="FrankRuehl" w:hint="cs"/>
          <w:sz w:val="20"/>
          <w:szCs w:val="22"/>
          <w:rtl/>
        </w:rPr>
        <w:t>,</w:t>
      </w:r>
      <w:r w:rsidRPr="00350247">
        <w:rPr>
          <w:rFonts w:cs="FrankRuehl"/>
          <w:sz w:val="20"/>
          <w:szCs w:val="22"/>
          <w:rtl/>
        </w:rPr>
        <w:t xml:space="preserve"> ו</w:t>
      </w:r>
      <w:r w:rsidRPr="00350247">
        <w:rPr>
          <w:rFonts w:cs="FrankRuehl" w:hint="cs"/>
          <w:sz w:val="20"/>
          <w:szCs w:val="22"/>
          <w:rtl/>
        </w:rPr>
        <w:t xml:space="preserve">כי </w:t>
      </w:r>
      <w:r w:rsidRPr="00350247">
        <w:rPr>
          <w:rFonts w:cs="FrankRuehl"/>
          <w:sz w:val="20"/>
          <w:szCs w:val="22"/>
          <w:rtl/>
        </w:rPr>
        <w:t xml:space="preserve">יתר </w:t>
      </w:r>
      <w:r w:rsidRPr="00350247">
        <w:rPr>
          <w:rFonts w:cs="FrankRuehl" w:hint="cs"/>
          <w:sz w:val="20"/>
          <w:szCs w:val="22"/>
          <w:rtl/>
        </w:rPr>
        <w:t xml:space="preserve">התכניות </w:t>
      </w:r>
      <w:r w:rsidRPr="00350247">
        <w:rPr>
          <w:rFonts w:cs="FrankRuehl"/>
          <w:sz w:val="20"/>
          <w:szCs w:val="22"/>
          <w:rtl/>
        </w:rPr>
        <w:t xml:space="preserve">נמצאות בהליכי תכנון. </w:t>
      </w:r>
      <w:r w:rsidRPr="00350247">
        <w:rPr>
          <w:rFonts w:cs="FrankRuehl" w:hint="cs"/>
          <w:sz w:val="20"/>
          <w:szCs w:val="22"/>
          <w:rtl/>
        </w:rPr>
        <w:t>ב</w:t>
      </w:r>
      <w:r w:rsidRPr="00350247">
        <w:rPr>
          <w:rFonts w:cs="FrankRuehl"/>
          <w:sz w:val="20"/>
          <w:szCs w:val="22"/>
          <w:rtl/>
        </w:rPr>
        <w:t>נובמבר 2010</w:t>
      </w:r>
      <w:r w:rsidRPr="00350247">
        <w:rPr>
          <w:rFonts w:cs="FrankRuehl" w:hint="cs"/>
          <w:sz w:val="20"/>
          <w:szCs w:val="22"/>
          <w:rtl/>
        </w:rPr>
        <w:t xml:space="preserve"> </w:t>
      </w:r>
      <w:r w:rsidRPr="00350247">
        <w:rPr>
          <w:rFonts w:cs="FrankRuehl"/>
          <w:sz w:val="20"/>
          <w:szCs w:val="22"/>
          <w:rtl/>
        </w:rPr>
        <w:t>אישרה המועצה הארצית את הארכת תקופת המעבר עד 25.2.</w:t>
      </w:r>
      <w:r w:rsidRPr="00350247">
        <w:rPr>
          <w:rFonts w:cs="FrankRuehl" w:hint="cs"/>
          <w:sz w:val="20"/>
          <w:szCs w:val="22"/>
          <w:rtl/>
        </w:rPr>
        <w:t>13</w:t>
      </w:r>
      <w:r w:rsidRPr="00350247">
        <w:rPr>
          <w:rFonts w:cs="FrankRuehl"/>
          <w:sz w:val="20"/>
          <w:szCs w:val="22"/>
          <w:rtl/>
        </w:rPr>
        <w:t xml:space="preserve">. </w:t>
      </w:r>
    </w:p>
    <w:p w:rsidR="00C75C36" w:rsidRPr="00350247" w:rsidP="00350247">
      <w:pPr>
        <w:tabs>
          <w:tab w:val="left" w:pos="510"/>
        </w:tabs>
        <w:spacing w:after="120" w:line="230" w:lineRule="exact"/>
        <w:jc w:val="both"/>
        <w:rPr>
          <w:rFonts w:cs="FrankRuehl"/>
          <w:sz w:val="20"/>
          <w:szCs w:val="22"/>
          <w:rtl/>
        </w:rPr>
      </w:pPr>
      <w:r w:rsidRPr="00350247">
        <w:rPr>
          <w:rFonts w:cs="FrankRuehl"/>
          <w:sz w:val="20"/>
          <w:szCs w:val="22"/>
          <w:rtl/>
        </w:rPr>
        <w:t>(ח)</w:t>
      </w:r>
      <w:r w:rsidRPr="00350247">
        <w:rPr>
          <w:rFonts w:cs="FrankRuehl"/>
          <w:sz w:val="20"/>
          <w:szCs w:val="22"/>
          <w:rtl/>
        </w:rPr>
        <w:tab/>
      </w:r>
      <w:r w:rsidRPr="00350247">
        <w:rPr>
          <w:rFonts w:cs="FrankRuehl"/>
          <w:sz w:val="20"/>
          <w:szCs w:val="22"/>
          <w:rtl/>
        </w:rPr>
        <w:t xml:space="preserve">בפברואר 2013 אישרה המועצה הארצית לתכנון ולבנייה </w:t>
      </w:r>
      <w:r w:rsidRPr="00350247">
        <w:rPr>
          <w:rFonts w:cs="FrankRuehl" w:hint="cs"/>
          <w:sz w:val="20"/>
          <w:szCs w:val="22"/>
          <w:rtl/>
        </w:rPr>
        <w:t>ל</w:t>
      </w:r>
      <w:r w:rsidRPr="00350247">
        <w:rPr>
          <w:rFonts w:cs="FrankRuehl"/>
          <w:sz w:val="20"/>
          <w:szCs w:val="22"/>
          <w:rtl/>
        </w:rPr>
        <w:t>האר</w:t>
      </w:r>
      <w:r w:rsidRPr="00350247">
        <w:rPr>
          <w:rFonts w:cs="FrankRuehl" w:hint="cs"/>
          <w:sz w:val="20"/>
          <w:szCs w:val="22"/>
          <w:rtl/>
        </w:rPr>
        <w:t>יך</w:t>
      </w:r>
      <w:r w:rsidRPr="00350247">
        <w:rPr>
          <w:rFonts w:cs="FrankRuehl"/>
          <w:sz w:val="20"/>
          <w:szCs w:val="22"/>
          <w:rtl/>
        </w:rPr>
        <w:t xml:space="preserve"> </w:t>
      </w:r>
      <w:r w:rsidRPr="00350247">
        <w:rPr>
          <w:rFonts w:cs="FrankRuehl" w:hint="cs"/>
          <w:sz w:val="20"/>
          <w:szCs w:val="22"/>
          <w:rtl/>
        </w:rPr>
        <w:t>את</w:t>
      </w:r>
      <w:r w:rsidRPr="00350247">
        <w:rPr>
          <w:rFonts w:cs="FrankRuehl"/>
          <w:sz w:val="20"/>
          <w:szCs w:val="22"/>
          <w:rtl/>
        </w:rPr>
        <w:t xml:space="preserve"> תקופת המעבר עד לשנת 2016. נציג קק"ל דיווח כי עד למועד ישיבת המועצה אושרו כמחצית התכניות</w:t>
      </w:r>
      <w:r w:rsidRPr="00350247">
        <w:rPr>
          <w:rFonts w:cs="FrankRuehl" w:hint="cs"/>
          <w:sz w:val="20"/>
          <w:szCs w:val="22"/>
          <w:rtl/>
        </w:rPr>
        <w:t>,</w:t>
      </w:r>
      <w:r w:rsidRPr="00350247">
        <w:rPr>
          <w:rFonts w:cs="FrankRuehl"/>
          <w:sz w:val="20"/>
          <w:szCs w:val="22"/>
          <w:rtl/>
        </w:rPr>
        <w:t xml:space="preserve"> ו</w:t>
      </w:r>
      <w:r w:rsidRPr="00350247">
        <w:rPr>
          <w:rFonts w:cs="FrankRuehl" w:hint="cs"/>
          <w:sz w:val="20"/>
          <w:szCs w:val="22"/>
          <w:rtl/>
        </w:rPr>
        <w:t xml:space="preserve">כי </w:t>
      </w:r>
      <w:r w:rsidRPr="00350247">
        <w:rPr>
          <w:rFonts w:cs="FrankRuehl"/>
          <w:sz w:val="20"/>
          <w:szCs w:val="22"/>
          <w:rtl/>
        </w:rPr>
        <w:t xml:space="preserve">שאר </w:t>
      </w:r>
      <w:r w:rsidRPr="00350247">
        <w:rPr>
          <w:rFonts w:cs="FrankRuehl" w:hint="cs"/>
          <w:sz w:val="20"/>
          <w:szCs w:val="22"/>
          <w:rtl/>
        </w:rPr>
        <w:t xml:space="preserve">התכניות </w:t>
      </w:r>
      <w:r w:rsidRPr="00350247">
        <w:rPr>
          <w:rFonts w:cs="FrankRuehl"/>
          <w:sz w:val="20"/>
          <w:szCs w:val="22"/>
          <w:rtl/>
        </w:rPr>
        <w:t>נמצאות בהליכי תכנון.</w:t>
      </w:r>
    </w:p>
    <w:p w:rsidR="00C75C36" w:rsidRPr="00350247" w:rsidP="00350247">
      <w:pPr>
        <w:spacing w:after="120" w:line="230" w:lineRule="exact"/>
        <w:jc w:val="both"/>
        <w:rPr>
          <w:rFonts w:cs="FrankRuehl"/>
          <w:sz w:val="20"/>
          <w:szCs w:val="22"/>
          <w:rtl/>
        </w:rPr>
      </w:pPr>
      <w:r w:rsidRPr="00350247">
        <w:rPr>
          <w:rFonts w:cs="FrankRuehl"/>
          <w:sz w:val="20"/>
          <w:szCs w:val="22"/>
          <w:rtl/>
        </w:rPr>
        <w:t xml:space="preserve">משרד הפנים הודיע בתשובתו למשרד מבקר המדינה מאוקטובר 2013 כי המועצה הארצית לתכנון ולבנייה </w:t>
      </w:r>
      <w:r w:rsidRPr="00350247">
        <w:rPr>
          <w:rFonts w:cs="FrankRuehl" w:hint="cs"/>
          <w:sz w:val="20"/>
          <w:szCs w:val="22"/>
          <w:rtl/>
        </w:rPr>
        <w:t xml:space="preserve">האריכה את תוקף </w:t>
      </w:r>
      <w:r w:rsidRPr="00350247">
        <w:rPr>
          <w:rFonts w:cs="FrankRuehl"/>
          <w:sz w:val="20"/>
          <w:szCs w:val="22"/>
          <w:rtl/>
        </w:rPr>
        <w:t xml:space="preserve">הוראת המעבר רק לאחר שהוצגו </w:t>
      </w:r>
      <w:r w:rsidRPr="00350247">
        <w:rPr>
          <w:rFonts w:cs="FrankRuehl" w:hint="cs"/>
          <w:sz w:val="20"/>
          <w:szCs w:val="22"/>
          <w:rtl/>
        </w:rPr>
        <w:t>ל</w:t>
      </w:r>
      <w:r w:rsidRPr="00350247">
        <w:rPr>
          <w:rFonts w:cs="FrankRuehl"/>
          <w:sz w:val="20"/>
          <w:szCs w:val="22"/>
          <w:rtl/>
        </w:rPr>
        <w:t>פניה הפעולות הננקטות לאישור תכניות מפורטות ליער ולאחר שבחנה אותן</w:t>
      </w:r>
      <w:r w:rsidRPr="00350247">
        <w:rPr>
          <w:rFonts w:cs="FrankRuehl" w:hint="cs"/>
          <w:sz w:val="20"/>
          <w:szCs w:val="22"/>
          <w:rtl/>
        </w:rPr>
        <w:t>.</w:t>
      </w:r>
      <w:r w:rsidRPr="00350247">
        <w:rPr>
          <w:rFonts w:cs="FrankRuehl"/>
          <w:sz w:val="20"/>
          <w:szCs w:val="22"/>
          <w:rtl/>
        </w:rPr>
        <w:t xml:space="preserve"> </w:t>
      </w:r>
      <w:r w:rsidRPr="00350247">
        <w:rPr>
          <w:rFonts w:cs="FrankRuehl" w:hint="cs"/>
          <w:sz w:val="20"/>
          <w:szCs w:val="22"/>
          <w:rtl/>
        </w:rPr>
        <w:t>משרד הפנים הוסיף כי המועצה הארצית נתנה את דעתה</w:t>
      </w:r>
      <w:r w:rsidRPr="00350247">
        <w:rPr>
          <w:rFonts w:cs="FrankRuehl"/>
          <w:sz w:val="20"/>
          <w:szCs w:val="22"/>
          <w:rtl/>
        </w:rPr>
        <w:t xml:space="preserve"> לכמות התכניות שנדרש להכין ולאשר </w:t>
      </w:r>
      <w:r w:rsidRPr="00350247">
        <w:rPr>
          <w:rFonts w:cs="FrankRuehl" w:hint="cs"/>
          <w:sz w:val="20"/>
          <w:szCs w:val="22"/>
          <w:rtl/>
        </w:rPr>
        <w:t>ו</w:t>
      </w:r>
      <w:r w:rsidRPr="00350247">
        <w:rPr>
          <w:rFonts w:cs="FrankRuehl"/>
          <w:sz w:val="20"/>
          <w:szCs w:val="22"/>
          <w:rtl/>
        </w:rPr>
        <w:t xml:space="preserve">החליטה </w:t>
      </w:r>
      <w:r w:rsidRPr="00350247">
        <w:rPr>
          <w:rFonts w:cs="FrankRuehl" w:hint="cs"/>
          <w:sz w:val="20"/>
          <w:szCs w:val="22"/>
          <w:rtl/>
        </w:rPr>
        <w:t>להאריך את הזמן</w:t>
      </w:r>
      <w:r w:rsidRPr="00350247">
        <w:rPr>
          <w:rFonts w:cs="FrankRuehl"/>
          <w:sz w:val="20"/>
          <w:szCs w:val="22"/>
          <w:rtl/>
        </w:rPr>
        <w:t xml:space="preserve"> </w:t>
      </w:r>
      <w:r w:rsidRPr="00350247">
        <w:rPr>
          <w:rFonts w:cs="FrankRuehl" w:hint="cs"/>
          <w:sz w:val="20"/>
          <w:szCs w:val="22"/>
          <w:rtl/>
        </w:rPr>
        <w:t>שהוקצב</w:t>
      </w:r>
      <w:r w:rsidRPr="00350247">
        <w:rPr>
          <w:rFonts w:cs="FrankRuehl"/>
          <w:sz w:val="20"/>
          <w:szCs w:val="22"/>
          <w:rtl/>
        </w:rPr>
        <w:t xml:space="preserve"> לאישור התכניות</w:t>
      </w:r>
      <w:r w:rsidRPr="00350247">
        <w:rPr>
          <w:rFonts w:cs="FrankRuehl" w:hint="cs"/>
          <w:sz w:val="20"/>
          <w:szCs w:val="22"/>
          <w:rtl/>
        </w:rPr>
        <w:t>.</w:t>
      </w:r>
      <w:r w:rsidRPr="00350247">
        <w:rPr>
          <w:rFonts w:cs="FrankRuehl"/>
          <w:sz w:val="20"/>
          <w:szCs w:val="22"/>
          <w:rtl/>
        </w:rPr>
        <w:t xml:space="preserve"> </w:t>
      </w:r>
      <w:r w:rsidRPr="00350247">
        <w:rPr>
          <w:rFonts w:cs="FrankRuehl" w:hint="cs"/>
          <w:sz w:val="20"/>
          <w:szCs w:val="22"/>
          <w:rtl/>
        </w:rPr>
        <w:t>לדברי</w:t>
      </w:r>
      <w:r w:rsidRPr="00350247">
        <w:rPr>
          <w:rFonts w:cs="FrankRuehl"/>
          <w:sz w:val="20"/>
          <w:szCs w:val="22"/>
          <w:rtl/>
        </w:rPr>
        <w:t xml:space="preserve"> משרד הפנים</w:t>
      </w:r>
      <w:r w:rsidRPr="00350247">
        <w:rPr>
          <w:rFonts w:cs="FrankRuehl" w:hint="cs"/>
          <w:sz w:val="20"/>
          <w:szCs w:val="22"/>
          <w:rtl/>
        </w:rPr>
        <w:t>,</w:t>
      </w:r>
      <w:r w:rsidRPr="00350247">
        <w:rPr>
          <w:rFonts w:cs="FrankRuehl"/>
          <w:sz w:val="20"/>
          <w:szCs w:val="22"/>
          <w:rtl/>
        </w:rPr>
        <w:t xml:space="preserve"> מינהל התכנון </w:t>
      </w:r>
      <w:r w:rsidRPr="00350247">
        <w:rPr>
          <w:rFonts w:cs="FrankRuehl" w:hint="cs"/>
          <w:sz w:val="20"/>
          <w:szCs w:val="22"/>
          <w:rtl/>
        </w:rPr>
        <w:t xml:space="preserve">שוקד על </w:t>
      </w:r>
      <w:r w:rsidRPr="00350247">
        <w:rPr>
          <w:rFonts w:cs="FrankRuehl"/>
          <w:sz w:val="20"/>
          <w:szCs w:val="22"/>
          <w:rtl/>
        </w:rPr>
        <w:t>הסדרת נושא זה</w:t>
      </w:r>
      <w:r w:rsidRPr="00350247">
        <w:rPr>
          <w:rFonts w:cs="FrankRuehl" w:hint="cs"/>
          <w:sz w:val="20"/>
          <w:szCs w:val="22"/>
          <w:rtl/>
        </w:rPr>
        <w:t>,</w:t>
      </w:r>
      <w:r w:rsidRPr="00350247">
        <w:rPr>
          <w:rFonts w:cs="FrankRuehl"/>
          <w:sz w:val="20"/>
          <w:szCs w:val="22"/>
          <w:rtl/>
        </w:rPr>
        <w:t xml:space="preserve"> </w:t>
      </w:r>
      <w:r w:rsidRPr="00350247">
        <w:rPr>
          <w:rFonts w:cs="FrankRuehl"/>
          <w:sz w:val="20"/>
          <w:szCs w:val="22"/>
          <w:rtl/>
        </w:rPr>
        <w:t xml:space="preserve">במסגרת גיבושה של תמ"א אשר תאחד תכניות מתאר ארציות רבות ככל הניתן ותשמש כלי עיקרי </w:t>
      </w:r>
      <w:r w:rsidRPr="00350247">
        <w:rPr>
          <w:rFonts w:cs="FrankRuehl" w:hint="cs"/>
          <w:sz w:val="20"/>
          <w:szCs w:val="22"/>
          <w:rtl/>
        </w:rPr>
        <w:t>להקצאת</w:t>
      </w:r>
      <w:r w:rsidRPr="00350247">
        <w:rPr>
          <w:rFonts w:cs="FrankRuehl"/>
          <w:sz w:val="20"/>
          <w:szCs w:val="22"/>
          <w:rtl/>
        </w:rPr>
        <w:t xml:space="preserve"> שטחים לשימושים ציבוריים עתידיים.</w:t>
      </w:r>
    </w:p>
    <w:p w:rsidR="00C75C36" w:rsidRPr="00350247" w:rsidP="00350247">
      <w:pPr>
        <w:spacing w:after="120" w:line="230" w:lineRule="exact"/>
        <w:jc w:val="both"/>
        <w:rPr>
          <w:rFonts w:cs="FrankRuehl"/>
          <w:sz w:val="20"/>
          <w:szCs w:val="22"/>
          <w:rtl/>
        </w:rPr>
      </w:pPr>
      <w:r w:rsidRPr="00350247">
        <w:rPr>
          <w:rFonts w:cs="FrankRuehl"/>
          <w:sz w:val="20"/>
          <w:szCs w:val="22"/>
          <w:rtl/>
        </w:rPr>
        <w:t>החברה להגנת הטבע הודיעה בתשובתה למשרד מבקר המדינה מאוקטובר 2013 כי לדעתה משך הזמן שחלף מאז פסיקת הבג"ץ אינו סביר</w:t>
      </w:r>
      <w:r w:rsidRPr="00350247">
        <w:rPr>
          <w:rFonts w:cs="FrankRuehl" w:hint="cs"/>
          <w:sz w:val="20"/>
          <w:szCs w:val="22"/>
          <w:rtl/>
        </w:rPr>
        <w:t>,</w:t>
      </w:r>
      <w:r w:rsidRPr="00350247">
        <w:rPr>
          <w:rFonts w:cs="FrankRuehl"/>
          <w:sz w:val="20"/>
          <w:szCs w:val="22"/>
          <w:rtl/>
        </w:rPr>
        <w:t xml:space="preserve"> וכי תקופת המעבר </w:t>
      </w:r>
      <w:r w:rsidRPr="00350247">
        <w:rPr>
          <w:rFonts w:cs="FrankRuehl" w:hint="cs"/>
          <w:sz w:val="20"/>
          <w:szCs w:val="22"/>
          <w:rtl/>
        </w:rPr>
        <w:t>הוארכה</w:t>
      </w:r>
      <w:r w:rsidRPr="00350247">
        <w:rPr>
          <w:rFonts w:cs="FrankRuehl"/>
          <w:sz w:val="20"/>
          <w:szCs w:val="22"/>
          <w:rtl/>
        </w:rPr>
        <w:t xml:space="preserve"> דיה.</w:t>
      </w:r>
    </w:p>
    <w:p w:rsidR="00C75C36" w:rsidRPr="00350247" w:rsidP="001B39EA">
      <w:pPr>
        <w:spacing w:after="240" w:line="230" w:lineRule="exact"/>
        <w:jc w:val="both"/>
        <w:rPr>
          <w:rFonts w:cs="FrankRuehl"/>
          <w:sz w:val="20"/>
          <w:szCs w:val="22"/>
          <w:rtl/>
        </w:rPr>
      </w:pPr>
      <w:r w:rsidRPr="00350247">
        <w:rPr>
          <w:rFonts w:cs="FrankRuehl"/>
          <w:sz w:val="20"/>
          <w:szCs w:val="22"/>
          <w:rtl/>
        </w:rPr>
        <w:t xml:space="preserve">קק"ל הודיעה בתשובתה למשרד מבקר המדינה שהיא </w:t>
      </w:r>
      <w:r w:rsidRPr="00350247">
        <w:rPr>
          <w:rFonts w:cs="FrankRuehl" w:hint="cs"/>
          <w:sz w:val="20"/>
          <w:szCs w:val="22"/>
          <w:rtl/>
        </w:rPr>
        <w:t>מכינה</w:t>
      </w:r>
      <w:r w:rsidRPr="00350247">
        <w:rPr>
          <w:rFonts w:cs="FrankRuehl"/>
          <w:sz w:val="20"/>
          <w:szCs w:val="22"/>
          <w:rtl/>
        </w:rPr>
        <w:t xml:space="preserve"> תכניות מתאר מפורט</w:t>
      </w:r>
      <w:r w:rsidRPr="00350247">
        <w:rPr>
          <w:rFonts w:cs="FrankRuehl" w:hint="cs"/>
          <w:sz w:val="20"/>
          <w:szCs w:val="22"/>
          <w:rtl/>
        </w:rPr>
        <w:t>ו</w:t>
      </w:r>
      <w:r w:rsidRPr="00350247">
        <w:rPr>
          <w:rFonts w:cs="FrankRuehl"/>
          <w:sz w:val="20"/>
          <w:szCs w:val="22"/>
          <w:rtl/>
        </w:rPr>
        <w:t xml:space="preserve">ת ליערות.  קק"ל ציינה כי </w:t>
      </w:r>
      <w:r w:rsidRPr="00350247">
        <w:rPr>
          <w:rFonts w:cs="FrankRuehl" w:hint="cs"/>
          <w:sz w:val="20"/>
          <w:szCs w:val="22"/>
          <w:rtl/>
        </w:rPr>
        <w:t xml:space="preserve">עד </w:t>
      </w:r>
      <w:r w:rsidRPr="00350247">
        <w:rPr>
          <w:rFonts w:cs="FrankRuehl"/>
          <w:sz w:val="20"/>
          <w:szCs w:val="22"/>
          <w:rtl/>
        </w:rPr>
        <w:t>אוקטובר 2013 אושרו 110 תכניות מתאר (54% מכלל התכניות הנדרשות). עם זאת</w:t>
      </w:r>
      <w:r w:rsidRPr="00350247">
        <w:rPr>
          <w:rFonts w:cs="FrankRuehl" w:hint="cs"/>
          <w:sz w:val="20"/>
          <w:szCs w:val="22"/>
          <w:rtl/>
        </w:rPr>
        <w:t>,</w:t>
      </w:r>
      <w:r w:rsidRPr="00350247">
        <w:rPr>
          <w:rFonts w:cs="FrankRuehl"/>
          <w:sz w:val="20"/>
          <w:szCs w:val="22"/>
          <w:rtl/>
        </w:rPr>
        <w:t xml:space="preserve"> מדובר בהליך מורכב אשר לא ניתן להשלימו בן לילה</w:t>
      </w:r>
      <w:r w:rsidRPr="00350247">
        <w:rPr>
          <w:rFonts w:cs="FrankRuehl" w:hint="cs"/>
          <w:sz w:val="20"/>
          <w:szCs w:val="22"/>
          <w:rtl/>
        </w:rPr>
        <w:t>,</w:t>
      </w:r>
      <w:r w:rsidRPr="00350247">
        <w:rPr>
          <w:rFonts w:cs="FrankRuehl"/>
          <w:sz w:val="20"/>
          <w:szCs w:val="22"/>
          <w:rtl/>
        </w:rPr>
        <w:t xml:space="preserve"> ונוכח מורכבות </w:t>
      </w:r>
      <w:r w:rsidRPr="00350247">
        <w:rPr>
          <w:rFonts w:cs="FrankRuehl" w:hint="cs"/>
          <w:sz w:val="20"/>
          <w:szCs w:val="22"/>
          <w:rtl/>
        </w:rPr>
        <w:t>זו</w:t>
      </w:r>
      <w:r w:rsidRPr="00350247">
        <w:rPr>
          <w:rFonts w:cs="FrankRuehl"/>
          <w:sz w:val="20"/>
          <w:szCs w:val="22"/>
          <w:rtl/>
        </w:rPr>
        <w:t xml:space="preserve"> יש לשבחה על פעילותה הנמרצת </w:t>
      </w:r>
      <w:r w:rsidRPr="00350247">
        <w:rPr>
          <w:rFonts w:cs="FrankRuehl" w:hint="cs"/>
          <w:sz w:val="20"/>
          <w:szCs w:val="22"/>
          <w:rtl/>
        </w:rPr>
        <w:t>לקידומו</w:t>
      </w:r>
      <w:r w:rsidRPr="00350247">
        <w:rPr>
          <w:rFonts w:cs="FrankRuehl"/>
          <w:sz w:val="20"/>
          <w:szCs w:val="22"/>
          <w:rtl/>
        </w:rPr>
        <w:t>.</w:t>
      </w:r>
      <w:r w:rsidRPr="00350247">
        <w:rPr>
          <w:rFonts w:cs="FrankRuehl" w:hint="cs"/>
          <w:sz w:val="20"/>
          <w:szCs w:val="22"/>
          <w:rtl/>
        </w:rPr>
        <w:t xml:space="preserve"> בתשובתה הנוספת מינואר 2014 ציינה קק"ל כי היא סיימה את הכנתן של 178 תכניות מפורטות המהוות כ-87% מכלל התכניות ביחס לכלל שטחי תמ"א 22. עוד ציינה קק"ל כי חשוב ביותר לאבחן בין שלב ההכנה וההגשה של תכנית מפורטת ליער לבין שלב הדיון והאישור של תכנית מפורטת כזו שהוכנה והוגשה למוסדות התכנון אשר לגביה חלה האחריות על מוסדות התכנון. הנתונים המפורטים לעיל מלמדים לדעת קק"ל כי היא עומדת באופן מוצלח ביותר בכל העניינים שבתחום אחריותה, בכל הנוגע להכנת תכניות מפורטות למקרקעי תמ"א 22. עוד הוסיפה קק"ל בתשובתה כי חלק מהתכניות המפורטות שטרם הוגשו מתייחס לשטחי יער קיים אשר אין חובה להגיש תכניות מפורטות לגביהם.</w:t>
      </w:r>
    </w:p>
    <w:p w:rsidR="00C75C36" w:rsidRPr="00350247" w:rsidP="001B39EA">
      <w:pPr>
        <w:pStyle w:val="RESHET"/>
        <w:rPr>
          <w:rtl/>
        </w:rPr>
      </w:pPr>
      <w:r w:rsidRPr="00350247">
        <w:rPr>
          <w:rtl/>
        </w:rPr>
        <w:t>תקופת המעבר שנקבעה בעקבות פסיקת בג"ץ לשלוש שנים</w:t>
      </w:r>
      <w:r w:rsidRPr="00350247">
        <w:rPr>
          <w:rFonts w:hint="cs"/>
          <w:rtl/>
        </w:rPr>
        <w:t>,</w:t>
      </w:r>
      <w:r w:rsidRPr="00350247">
        <w:rPr>
          <w:rtl/>
        </w:rPr>
        <w:t xml:space="preserve"> הוארכה עד ל-15 שנים ממועד פסיקת הבג"ץ ב-2001 </w:t>
      </w:r>
      <w:r w:rsidRPr="00350247">
        <w:rPr>
          <w:rFonts w:hint="cs"/>
          <w:rtl/>
        </w:rPr>
        <w:t xml:space="preserve">- </w:t>
      </w:r>
      <w:r w:rsidRPr="00350247">
        <w:rPr>
          <w:rtl/>
        </w:rPr>
        <w:t>ובסך הכול</w:t>
      </w:r>
      <w:r w:rsidRPr="00350247">
        <w:rPr>
          <w:rFonts w:hint="cs"/>
          <w:rtl/>
        </w:rPr>
        <w:t xml:space="preserve"> עברו</w:t>
      </w:r>
      <w:r w:rsidRPr="00350247">
        <w:rPr>
          <w:rtl/>
        </w:rPr>
        <w:t xml:space="preserve"> 21 שנים ממועד אישור תמ"א 22. </w:t>
      </w:r>
      <w:r w:rsidRPr="00350247">
        <w:rPr>
          <w:rFonts w:hint="cs"/>
          <w:rtl/>
        </w:rPr>
        <w:t>הארכה זו של תקופת המעבר נעשתה אף</w:t>
      </w:r>
      <w:r w:rsidRPr="00350247">
        <w:rPr>
          <w:rtl/>
        </w:rPr>
        <w:t xml:space="preserve"> </w:t>
      </w:r>
      <w:r w:rsidRPr="00350247">
        <w:rPr>
          <w:rFonts w:hint="cs"/>
          <w:rtl/>
        </w:rPr>
        <w:t>ש</w:t>
      </w:r>
      <w:r w:rsidRPr="00350247">
        <w:rPr>
          <w:rtl/>
        </w:rPr>
        <w:t xml:space="preserve">בג"ץ </w:t>
      </w:r>
      <w:r w:rsidRPr="00350247">
        <w:rPr>
          <w:rFonts w:hint="cs"/>
          <w:rtl/>
        </w:rPr>
        <w:t>ראה</w:t>
      </w:r>
      <w:r w:rsidRPr="00350247">
        <w:rPr>
          <w:rtl/>
        </w:rPr>
        <w:t xml:space="preserve"> אפילו ב-11 שנים מ</w:t>
      </w:r>
      <w:r w:rsidRPr="00350247">
        <w:rPr>
          <w:rFonts w:hint="cs"/>
          <w:rtl/>
        </w:rPr>
        <w:t xml:space="preserve">מועד </w:t>
      </w:r>
      <w:r w:rsidRPr="00350247">
        <w:rPr>
          <w:rtl/>
        </w:rPr>
        <w:t xml:space="preserve">אישור </w:t>
      </w:r>
      <w:r w:rsidRPr="00350247">
        <w:rPr>
          <w:rFonts w:hint="cs"/>
          <w:rtl/>
        </w:rPr>
        <w:t xml:space="preserve">התמ"א - </w:t>
      </w:r>
      <w:r w:rsidRPr="00350247">
        <w:rPr>
          <w:rtl/>
        </w:rPr>
        <w:t xml:space="preserve">פרק זמן </w:t>
      </w:r>
      <w:r w:rsidRPr="00350247">
        <w:rPr>
          <w:rFonts w:hint="cs"/>
          <w:rtl/>
        </w:rPr>
        <w:t xml:space="preserve">שאינו </w:t>
      </w:r>
      <w:r w:rsidRPr="00350247">
        <w:rPr>
          <w:rtl/>
        </w:rPr>
        <w:t xml:space="preserve">סביר.  </w:t>
      </w:r>
    </w:p>
    <w:p w:rsidR="00C75C36" w:rsidRPr="00350247" w:rsidP="001B39EA">
      <w:pPr>
        <w:pStyle w:val="RESHET"/>
        <w:rPr>
          <w:rtl/>
        </w:rPr>
      </w:pPr>
      <w:r w:rsidRPr="00350247">
        <w:rPr>
          <w:rtl/>
        </w:rPr>
        <w:t>לדעת משרד מבקר המדינה</w:t>
      </w:r>
      <w:r w:rsidRPr="00350247">
        <w:rPr>
          <w:rFonts w:hint="cs"/>
          <w:rtl/>
        </w:rPr>
        <w:t>,</w:t>
      </w:r>
      <w:r w:rsidRPr="00350247">
        <w:rPr>
          <w:rtl/>
        </w:rPr>
        <w:t xml:space="preserve"> אין מקום לאשר </w:t>
      </w:r>
      <w:r w:rsidRPr="00350247">
        <w:rPr>
          <w:rFonts w:hint="cs"/>
          <w:rtl/>
        </w:rPr>
        <w:t xml:space="preserve">עוד </w:t>
      </w:r>
      <w:r w:rsidRPr="00350247">
        <w:rPr>
          <w:rtl/>
        </w:rPr>
        <w:t>הארכה להשלמת ההכנה של התכניות</w:t>
      </w:r>
      <w:r w:rsidRPr="00350247">
        <w:rPr>
          <w:rFonts w:hint="cs"/>
          <w:rtl/>
        </w:rPr>
        <w:t xml:space="preserve"> המפורטות</w:t>
      </w:r>
      <w:r w:rsidRPr="00350247">
        <w:rPr>
          <w:rtl/>
        </w:rPr>
        <w:t xml:space="preserve">, </w:t>
      </w:r>
      <w:r w:rsidRPr="00350247">
        <w:rPr>
          <w:rFonts w:hint="cs"/>
          <w:rtl/>
        </w:rPr>
        <w:t xml:space="preserve">מכיוון שמתן ההארכה האחרונה משמעותה </w:t>
      </w:r>
      <w:r w:rsidRPr="00350247">
        <w:rPr>
          <w:rtl/>
        </w:rPr>
        <w:t>דחייה של 15 שנים בביצוע החלטת בג"ץ.</w:t>
      </w:r>
    </w:p>
    <w:p w:rsidR="00C75C36" w:rsidRPr="00350247" w:rsidP="001B39EA">
      <w:pPr>
        <w:spacing w:before="180" w:after="120" w:line="230" w:lineRule="exact"/>
        <w:jc w:val="both"/>
        <w:rPr>
          <w:rFonts w:cs="FrankRuehl"/>
          <w:sz w:val="20"/>
          <w:szCs w:val="22"/>
          <w:rtl/>
        </w:rPr>
      </w:pPr>
      <w:r w:rsidRPr="00350247">
        <w:rPr>
          <w:rFonts w:cs="FrankRuehl"/>
          <w:sz w:val="20"/>
          <w:szCs w:val="22"/>
          <w:rtl/>
        </w:rPr>
        <w:t>2.</w:t>
      </w:r>
      <w:r w:rsidRPr="00350247">
        <w:rPr>
          <w:rFonts w:cs="FrankRuehl"/>
          <w:sz w:val="20"/>
          <w:szCs w:val="22"/>
          <w:rtl/>
        </w:rPr>
        <w:tab/>
        <w:t xml:space="preserve">כאמור ביוני 2002 </w:t>
      </w:r>
      <w:r w:rsidRPr="00350247">
        <w:rPr>
          <w:rFonts w:cs="FrankRuehl" w:hint="cs"/>
          <w:sz w:val="20"/>
          <w:szCs w:val="22"/>
          <w:rtl/>
        </w:rPr>
        <w:t>החליטה</w:t>
      </w:r>
      <w:r w:rsidRPr="00350247">
        <w:rPr>
          <w:rFonts w:cs="FrankRuehl"/>
          <w:sz w:val="20"/>
          <w:szCs w:val="22"/>
          <w:rtl/>
        </w:rPr>
        <w:t xml:space="preserve"> ועדת ההיגוי של תמ"א 22 על הקמת ועדת המעקב</w:t>
      </w:r>
      <w:r w:rsidRPr="00350247">
        <w:rPr>
          <w:rFonts w:cs="FrankRuehl" w:hint="cs"/>
          <w:sz w:val="20"/>
          <w:szCs w:val="22"/>
          <w:rtl/>
        </w:rPr>
        <w:t>,</w:t>
      </w:r>
      <w:r w:rsidRPr="00350247">
        <w:rPr>
          <w:rFonts w:cs="FrankRuehl"/>
          <w:sz w:val="20"/>
          <w:szCs w:val="22"/>
          <w:rtl/>
        </w:rPr>
        <w:t xml:space="preserve"> </w:t>
      </w:r>
      <w:r w:rsidRPr="00350247">
        <w:rPr>
          <w:rFonts w:cs="FrankRuehl" w:hint="cs"/>
          <w:sz w:val="20"/>
          <w:szCs w:val="22"/>
          <w:rtl/>
        </w:rPr>
        <w:t>וכן קבעה ש</w:t>
      </w:r>
      <w:r w:rsidRPr="00350247">
        <w:rPr>
          <w:rFonts w:cs="FrankRuehl"/>
          <w:sz w:val="20"/>
          <w:szCs w:val="22"/>
          <w:rtl/>
        </w:rPr>
        <w:t xml:space="preserve">על קק"ל יהיה להביא לאישורה </w:t>
      </w:r>
      <w:r w:rsidRPr="00350247">
        <w:rPr>
          <w:rFonts w:cs="FrankRuehl" w:hint="cs"/>
          <w:sz w:val="20"/>
          <w:szCs w:val="22"/>
          <w:rtl/>
        </w:rPr>
        <w:t xml:space="preserve">של ועדת המעקב </w:t>
      </w:r>
      <w:r w:rsidRPr="00350247">
        <w:rPr>
          <w:rFonts w:cs="FrankRuehl"/>
          <w:sz w:val="20"/>
          <w:szCs w:val="22"/>
          <w:rtl/>
        </w:rPr>
        <w:t xml:space="preserve">את כל תכניות הנטיעה השנתיות ולהגיש לה דוח </w:t>
      </w:r>
      <w:r w:rsidRPr="00350247">
        <w:rPr>
          <w:rFonts w:cs="FrankRuehl" w:hint="cs"/>
          <w:sz w:val="20"/>
          <w:szCs w:val="22"/>
          <w:rtl/>
        </w:rPr>
        <w:t xml:space="preserve">חצי שנתי </w:t>
      </w:r>
      <w:r w:rsidRPr="00350247">
        <w:rPr>
          <w:rFonts w:cs="FrankRuehl"/>
          <w:sz w:val="20"/>
          <w:szCs w:val="22"/>
          <w:rtl/>
        </w:rPr>
        <w:t xml:space="preserve">על היקף הנטיעות שבוצעו על פי </w:t>
      </w:r>
      <w:r w:rsidRPr="00350247">
        <w:rPr>
          <w:rFonts w:cs="FrankRuehl" w:hint="cs"/>
          <w:sz w:val="20"/>
          <w:szCs w:val="22"/>
          <w:rtl/>
        </w:rPr>
        <w:t>ה</w:t>
      </w:r>
      <w:r w:rsidRPr="00350247">
        <w:rPr>
          <w:rFonts w:cs="FrankRuehl"/>
          <w:sz w:val="20"/>
          <w:szCs w:val="22"/>
          <w:rtl/>
        </w:rPr>
        <w:t xml:space="preserve">אישור. בפברואר 2007 אישרה </w:t>
      </w:r>
      <w:r w:rsidRPr="00350247">
        <w:rPr>
          <w:rFonts w:cs="FrankRuehl" w:hint="cs"/>
          <w:sz w:val="20"/>
          <w:szCs w:val="22"/>
          <w:rtl/>
        </w:rPr>
        <w:t>ועדת השרים לענייני פנים ושירותים</w:t>
      </w:r>
      <w:r w:rsidRPr="00350247">
        <w:rPr>
          <w:rFonts w:cs="FrankRuehl"/>
          <w:sz w:val="20"/>
          <w:szCs w:val="22"/>
          <w:rtl/>
        </w:rPr>
        <w:t xml:space="preserve"> את הארכתן של הוראות המעבר בתשע שנים </w:t>
      </w:r>
      <w:r w:rsidRPr="00350247">
        <w:rPr>
          <w:rFonts w:cs="FrankRuehl" w:hint="cs"/>
          <w:sz w:val="20"/>
          <w:szCs w:val="22"/>
          <w:rtl/>
        </w:rPr>
        <w:t>בסך הכול,</w:t>
      </w:r>
      <w:r w:rsidRPr="00350247">
        <w:rPr>
          <w:rFonts w:cs="FrankRuehl"/>
          <w:sz w:val="20"/>
          <w:szCs w:val="22"/>
          <w:rtl/>
        </w:rPr>
        <w:t xml:space="preserve"> "בהתאם לצורך" ועל פי שיקול דעתה של המועצה הארצית לתכנון ולבנייה</w:t>
      </w:r>
      <w:r>
        <w:rPr>
          <w:rStyle w:val="FootnoteReference"/>
          <w:rFonts w:cs="FrankRuehl"/>
          <w:sz w:val="20"/>
          <w:szCs w:val="22"/>
          <w:rtl/>
        </w:rPr>
        <w:footnoteReference w:id="14"/>
      </w:r>
      <w:r w:rsidRPr="00350247">
        <w:rPr>
          <w:rFonts w:cs="FrankRuehl"/>
          <w:sz w:val="20"/>
          <w:szCs w:val="22"/>
          <w:rtl/>
        </w:rPr>
        <w:t>.</w:t>
      </w:r>
    </w:p>
    <w:p w:rsidR="00C75C36" w:rsidRPr="00350247" w:rsidP="00350247">
      <w:pPr>
        <w:spacing w:after="120" w:line="230" w:lineRule="exact"/>
        <w:jc w:val="both"/>
        <w:rPr>
          <w:rFonts w:cs="FrankRuehl"/>
          <w:sz w:val="20"/>
          <w:szCs w:val="22"/>
          <w:rtl/>
        </w:rPr>
      </w:pPr>
      <w:r w:rsidRPr="00350247">
        <w:rPr>
          <w:rFonts w:cs="FrankRuehl"/>
          <w:sz w:val="20"/>
          <w:szCs w:val="22"/>
          <w:rtl/>
        </w:rPr>
        <w:t>במכתב ליו"ר ועדת המעקב מפברואר 2013 התריעו נציג רשות הטבע והגנים ונציג החברה להגנת הטבע בוועדה</w:t>
      </w:r>
      <w:r w:rsidR="00C21800">
        <w:rPr>
          <w:rFonts w:cs="FrankRuehl" w:hint="cs"/>
          <w:sz w:val="20"/>
          <w:szCs w:val="22"/>
          <w:rtl/>
        </w:rPr>
        <w:t>,</w:t>
      </w:r>
      <w:r w:rsidRPr="00350247">
        <w:rPr>
          <w:rFonts w:cs="FrankRuehl"/>
          <w:sz w:val="20"/>
          <w:szCs w:val="22"/>
          <w:rtl/>
        </w:rPr>
        <w:t xml:space="preserve"> שקק"ל ציינה בדוחות השנתיים שלה כי ביצעה בשנתיים האחרונות</w:t>
      </w:r>
      <w:r w:rsidRPr="00350247">
        <w:rPr>
          <w:rFonts w:cs="FrankRuehl"/>
          <w:sz w:val="20"/>
          <w:szCs w:val="22"/>
          <w:rtl/>
        </w:rPr>
        <w:t xml:space="preserve"> </w:t>
      </w:r>
      <w:r w:rsidRPr="00350247">
        <w:rPr>
          <w:rFonts w:cs="FrankRuehl"/>
          <w:sz w:val="20"/>
          <w:szCs w:val="22"/>
          <w:rtl/>
        </w:rPr>
        <w:t xml:space="preserve">נטיעות ועבודות ייעור </w:t>
      </w:r>
      <w:r w:rsidRPr="00350247">
        <w:rPr>
          <w:rFonts w:cs="FrankRuehl" w:hint="cs"/>
          <w:sz w:val="20"/>
          <w:szCs w:val="22"/>
          <w:rtl/>
        </w:rPr>
        <w:t xml:space="preserve">אחרות </w:t>
      </w:r>
      <w:r w:rsidRPr="00350247">
        <w:rPr>
          <w:rFonts w:cs="FrankRuehl"/>
          <w:sz w:val="20"/>
          <w:szCs w:val="22"/>
          <w:rtl/>
        </w:rPr>
        <w:t>בשטח של כ-27,000 דונם, אף שוועדת המעקב לא התכנסה לדיון מנובמבר 2011 ולא עמדה על הגשת תכניות עבודה בנוגע לביצוע הנטיעות, כנדרש בהחלטת המועצה הארצית לתכנון ו</w:t>
      </w:r>
      <w:r w:rsidRPr="00350247">
        <w:rPr>
          <w:rFonts w:cs="FrankRuehl" w:hint="cs"/>
          <w:sz w:val="20"/>
          <w:szCs w:val="22"/>
          <w:rtl/>
        </w:rPr>
        <w:t>ל</w:t>
      </w:r>
      <w:r w:rsidRPr="00350247">
        <w:rPr>
          <w:rFonts w:cs="FrankRuehl"/>
          <w:sz w:val="20"/>
          <w:szCs w:val="22"/>
          <w:rtl/>
        </w:rPr>
        <w:t>בנייה. הכותבים ביקשו לכנס את ועדת המעקב בדחיפות, בין היתר כדי לדון ב</w:t>
      </w:r>
      <w:r w:rsidRPr="00350247">
        <w:rPr>
          <w:rFonts w:cs="FrankRuehl" w:hint="cs"/>
          <w:sz w:val="20"/>
          <w:szCs w:val="22"/>
          <w:rtl/>
        </w:rPr>
        <w:t>עבודות</w:t>
      </w:r>
      <w:r w:rsidRPr="00350247">
        <w:rPr>
          <w:rFonts w:cs="FrankRuehl"/>
          <w:sz w:val="20"/>
          <w:szCs w:val="22"/>
          <w:rtl/>
        </w:rPr>
        <w:t xml:space="preserve"> הייעור ובנטיעות אשר בוצעו </w:t>
      </w:r>
      <w:r w:rsidRPr="00350247">
        <w:rPr>
          <w:rFonts w:cs="FrankRuehl" w:hint="cs"/>
          <w:sz w:val="20"/>
          <w:szCs w:val="22"/>
          <w:rtl/>
        </w:rPr>
        <w:t>בחמש השנים האחרונות</w:t>
      </w:r>
      <w:r w:rsidRPr="00350247">
        <w:rPr>
          <w:rFonts w:cs="FrankRuehl"/>
          <w:sz w:val="20"/>
          <w:szCs w:val="22"/>
          <w:rtl/>
        </w:rPr>
        <w:t xml:space="preserve"> בשטחים המיועדים ליער לפי תמ"א 22 ובשטחים שלא אושרה בעניינם תכנית מפורטת, וכן כדי לדון בהרחבה בתכניות הנטיעה לשנים </w:t>
      </w:r>
      <w:r w:rsidRPr="00350247">
        <w:rPr>
          <w:rFonts w:cs="FrankRuehl" w:hint="cs"/>
          <w:sz w:val="20"/>
          <w:szCs w:val="22"/>
          <w:rtl/>
        </w:rPr>
        <w:t>הבאות</w:t>
      </w:r>
      <w:r w:rsidRPr="00350247">
        <w:rPr>
          <w:rFonts w:cs="FrankRuehl"/>
          <w:sz w:val="20"/>
          <w:szCs w:val="22"/>
          <w:rtl/>
        </w:rPr>
        <w:t>. עוד הדגישו הכותבים את החשיבות בשמירה מיטבית על המגוון הביולוגי והנופי, כנדרש בהוראות תמ"א 22.</w:t>
      </w:r>
    </w:p>
    <w:p w:rsidR="00C75C36" w:rsidRPr="00350247" w:rsidP="00350247">
      <w:pPr>
        <w:spacing w:after="120" w:line="230" w:lineRule="exact"/>
        <w:jc w:val="both"/>
        <w:rPr>
          <w:rFonts w:cs="FrankRuehl"/>
          <w:sz w:val="20"/>
          <w:szCs w:val="22"/>
          <w:rtl/>
        </w:rPr>
      </w:pPr>
      <w:r w:rsidRPr="00350247">
        <w:rPr>
          <w:rFonts w:cs="FrankRuehl"/>
          <w:sz w:val="20"/>
          <w:szCs w:val="22"/>
          <w:rtl/>
        </w:rPr>
        <w:t>החברה להגנת הטבע הודיעה בתשובתה למשרד מבקר המדינה כי למרות דרישת נציגה בוועד</w:t>
      </w:r>
      <w:r w:rsidRPr="00350247">
        <w:rPr>
          <w:rFonts w:cs="FrankRuehl" w:hint="cs"/>
          <w:sz w:val="20"/>
          <w:szCs w:val="22"/>
          <w:rtl/>
        </w:rPr>
        <w:t>ת המעקב,</w:t>
      </w:r>
      <w:r w:rsidRPr="00350247">
        <w:rPr>
          <w:rFonts w:cs="FrankRuehl"/>
          <w:sz w:val="20"/>
          <w:szCs w:val="22"/>
          <w:rtl/>
        </w:rPr>
        <w:t xml:space="preserve"> טרם </w:t>
      </w:r>
      <w:r w:rsidRPr="00350247">
        <w:rPr>
          <w:rFonts w:cs="FrankRuehl" w:hint="cs"/>
          <w:sz w:val="20"/>
          <w:szCs w:val="22"/>
          <w:rtl/>
        </w:rPr>
        <w:t>נמסרו</w:t>
      </w:r>
      <w:r w:rsidRPr="00350247">
        <w:rPr>
          <w:rFonts w:cs="FrankRuehl"/>
          <w:sz w:val="20"/>
          <w:szCs w:val="22"/>
          <w:rtl/>
        </w:rPr>
        <w:t xml:space="preserve"> </w:t>
      </w:r>
      <w:r w:rsidRPr="00350247">
        <w:rPr>
          <w:rFonts w:cs="FrankRuehl" w:hint="cs"/>
          <w:sz w:val="20"/>
          <w:szCs w:val="22"/>
          <w:rtl/>
        </w:rPr>
        <w:t>לה</w:t>
      </w:r>
      <w:r w:rsidRPr="00350247">
        <w:rPr>
          <w:rFonts w:cs="FrankRuehl"/>
          <w:sz w:val="20"/>
          <w:szCs w:val="22"/>
          <w:rtl/>
        </w:rPr>
        <w:t xml:space="preserve"> הנתונים לגבי נטיעות קק"ל בתקופת המעבר ולגבי תכניות הנטיעה לעתיד</w:t>
      </w:r>
      <w:r w:rsidRPr="00350247">
        <w:rPr>
          <w:rFonts w:cs="FrankRuehl" w:hint="cs"/>
          <w:sz w:val="20"/>
          <w:szCs w:val="22"/>
          <w:rtl/>
        </w:rPr>
        <w:t xml:space="preserve">. החברה הוסיפה כי </w:t>
      </w:r>
      <w:r w:rsidRPr="00350247">
        <w:rPr>
          <w:rFonts w:cs="FrankRuehl"/>
          <w:sz w:val="20"/>
          <w:szCs w:val="22"/>
          <w:rtl/>
        </w:rPr>
        <w:t>טרם התקיים בוועד</w:t>
      </w:r>
      <w:r w:rsidRPr="00350247">
        <w:rPr>
          <w:rFonts w:cs="FrankRuehl" w:hint="cs"/>
          <w:sz w:val="20"/>
          <w:szCs w:val="22"/>
          <w:rtl/>
        </w:rPr>
        <w:t>ה</w:t>
      </w:r>
      <w:r w:rsidRPr="00350247">
        <w:rPr>
          <w:rFonts w:cs="FrankRuehl"/>
          <w:sz w:val="20"/>
          <w:szCs w:val="22"/>
          <w:rtl/>
        </w:rPr>
        <w:t xml:space="preserve"> דיון עקרוני בנושא פעולות ייעור בשטחים רגישים</w:t>
      </w:r>
      <w:r w:rsidRPr="00350247">
        <w:rPr>
          <w:rFonts w:cs="FrankRuehl" w:hint="cs"/>
          <w:sz w:val="20"/>
          <w:szCs w:val="22"/>
          <w:rtl/>
        </w:rPr>
        <w:t>,</w:t>
      </w:r>
      <w:r w:rsidRPr="00350247">
        <w:rPr>
          <w:rFonts w:cs="FrankRuehl"/>
          <w:sz w:val="20"/>
          <w:szCs w:val="22"/>
          <w:rtl/>
        </w:rPr>
        <w:t xml:space="preserve"> כמו </w:t>
      </w:r>
      <w:r w:rsidRPr="00350247">
        <w:rPr>
          <w:rFonts w:cs="FrankRuehl" w:hint="cs"/>
          <w:sz w:val="20"/>
          <w:szCs w:val="22"/>
          <w:rtl/>
        </w:rPr>
        <w:t xml:space="preserve">שטחי </w:t>
      </w:r>
      <w:r w:rsidRPr="00350247">
        <w:rPr>
          <w:rFonts w:cs="FrankRuehl"/>
          <w:sz w:val="20"/>
          <w:szCs w:val="22"/>
          <w:rtl/>
        </w:rPr>
        <w:t>ב</w:t>
      </w:r>
      <w:r w:rsidRPr="00350247">
        <w:rPr>
          <w:rFonts w:cs="FrankRuehl" w:hint="cs"/>
          <w:sz w:val="20"/>
          <w:szCs w:val="22"/>
          <w:rtl/>
        </w:rPr>
        <w:t>ָּ</w:t>
      </w:r>
      <w:r w:rsidRPr="00350247">
        <w:rPr>
          <w:rFonts w:cs="FrankRuehl"/>
          <w:sz w:val="20"/>
          <w:szCs w:val="22"/>
          <w:rtl/>
        </w:rPr>
        <w:t>ת</w:t>
      </w:r>
      <w:r w:rsidRPr="00350247">
        <w:rPr>
          <w:rFonts w:cs="FrankRuehl" w:hint="cs"/>
          <w:sz w:val="20"/>
          <w:szCs w:val="22"/>
          <w:rtl/>
        </w:rPr>
        <w:t>ָ</w:t>
      </w:r>
      <w:r w:rsidRPr="00350247">
        <w:rPr>
          <w:rFonts w:cs="FrankRuehl"/>
          <w:sz w:val="20"/>
          <w:szCs w:val="22"/>
          <w:rtl/>
        </w:rPr>
        <w:t>ה, שטחי לס ו</w:t>
      </w:r>
      <w:r w:rsidRPr="00350247">
        <w:rPr>
          <w:rFonts w:cs="FrankRuehl" w:hint="cs"/>
          <w:sz w:val="20"/>
          <w:szCs w:val="22"/>
          <w:rtl/>
        </w:rPr>
        <w:t xml:space="preserve">שטחי </w:t>
      </w:r>
      <w:r w:rsidRPr="00350247">
        <w:rPr>
          <w:rFonts w:cs="FrankRuehl"/>
          <w:sz w:val="20"/>
          <w:szCs w:val="22"/>
          <w:rtl/>
        </w:rPr>
        <w:t>חולות. החברה</w:t>
      </w:r>
      <w:r w:rsidRPr="00350247">
        <w:rPr>
          <w:rFonts w:cs="FrankRuehl" w:hint="cs"/>
          <w:sz w:val="20"/>
          <w:szCs w:val="22"/>
          <w:rtl/>
        </w:rPr>
        <w:t xml:space="preserve"> הוסיפה</w:t>
      </w:r>
      <w:r w:rsidRPr="00350247">
        <w:rPr>
          <w:rFonts w:cs="FrankRuehl"/>
          <w:sz w:val="20"/>
          <w:szCs w:val="22"/>
          <w:rtl/>
        </w:rPr>
        <w:t xml:space="preserve"> </w:t>
      </w:r>
      <w:r w:rsidRPr="00350247">
        <w:rPr>
          <w:rFonts w:cs="FrankRuehl" w:hint="cs"/>
          <w:sz w:val="20"/>
          <w:szCs w:val="22"/>
          <w:rtl/>
        </w:rPr>
        <w:t xml:space="preserve">כי </w:t>
      </w:r>
      <w:r w:rsidRPr="00350247">
        <w:rPr>
          <w:rFonts w:cs="FrankRuehl"/>
          <w:sz w:val="20"/>
          <w:szCs w:val="22"/>
          <w:rtl/>
        </w:rPr>
        <w:t xml:space="preserve">פעולות ייעור בהיקפים נרחבים ובשטחים </w:t>
      </w:r>
      <w:r w:rsidRPr="00350247">
        <w:rPr>
          <w:rFonts w:cs="FrankRuehl"/>
          <w:sz w:val="20"/>
          <w:szCs w:val="22"/>
          <w:rtl/>
        </w:rPr>
        <w:t>רגישים מקודמות</w:t>
      </w:r>
      <w:r w:rsidRPr="00350247">
        <w:rPr>
          <w:rFonts w:cs="FrankRuehl" w:hint="cs"/>
          <w:sz w:val="20"/>
          <w:szCs w:val="22"/>
          <w:rtl/>
        </w:rPr>
        <w:t>, אף שהדבר אינו עולה בקנה אחד</w:t>
      </w:r>
      <w:r w:rsidRPr="00350247">
        <w:rPr>
          <w:rFonts w:cs="FrankRuehl"/>
          <w:sz w:val="20"/>
          <w:szCs w:val="22"/>
          <w:rtl/>
        </w:rPr>
        <w:t xml:space="preserve"> </w:t>
      </w:r>
      <w:r w:rsidRPr="00350247">
        <w:rPr>
          <w:rFonts w:cs="FrankRuehl" w:hint="cs"/>
          <w:sz w:val="20"/>
          <w:szCs w:val="22"/>
          <w:rtl/>
        </w:rPr>
        <w:t>עם</w:t>
      </w:r>
      <w:r w:rsidRPr="00350247">
        <w:rPr>
          <w:rFonts w:cs="FrankRuehl"/>
          <w:sz w:val="20"/>
          <w:szCs w:val="22"/>
          <w:rtl/>
        </w:rPr>
        <w:t xml:space="preserve"> הכרעותיו העקרוניות של בית המשפט</w:t>
      </w:r>
      <w:r w:rsidRPr="00350247">
        <w:rPr>
          <w:rFonts w:cs="FrankRuehl" w:hint="cs"/>
          <w:sz w:val="20"/>
          <w:szCs w:val="22"/>
          <w:rtl/>
        </w:rPr>
        <w:t>, שהן לדברי החברה</w:t>
      </w:r>
      <w:r w:rsidRPr="00350247">
        <w:rPr>
          <w:rFonts w:cs="FrankRuehl"/>
          <w:sz w:val="20"/>
          <w:szCs w:val="22"/>
          <w:rtl/>
        </w:rPr>
        <w:t xml:space="preserve"> "כאות מתה בכל הנוגע לייעור בצפון הנגב".</w:t>
      </w:r>
    </w:p>
    <w:p w:rsidR="00C75C36" w:rsidRPr="00350247" w:rsidP="00350247">
      <w:pPr>
        <w:spacing w:after="120" w:line="230" w:lineRule="exact"/>
        <w:jc w:val="both"/>
        <w:rPr>
          <w:rFonts w:cs="FrankRuehl"/>
          <w:sz w:val="20"/>
          <w:szCs w:val="22"/>
          <w:rtl/>
        </w:rPr>
      </w:pPr>
      <w:r w:rsidRPr="00350247">
        <w:rPr>
          <w:rFonts w:cs="FrankRuehl"/>
          <w:sz w:val="20"/>
          <w:szCs w:val="22"/>
          <w:rtl/>
        </w:rPr>
        <w:t xml:space="preserve">רשות הטבע והגנים הלאומיים ציינה בתשובתה למשרד מבקר המדינה מאוקטובר 2013 שהיא סבורה כי יש מקום לשיפור ניכר בעבודת ועדת המעקב. </w:t>
      </w:r>
    </w:p>
    <w:p w:rsidR="00C75C36" w:rsidRPr="00350247" w:rsidP="00C21800">
      <w:pPr>
        <w:spacing w:after="240" w:line="230" w:lineRule="exact"/>
        <w:jc w:val="both"/>
        <w:rPr>
          <w:rFonts w:cs="FrankRuehl"/>
          <w:sz w:val="20"/>
          <w:szCs w:val="22"/>
          <w:rtl/>
        </w:rPr>
      </w:pPr>
      <w:r w:rsidRPr="00350247">
        <w:rPr>
          <w:rFonts w:cs="FrankRuehl"/>
          <w:sz w:val="20"/>
          <w:szCs w:val="22"/>
          <w:rtl/>
        </w:rPr>
        <w:t xml:space="preserve">המשרד להגנת הסביבה הודיע בתשובתו למשרד מבקר המדינה מאוקטובר 2013 כי ועדת המעקב </w:t>
      </w:r>
      <w:r w:rsidRPr="00350247">
        <w:rPr>
          <w:rFonts w:cs="FrankRuehl" w:hint="cs"/>
          <w:sz w:val="20"/>
          <w:szCs w:val="22"/>
          <w:rtl/>
        </w:rPr>
        <w:t>סיירה</w:t>
      </w:r>
      <w:r w:rsidRPr="00350247">
        <w:rPr>
          <w:rFonts w:cs="FrankRuehl"/>
          <w:sz w:val="20"/>
          <w:szCs w:val="22"/>
          <w:rtl/>
        </w:rPr>
        <w:t xml:space="preserve"> בדצמבר 2011 ביער ברקת </w:t>
      </w:r>
      <w:r w:rsidRPr="00350247">
        <w:rPr>
          <w:rFonts w:cs="FrankRuehl" w:hint="cs"/>
          <w:sz w:val="20"/>
          <w:szCs w:val="22"/>
          <w:rtl/>
        </w:rPr>
        <w:t>ו</w:t>
      </w:r>
      <w:r w:rsidRPr="00350247">
        <w:rPr>
          <w:rFonts w:cs="FrankRuehl"/>
          <w:sz w:val="20"/>
          <w:szCs w:val="22"/>
          <w:rtl/>
        </w:rPr>
        <w:t>באוקטובר 2012 בכרמל</w:t>
      </w:r>
      <w:r w:rsidRPr="00350247">
        <w:rPr>
          <w:rFonts w:cs="FrankRuehl" w:hint="cs"/>
          <w:sz w:val="20"/>
          <w:szCs w:val="22"/>
          <w:rtl/>
        </w:rPr>
        <w:t>, כדי</w:t>
      </w:r>
      <w:r w:rsidRPr="00350247">
        <w:rPr>
          <w:rFonts w:cs="FrankRuehl"/>
          <w:sz w:val="20"/>
          <w:szCs w:val="22"/>
          <w:rtl/>
        </w:rPr>
        <w:t xml:space="preserve"> </w:t>
      </w:r>
      <w:r w:rsidRPr="00350247">
        <w:rPr>
          <w:rFonts w:cs="FrankRuehl" w:hint="cs"/>
          <w:sz w:val="20"/>
          <w:szCs w:val="22"/>
          <w:rtl/>
        </w:rPr>
        <w:t>ל</w:t>
      </w:r>
      <w:r w:rsidRPr="00350247">
        <w:rPr>
          <w:rFonts w:cs="FrankRuehl"/>
          <w:sz w:val="20"/>
          <w:szCs w:val="22"/>
          <w:rtl/>
        </w:rPr>
        <w:t>החל</w:t>
      </w:r>
      <w:r w:rsidRPr="00350247">
        <w:rPr>
          <w:rFonts w:cs="FrankRuehl" w:hint="cs"/>
          <w:sz w:val="20"/>
          <w:szCs w:val="22"/>
          <w:rtl/>
        </w:rPr>
        <w:t>י</w:t>
      </w:r>
      <w:r w:rsidRPr="00350247">
        <w:rPr>
          <w:rFonts w:cs="FrankRuehl"/>
          <w:sz w:val="20"/>
          <w:szCs w:val="22"/>
          <w:rtl/>
        </w:rPr>
        <w:t xml:space="preserve">ט </w:t>
      </w:r>
      <w:r w:rsidRPr="00350247">
        <w:rPr>
          <w:rFonts w:cs="FrankRuehl" w:hint="cs"/>
          <w:sz w:val="20"/>
          <w:szCs w:val="22"/>
          <w:rtl/>
        </w:rPr>
        <w:t>על</w:t>
      </w:r>
      <w:r w:rsidRPr="00350247">
        <w:rPr>
          <w:rFonts w:cs="FrankRuehl"/>
          <w:sz w:val="20"/>
          <w:szCs w:val="22"/>
          <w:rtl/>
        </w:rPr>
        <w:t xml:space="preserve"> תכני</w:t>
      </w:r>
      <w:r w:rsidRPr="00350247">
        <w:rPr>
          <w:rFonts w:cs="FrankRuehl" w:hint="cs"/>
          <w:sz w:val="20"/>
          <w:szCs w:val="22"/>
          <w:rtl/>
        </w:rPr>
        <w:t>ו</w:t>
      </w:r>
      <w:r w:rsidRPr="00350247">
        <w:rPr>
          <w:rFonts w:cs="FrankRuehl"/>
          <w:sz w:val="20"/>
          <w:szCs w:val="22"/>
          <w:rtl/>
        </w:rPr>
        <w:t xml:space="preserve">ת הנטיעה </w:t>
      </w:r>
      <w:r w:rsidRPr="00350247">
        <w:rPr>
          <w:rFonts w:cs="FrankRuehl" w:hint="cs"/>
          <w:sz w:val="20"/>
          <w:szCs w:val="22"/>
          <w:rtl/>
        </w:rPr>
        <w:t>בשטחים אלה.</w:t>
      </w:r>
      <w:r w:rsidRPr="00350247">
        <w:rPr>
          <w:rFonts w:cs="FrankRuehl"/>
          <w:sz w:val="20"/>
          <w:szCs w:val="22"/>
          <w:rtl/>
        </w:rPr>
        <w:t xml:space="preserve"> המשרד להגנת הסביבה הוסיף כי </w:t>
      </w:r>
      <w:r w:rsidRPr="00350247">
        <w:rPr>
          <w:rFonts w:cs="FrankRuehl" w:hint="cs"/>
          <w:sz w:val="20"/>
          <w:szCs w:val="22"/>
          <w:rtl/>
        </w:rPr>
        <w:t>התכנסותה</w:t>
      </w:r>
      <w:r w:rsidRPr="00350247">
        <w:rPr>
          <w:rFonts w:cs="FrankRuehl"/>
          <w:sz w:val="20"/>
          <w:szCs w:val="22"/>
          <w:rtl/>
        </w:rPr>
        <w:t xml:space="preserve"> האחרונה של הוועדה </w:t>
      </w:r>
      <w:r w:rsidRPr="00350247">
        <w:rPr>
          <w:rFonts w:cs="FrankRuehl" w:hint="cs"/>
          <w:sz w:val="20"/>
          <w:szCs w:val="22"/>
          <w:rtl/>
        </w:rPr>
        <w:t>הייתה</w:t>
      </w:r>
      <w:r w:rsidRPr="00350247">
        <w:rPr>
          <w:rFonts w:cs="FrankRuehl"/>
          <w:sz w:val="20"/>
          <w:szCs w:val="22"/>
          <w:rtl/>
        </w:rPr>
        <w:t xml:space="preserve"> ביולי 2013. </w:t>
      </w:r>
      <w:r w:rsidRPr="00350247">
        <w:rPr>
          <w:rFonts w:cs="FrankRuehl" w:hint="cs"/>
          <w:sz w:val="20"/>
          <w:szCs w:val="22"/>
          <w:rtl/>
        </w:rPr>
        <w:t>לדברי המשרד,</w:t>
      </w:r>
      <w:r w:rsidRPr="00350247">
        <w:rPr>
          <w:rFonts w:cs="FrankRuehl"/>
          <w:sz w:val="20"/>
          <w:szCs w:val="22"/>
          <w:rtl/>
        </w:rPr>
        <w:t xml:space="preserve"> שנציגו משמש כיו"ר ועדת המעקב </w:t>
      </w:r>
      <w:r w:rsidR="00C21800">
        <w:rPr>
          <w:rFonts w:cs="FrankRuehl" w:hint="cs"/>
          <w:sz w:val="20"/>
          <w:szCs w:val="22"/>
          <w:rtl/>
        </w:rPr>
        <w:t>הוא</w:t>
      </w:r>
      <w:r w:rsidRPr="00350247">
        <w:rPr>
          <w:rFonts w:cs="FrankRuehl"/>
          <w:sz w:val="20"/>
          <w:szCs w:val="22"/>
          <w:rtl/>
        </w:rPr>
        <w:t xml:space="preserve"> ביקש מקק"ל דוח על ביצוע החלטות הוועדה </w:t>
      </w:r>
      <w:r w:rsidR="00C21800">
        <w:rPr>
          <w:rFonts w:cs="FrankRuehl" w:hint="cs"/>
          <w:sz w:val="20"/>
          <w:szCs w:val="22"/>
          <w:rtl/>
        </w:rPr>
        <w:t>ו</w:t>
      </w:r>
      <w:r w:rsidRPr="00350247">
        <w:rPr>
          <w:rFonts w:cs="FrankRuehl"/>
          <w:sz w:val="20"/>
          <w:szCs w:val="22"/>
          <w:rtl/>
        </w:rPr>
        <w:t>נמסר לו מקק"ל שהדוח נמצא בהכנה.</w:t>
      </w:r>
    </w:p>
    <w:p w:rsidR="00C75C36" w:rsidRPr="00350247" w:rsidP="001B39EA">
      <w:pPr>
        <w:pStyle w:val="RESHET"/>
        <w:rPr>
          <w:rtl/>
        </w:rPr>
      </w:pPr>
      <w:r w:rsidRPr="00350247">
        <w:rPr>
          <w:rtl/>
        </w:rPr>
        <w:t xml:space="preserve">עולה אפוא כי ועדת המעקב לא הקפידה </w:t>
      </w:r>
      <w:r w:rsidRPr="00350247">
        <w:rPr>
          <w:rFonts w:hint="cs"/>
          <w:rtl/>
        </w:rPr>
        <w:t>די הצורך לבצע</w:t>
      </w:r>
      <w:r w:rsidRPr="00350247">
        <w:rPr>
          <w:rtl/>
        </w:rPr>
        <w:t xml:space="preserve"> פיקוח אפקטיבי על הפעילות של </w:t>
      </w:r>
      <w:r w:rsidRPr="00350247">
        <w:rPr>
          <w:rFonts w:hint="cs"/>
          <w:rtl/>
        </w:rPr>
        <w:t>קק"ל</w:t>
      </w:r>
      <w:r w:rsidRPr="00350247">
        <w:rPr>
          <w:rtl/>
        </w:rPr>
        <w:t>.</w:t>
      </w:r>
    </w:p>
    <w:p w:rsidR="00C75C36" w:rsidRPr="00350247" w:rsidP="001B39EA">
      <w:pPr>
        <w:spacing w:before="180" w:after="120" w:line="230" w:lineRule="exact"/>
        <w:jc w:val="both"/>
        <w:rPr>
          <w:rFonts w:cs="FrankRuehl"/>
          <w:sz w:val="20"/>
          <w:szCs w:val="22"/>
          <w:rtl/>
        </w:rPr>
      </w:pPr>
      <w:r w:rsidRPr="00350247">
        <w:rPr>
          <w:rFonts w:cs="FrankRuehl" w:hint="cs"/>
          <w:sz w:val="20"/>
          <w:szCs w:val="22"/>
          <w:rtl/>
        </w:rPr>
        <w:t>קק"ל הודיעה בתשובתה למשרד מבקר המדינה מינואר 2014 כי היא פועלת בהתאם להוראות תמ"א 22, לרבות שינויים שנוספו לתמ"א ואושרו במהלך השנים. ככל שמדובר בתכניות המוגשות על פי הוראות המעבר, אלה מוגשות לוועדת המעקב כנדרש בשינוי מס' 2 של התמ"א; ככל שמדובר בתכניות מפורטות שאושרו, מועברות תכניות אלה לוועדה המקצועית שנקבעה לכך ובהתאם להוראות תמ"א 22.</w:t>
      </w:r>
    </w:p>
    <w:p w:rsidR="00C75C36" w:rsidRPr="00350247" w:rsidP="001B39EA">
      <w:pPr>
        <w:spacing w:after="240" w:line="230" w:lineRule="exact"/>
        <w:jc w:val="both"/>
        <w:rPr>
          <w:rFonts w:cs="FrankRuehl"/>
          <w:sz w:val="20"/>
          <w:szCs w:val="22"/>
          <w:rtl/>
        </w:rPr>
      </w:pPr>
      <w:r w:rsidRPr="00350247">
        <w:rPr>
          <w:rFonts w:cs="FrankRuehl" w:hint="cs"/>
          <w:sz w:val="20"/>
          <w:szCs w:val="22"/>
          <w:rtl/>
        </w:rPr>
        <w:t xml:space="preserve">בתשובה נוספת של המשרד להגנת הסביבה מינואר 2014 ציין המשרד כי ועדת המעקב פועלת לביצוע תפקידיה על פי הוראות התמ"א. עוד ציין המשרד להגנת הסביבה כי נכון לינואר 2014 לא התקבלה תגובת קק"ל לבקשת יו"ר ועדת המעקב ממרץ 2013 לקבל ממנה דוח בנושא סטטוס ביצוע התכניות שאושרו בשטח וכי נערכו פניות חוזרות ונשנות לקבלת הנתונים וכן הוגשה בקשה לקק"ל לקבלת תכניות נטיעה לשנת 2014. לדברי המשרד להגנת הסביבה קק"ל השיבה כי תכניות הנטיעה המפורטות לשנת 2014 יהיו מוכנות להגשה לוועדת המעקב רק בקיץ 2014. </w:t>
      </w:r>
    </w:p>
    <w:p w:rsidR="00C75C36" w:rsidRPr="00350247" w:rsidP="001B39EA">
      <w:pPr>
        <w:pStyle w:val="RESHET"/>
        <w:rPr>
          <w:rtl/>
        </w:rPr>
      </w:pPr>
      <w:r w:rsidRPr="00350247">
        <w:rPr>
          <w:rFonts w:hint="cs"/>
          <w:rtl/>
        </w:rPr>
        <w:t>לדעת משרד מבקר המדינה ככל שוועדת המעקב נתקלת בקשיים בביצוע תפקידה עליה לדווח על כך למועצה הארצית לתכנון ובנייה שממנה קיבלה את המינוי למילוי משימותיה.</w:t>
      </w:r>
    </w:p>
    <w:p w:rsidR="00C75C36" w:rsidRPr="00350247" w:rsidP="001B39EA">
      <w:pPr>
        <w:spacing w:before="180" w:after="240" w:line="230" w:lineRule="exact"/>
        <w:jc w:val="both"/>
        <w:rPr>
          <w:rFonts w:cs="FrankRuehl"/>
          <w:sz w:val="20"/>
          <w:szCs w:val="22"/>
          <w:rtl/>
        </w:rPr>
      </w:pPr>
      <w:r w:rsidRPr="00350247">
        <w:rPr>
          <w:rFonts w:cs="FrankRuehl"/>
          <w:sz w:val="20"/>
          <w:szCs w:val="22"/>
          <w:rtl/>
        </w:rPr>
        <w:t>3.</w:t>
      </w:r>
      <w:r w:rsidRPr="00350247">
        <w:rPr>
          <w:rFonts w:cs="FrankRuehl"/>
          <w:sz w:val="20"/>
          <w:szCs w:val="22"/>
          <w:rtl/>
        </w:rPr>
        <w:tab/>
        <w:t xml:space="preserve">בג"ץ קבע כי עבודות ייעור ועבודות הכשרת קרקע לייעור שונות בתכלית מעבודות חקלאיות, נוכח ההשפעה הרבה שיש להן על פני הקרקע, ולפיכך הן אינן </w:t>
      </w:r>
      <w:r w:rsidRPr="00350247">
        <w:rPr>
          <w:rFonts w:cs="FrankRuehl" w:hint="cs"/>
          <w:sz w:val="20"/>
          <w:szCs w:val="22"/>
          <w:rtl/>
        </w:rPr>
        <w:t>פטורות כולן מהחובה</w:t>
      </w:r>
      <w:r w:rsidRPr="00350247">
        <w:rPr>
          <w:rFonts w:cs="FrankRuehl"/>
          <w:sz w:val="20"/>
          <w:szCs w:val="22"/>
          <w:rtl/>
        </w:rPr>
        <w:t xml:space="preserve"> לקבל היתר בנייה </w:t>
      </w:r>
      <w:r w:rsidRPr="00350247">
        <w:rPr>
          <w:rFonts w:cs="FrankRuehl" w:hint="cs"/>
          <w:sz w:val="20"/>
          <w:szCs w:val="22"/>
          <w:rtl/>
        </w:rPr>
        <w:t>לפני</w:t>
      </w:r>
      <w:r w:rsidRPr="00350247">
        <w:rPr>
          <w:rFonts w:cs="FrankRuehl"/>
          <w:sz w:val="20"/>
          <w:szCs w:val="22"/>
          <w:rtl/>
        </w:rPr>
        <w:t xml:space="preserve"> ביצוען</w:t>
      </w:r>
      <w:r w:rsidRPr="00350247">
        <w:rPr>
          <w:rFonts w:cs="FrankRuehl" w:hint="cs"/>
          <w:sz w:val="20"/>
          <w:szCs w:val="22"/>
          <w:rtl/>
        </w:rPr>
        <w:t>,</w:t>
      </w:r>
      <w:r w:rsidRPr="00350247">
        <w:rPr>
          <w:rFonts w:cs="FrankRuehl"/>
          <w:sz w:val="20"/>
          <w:szCs w:val="22"/>
          <w:rtl/>
        </w:rPr>
        <w:t xml:space="preserve"> </w:t>
      </w:r>
      <w:r w:rsidRPr="00350247">
        <w:rPr>
          <w:rFonts w:cs="FrankRuehl" w:hint="cs"/>
          <w:sz w:val="20"/>
          <w:szCs w:val="22"/>
          <w:rtl/>
        </w:rPr>
        <w:t>הגם שיש פעילויות יער שאינן נדרשות להיתר</w:t>
      </w:r>
      <w:r w:rsidRPr="00350247">
        <w:rPr>
          <w:rFonts w:cs="FrankRuehl"/>
          <w:sz w:val="20"/>
          <w:szCs w:val="22"/>
          <w:rtl/>
        </w:rPr>
        <w:t xml:space="preserve">. </w:t>
      </w:r>
      <w:r w:rsidRPr="00350247">
        <w:rPr>
          <w:rFonts w:cs="FrankRuehl" w:hint="cs"/>
          <w:sz w:val="20"/>
          <w:szCs w:val="22"/>
          <w:rtl/>
        </w:rPr>
        <w:t>על פי</w:t>
      </w:r>
      <w:r w:rsidRPr="00350247">
        <w:rPr>
          <w:rFonts w:cs="FrankRuehl"/>
          <w:sz w:val="20"/>
          <w:szCs w:val="22"/>
          <w:rtl/>
        </w:rPr>
        <w:t xml:space="preserve"> בג"</w:t>
      </w:r>
      <w:r w:rsidRPr="00350247">
        <w:rPr>
          <w:rFonts w:cs="FrankRuehl" w:hint="cs"/>
          <w:sz w:val="20"/>
          <w:szCs w:val="22"/>
          <w:rtl/>
        </w:rPr>
        <w:t>ץ,</w:t>
      </w:r>
      <w:r w:rsidRPr="00350247">
        <w:rPr>
          <w:rFonts w:cs="FrankRuehl"/>
          <w:sz w:val="20"/>
          <w:szCs w:val="22"/>
          <w:rtl/>
        </w:rPr>
        <w:t xml:space="preserve"> נטיעתו של יער </w:t>
      </w:r>
      <w:r w:rsidRPr="00350247">
        <w:rPr>
          <w:rFonts w:cs="FrankRuehl" w:hint="cs"/>
          <w:sz w:val="20"/>
          <w:szCs w:val="22"/>
          <w:rtl/>
        </w:rPr>
        <w:t xml:space="preserve">ועבודות ההכנה לנטיעת יער </w:t>
      </w:r>
      <w:r w:rsidRPr="00350247">
        <w:rPr>
          <w:rFonts w:cs="FrankRuehl"/>
          <w:sz w:val="20"/>
          <w:szCs w:val="22"/>
          <w:rtl/>
        </w:rPr>
        <w:t>טעונ</w:t>
      </w:r>
      <w:r w:rsidRPr="00350247">
        <w:rPr>
          <w:rFonts w:cs="FrankRuehl" w:hint="cs"/>
          <w:sz w:val="20"/>
          <w:szCs w:val="22"/>
          <w:rtl/>
        </w:rPr>
        <w:t>ות</w:t>
      </w:r>
      <w:r w:rsidRPr="00350247">
        <w:rPr>
          <w:rFonts w:cs="FrankRuehl"/>
          <w:sz w:val="20"/>
          <w:szCs w:val="22"/>
          <w:rtl/>
        </w:rPr>
        <w:t xml:space="preserve"> היתר בנייה על פי סעיף 145 לחוק התכנון והבנייה והתקנות שהותקנו על פיו</w:t>
      </w:r>
      <w:r>
        <w:rPr>
          <w:rStyle w:val="FootnoteReference"/>
          <w:rFonts w:cs="FrankRuehl"/>
          <w:sz w:val="20"/>
          <w:szCs w:val="22"/>
          <w:rtl/>
        </w:rPr>
        <w:footnoteReference w:id="15"/>
      </w:r>
      <w:r w:rsidRPr="00350247">
        <w:rPr>
          <w:rFonts w:cs="FrankRuehl"/>
          <w:sz w:val="20"/>
          <w:szCs w:val="22"/>
          <w:rtl/>
        </w:rPr>
        <w:t>.</w:t>
      </w:r>
    </w:p>
    <w:p w:rsidR="00C75C36" w:rsidRPr="00350247" w:rsidP="001B39EA">
      <w:pPr>
        <w:pStyle w:val="RESHET"/>
        <w:rPr>
          <w:rtl/>
        </w:rPr>
      </w:pPr>
      <w:r w:rsidRPr="00350247">
        <w:rPr>
          <w:rFonts w:hint="cs"/>
          <w:rtl/>
        </w:rPr>
        <w:t xml:space="preserve">אף שמפסק דינו של בג"ץ עולה כי </w:t>
      </w:r>
      <w:r w:rsidRPr="00350247">
        <w:rPr>
          <w:rtl/>
        </w:rPr>
        <w:t>נטיעתו של יער טעונה היתר בני</w:t>
      </w:r>
      <w:r w:rsidRPr="00350247">
        <w:rPr>
          <w:rFonts w:hint="cs"/>
          <w:rtl/>
        </w:rPr>
        <w:t>י</w:t>
      </w:r>
      <w:r w:rsidRPr="00350247">
        <w:rPr>
          <w:rtl/>
        </w:rPr>
        <w:t>ה</w:t>
      </w:r>
      <w:r w:rsidRPr="00350247">
        <w:rPr>
          <w:rFonts w:hint="cs"/>
          <w:rtl/>
        </w:rPr>
        <w:t>, לא עמדו הגופים הנוגעים בדבר ובכלל זה משרד הפנים ומשרד החקלאות על המצאת היתר כזה לפני ביצוען של</w:t>
      </w:r>
      <w:r w:rsidRPr="00350247">
        <w:rPr>
          <w:rtl/>
        </w:rPr>
        <w:t xml:space="preserve"> נטיעות יער</w:t>
      </w:r>
      <w:r w:rsidRPr="00350247">
        <w:rPr>
          <w:rFonts w:hint="cs"/>
          <w:rtl/>
        </w:rPr>
        <w:t>.</w:t>
      </w:r>
    </w:p>
    <w:p w:rsidR="00C75C36" w:rsidRPr="00350247" w:rsidP="00350247">
      <w:pPr>
        <w:tabs>
          <w:tab w:val="left" w:pos="1156"/>
        </w:tabs>
        <w:spacing w:after="120" w:line="230" w:lineRule="exact"/>
        <w:jc w:val="both"/>
        <w:rPr>
          <w:rFonts w:cs="FrankRuehl"/>
          <w:b/>
          <w:bCs/>
          <w:sz w:val="20"/>
          <w:szCs w:val="22"/>
          <w:rtl/>
        </w:rPr>
      </w:pPr>
    </w:p>
    <w:p w:rsidR="00C75C36" w:rsidP="00F01B79">
      <w:pPr>
        <w:pStyle w:val="KOT4"/>
        <w:rPr>
          <w:rtl/>
        </w:rPr>
      </w:pPr>
      <w:r>
        <w:rPr>
          <w:rtl/>
        </w:rPr>
        <w:t>אכרזה על שמורות יער</w:t>
      </w:r>
    </w:p>
    <w:p w:rsidR="00C75C36" w:rsidRPr="00350247" w:rsidP="00350247">
      <w:pPr>
        <w:spacing w:after="120" w:line="230" w:lineRule="exact"/>
        <w:jc w:val="both"/>
        <w:rPr>
          <w:rFonts w:cs="FrankRuehl"/>
          <w:sz w:val="20"/>
          <w:szCs w:val="22"/>
          <w:rtl/>
        </w:rPr>
      </w:pPr>
      <w:r w:rsidRPr="00350247">
        <w:rPr>
          <w:rFonts w:cs="FrankRuehl"/>
          <w:sz w:val="20"/>
          <w:szCs w:val="22"/>
          <w:rtl/>
        </w:rPr>
        <w:t xml:space="preserve">פקודת היערות קובעת כי שר החקלאות מוסמך, באכרזה שתפורסם ברשומות, להעמיד כל אדמות יער שאינן רכוש פרטי להשגחתה ולהנהלתה של הממשלה, ומשהתפרסמה אכרזה כזאת יחולו הוראות פקודת היערות על כל אדמות היער המפורטות בה. </w:t>
      </w:r>
      <w:r w:rsidRPr="00350247">
        <w:rPr>
          <w:rFonts w:cs="FrankRuehl" w:hint="cs"/>
          <w:sz w:val="20"/>
          <w:szCs w:val="22"/>
          <w:rtl/>
        </w:rPr>
        <w:t>א</w:t>
      </w:r>
      <w:r w:rsidRPr="00350247">
        <w:rPr>
          <w:rFonts w:cs="FrankRuehl"/>
          <w:sz w:val="20"/>
          <w:szCs w:val="22"/>
          <w:rtl/>
        </w:rPr>
        <w:t xml:space="preserve">כרזה על שמורת יער אמורה להגן מפני ייזום תכניות בינוי ופיתוח שאינן תואמות לתכנית </w:t>
      </w:r>
      <w:r w:rsidRPr="00350247">
        <w:rPr>
          <w:rFonts w:cs="FrankRuehl" w:hint="cs"/>
          <w:sz w:val="20"/>
          <w:szCs w:val="22"/>
          <w:rtl/>
        </w:rPr>
        <w:t>שהתקבלה</w:t>
      </w:r>
      <w:r w:rsidRPr="00350247">
        <w:rPr>
          <w:rFonts w:cs="FrankRuehl"/>
          <w:sz w:val="20"/>
          <w:szCs w:val="22"/>
          <w:rtl/>
        </w:rPr>
        <w:t xml:space="preserve"> ולסייע בשמירה על ערכי טבע מוגנים.</w:t>
      </w:r>
    </w:p>
    <w:p w:rsidR="00C75C36" w:rsidRPr="00350247" w:rsidP="00350247">
      <w:pPr>
        <w:spacing w:after="120" w:line="230" w:lineRule="exact"/>
        <w:jc w:val="both"/>
        <w:rPr>
          <w:rFonts w:cs="FrankRuehl"/>
          <w:sz w:val="20"/>
          <w:szCs w:val="22"/>
          <w:rtl/>
        </w:rPr>
      </w:pPr>
      <w:r w:rsidRPr="00350247">
        <w:rPr>
          <w:rFonts w:cs="FrankRuehl"/>
          <w:sz w:val="20"/>
          <w:szCs w:val="22"/>
          <w:rtl/>
        </w:rPr>
        <w:t>1.</w:t>
      </w:r>
      <w:r w:rsidRPr="00350247">
        <w:rPr>
          <w:rFonts w:cs="FrankRuehl"/>
          <w:sz w:val="20"/>
          <w:szCs w:val="22"/>
          <w:rtl/>
        </w:rPr>
        <w:tab/>
        <w:t>תמ"א 22 הגדירה כאמור כ-1.6 מיליון דונם של שטחי יער, מהם כ-1.3 מיליון דונם</w:t>
      </w:r>
      <w:r w:rsidRPr="00350247">
        <w:rPr>
          <w:rFonts w:cs="FrankRuehl" w:hint="cs"/>
          <w:sz w:val="20"/>
          <w:szCs w:val="22"/>
          <w:rtl/>
        </w:rPr>
        <w:t xml:space="preserve"> של</w:t>
      </w:r>
      <w:r w:rsidRPr="00350247">
        <w:rPr>
          <w:rFonts w:cs="FrankRuehl"/>
          <w:sz w:val="20"/>
          <w:szCs w:val="22"/>
          <w:rtl/>
        </w:rPr>
        <w:t xml:space="preserve"> יער קיים, וכ-300,000 דונם המיועד</w:t>
      </w:r>
      <w:r w:rsidRPr="00350247">
        <w:rPr>
          <w:rFonts w:cs="FrankRuehl" w:hint="cs"/>
          <w:sz w:val="20"/>
          <w:szCs w:val="22"/>
          <w:rtl/>
        </w:rPr>
        <w:t>ים</w:t>
      </w:r>
      <w:r w:rsidRPr="00350247">
        <w:rPr>
          <w:rFonts w:cs="FrankRuehl"/>
          <w:sz w:val="20"/>
          <w:szCs w:val="22"/>
          <w:rtl/>
        </w:rPr>
        <w:t xml:space="preserve"> לייעור. על פי נתוני קק"ל, השטח הכולל של שמורות היער בישראל שעליהן הכריזו שרי החקלאות הוא 528,000 דונם (ב-343 שמורות מוכרות). </w:t>
      </w:r>
    </w:p>
    <w:p w:rsidR="00C75C36" w:rsidRPr="00350247" w:rsidP="00350247">
      <w:pPr>
        <w:spacing w:after="120" w:line="230" w:lineRule="exact"/>
        <w:jc w:val="both"/>
        <w:rPr>
          <w:rFonts w:cs="FrankRuehl"/>
          <w:sz w:val="20"/>
          <w:szCs w:val="22"/>
          <w:rtl/>
        </w:rPr>
      </w:pPr>
      <w:r w:rsidRPr="00350247">
        <w:rPr>
          <w:rFonts w:cs="FrankRuehl"/>
          <w:sz w:val="20"/>
          <w:szCs w:val="22"/>
          <w:rtl/>
        </w:rPr>
        <w:t>2.</w:t>
      </w:r>
      <w:r w:rsidRPr="00350247">
        <w:rPr>
          <w:rFonts w:cs="FrankRuehl"/>
          <w:sz w:val="20"/>
          <w:szCs w:val="22"/>
          <w:rtl/>
        </w:rPr>
        <w:tab/>
        <w:t xml:space="preserve">בדוח הביקורת משנת 2004 צוין שלא נמצא כי שרי החקלאות שקלו משנת 1982 להפעיל את </w:t>
      </w:r>
      <w:r w:rsidRPr="00350247">
        <w:rPr>
          <w:rFonts w:cs="FrankRuehl" w:hint="cs"/>
          <w:sz w:val="20"/>
          <w:szCs w:val="22"/>
          <w:rtl/>
        </w:rPr>
        <w:t>ה</w:t>
      </w:r>
      <w:r w:rsidRPr="00350247">
        <w:rPr>
          <w:rFonts w:cs="FrankRuehl"/>
          <w:sz w:val="20"/>
          <w:szCs w:val="22"/>
          <w:rtl/>
        </w:rPr>
        <w:t>סמכות</w:t>
      </w:r>
      <w:r w:rsidRPr="00350247">
        <w:rPr>
          <w:rFonts w:cs="FrankRuehl" w:hint="cs"/>
          <w:sz w:val="20"/>
          <w:szCs w:val="22"/>
          <w:rtl/>
        </w:rPr>
        <w:t xml:space="preserve"> שניתנה להם</w:t>
      </w:r>
      <w:r w:rsidRPr="00350247">
        <w:rPr>
          <w:rFonts w:cs="FrankRuehl"/>
          <w:sz w:val="20"/>
          <w:szCs w:val="22"/>
          <w:rtl/>
        </w:rPr>
        <w:t xml:space="preserve"> </w:t>
      </w:r>
      <w:r w:rsidRPr="00350247">
        <w:rPr>
          <w:rFonts w:cs="FrankRuehl" w:hint="cs"/>
          <w:sz w:val="20"/>
          <w:szCs w:val="22"/>
          <w:rtl/>
        </w:rPr>
        <w:t>בפקודת היערות,</w:t>
      </w:r>
      <w:r w:rsidRPr="00350247">
        <w:rPr>
          <w:rFonts w:cs="FrankRuehl"/>
          <w:sz w:val="20"/>
          <w:szCs w:val="22"/>
          <w:rtl/>
        </w:rPr>
        <w:t xml:space="preserve"> ולהכריז על </w:t>
      </w:r>
      <w:r w:rsidRPr="00350247">
        <w:rPr>
          <w:rFonts w:cs="FrankRuehl" w:hint="cs"/>
          <w:sz w:val="20"/>
          <w:szCs w:val="22"/>
          <w:rtl/>
        </w:rPr>
        <w:t xml:space="preserve">עוד </w:t>
      </w:r>
      <w:r w:rsidRPr="00350247">
        <w:rPr>
          <w:rFonts w:cs="FrankRuehl"/>
          <w:sz w:val="20"/>
          <w:szCs w:val="22"/>
          <w:rtl/>
        </w:rPr>
        <w:t>שטחי</w:t>
      </w:r>
      <w:r w:rsidRPr="00350247">
        <w:rPr>
          <w:rFonts w:cs="FrankRuehl" w:hint="cs"/>
          <w:sz w:val="20"/>
          <w:szCs w:val="22"/>
          <w:rtl/>
        </w:rPr>
        <w:t>ם</w:t>
      </w:r>
      <w:r w:rsidRPr="00350247">
        <w:rPr>
          <w:rFonts w:cs="FrankRuehl"/>
          <w:sz w:val="20"/>
          <w:szCs w:val="22"/>
          <w:rtl/>
        </w:rPr>
        <w:t xml:space="preserve"> </w:t>
      </w:r>
      <w:r w:rsidRPr="00350247">
        <w:rPr>
          <w:rFonts w:cs="FrankRuehl" w:hint="cs"/>
          <w:sz w:val="20"/>
          <w:szCs w:val="22"/>
          <w:rtl/>
        </w:rPr>
        <w:t>שנכללו</w:t>
      </w:r>
      <w:r w:rsidRPr="00350247">
        <w:rPr>
          <w:rFonts w:cs="FrankRuehl"/>
          <w:sz w:val="20"/>
          <w:szCs w:val="22"/>
          <w:rtl/>
        </w:rPr>
        <w:t xml:space="preserve"> בתמ"א 22 </w:t>
      </w:r>
      <w:r w:rsidRPr="00350247">
        <w:rPr>
          <w:rFonts w:cs="FrankRuehl" w:hint="cs"/>
          <w:sz w:val="20"/>
          <w:szCs w:val="22"/>
          <w:rtl/>
        </w:rPr>
        <w:t xml:space="preserve">- </w:t>
      </w:r>
      <w:r w:rsidRPr="00350247">
        <w:rPr>
          <w:rFonts w:cs="FrankRuehl"/>
          <w:sz w:val="20"/>
          <w:szCs w:val="22"/>
          <w:rtl/>
        </w:rPr>
        <w:t xml:space="preserve">שטחי יער. </w:t>
      </w:r>
    </w:p>
    <w:p w:rsidR="00C75C36" w:rsidRPr="00350247" w:rsidP="00350247">
      <w:pPr>
        <w:spacing w:after="120" w:line="230" w:lineRule="exact"/>
        <w:jc w:val="both"/>
        <w:rPr>
          <w:rFonts w:cs="FrankRuehl"/>
          <w:sz w:val="20"/>
          <w:szCs w:val="22"/>
          <w:rtl/>
        </w:rPr>
      </w:pPr>
      <w:r w:rsidRPr="00350247">
        <w:rPr>
          <w:rFonts w:cs="FrankRuehl"/>
          <w:sz w:val="20"/>
          <w:szCs w:val="22"/>
          <w:rtl/>
        </w:rPr>
        <w:t>בתשובת</w:t>
      </w:r>
      <w:r w:rsidRPr="00350247">
        <w:rPr>
          <w:rFonts w:cs="FrankRuehl" w:hint="cs"/>
          <w:sz w:val="20"/>
          <w:szCs w:val="22"/>
          <w:rtl/>
        </w:rPr>
        <w:t>ו של משרד החקלאות מאוקטובר 2003, שנכללה בדוח הביקורת משנת 2004, נמסר</w:t>
      </w:r>
      <w:r w:rsidRPr="00350247">
        <w:rPr>
          <w:rFonts w:cs="FrankRuehl"/>
          <w:sz w:val="20"/>
          <w:szCs w:val="22"/>
          <w:rtl/>
        </w:rPr>
        <w:t xml:space="preserve"> כי שר החקלאות הורה לאתר שטחי</w:t>
      </w:r>
      <w:r w:rsidRPr="00350247">
        <w:rPr>
          <w:rFonts w:cs="FrankRuehl" w:hint="cs"/>
          <w:sz w:val="20"/>
          <w:szCs w:val="22"/>
          <w:rtl/>
        </w:rPr>
        <w:t>ם</w:t>
      </w:r>
      <w:r w:rsidRPr="00350247">
        <w:rPr>
          <w:rFonts w:cs="FrankRuehl"/>
          <w:sz w:val="20"/>
          <w:szCs w:val="22"/>
          <w:rtl/>
        </w:rPr>
        <w:t xml:space="preserve"> חדשים הראויים </w:t>
      </w:r>
      <w:r w:rsidRPr="00350247">
        <w:rPr>
          <w:rFonts w:cs="FrankRuehl" w:hint="cs"/>
          <w:sz w:val="20"/>
          <w:szCs w:val="22"/>
          <w:rtl/>
        </w:rPr>
        <w:t>לא</w:t>
      </w:r>
      <w:r w:rsidRPr="00350247">
        <w:rPr>
          <w:rFonts w:cs="FrankRuehl"/>
          <w:sz w:val="20"/>
          <w:szCs w:val="22"/>
          <w:rtl/>
        </w:rPr>
        <w:t>כרז</w:t>
      </w:r>
      <w:r w:rsidRPr="00350247">
        <w:rPr>
          <w:rFonts w:cs="FrankRuehl" w:hint="cs"/>
          <w:sz w:val="20"/>
          <w:szCs w:val="22"/>
          <w:rtl/>
        </w:rPr>
        <w:t>ה</w:t>
      </w:r>
      <w:r w:rsidRPr="00350247">
        <w:rPr>
          <w:rFonts w:cs="FrankRuehl"/>
          <w:sz w:val="20"/>
          <w:szCs w:val="22"/>
          <w:rtl/>
        </w:rPr>
        <w:t xml:space="preserve"> כשמורות יער.</w:t>
      </w:r>
    </w:p>
    <w:p w:rsidR="00C75C36" w:rsidRPr="00350247" w:rsidP="00350247">
      <w:pPr>
        <w:spacing w:after="120" w:line="230" w:lineRule="exact"/>
        <w:jc w:val="both"/>
        <w:rPr>
          <w:rFonts w:cs="FrankRuehl"/>
          <w:sz w:val="20"/>
          <w:szCs w:val="22"/>
          <w:rtl/>
        </w:rPr>
      </w:pPr>
      <w:r w:rsidRPr="00350247">
        <w:rPr>
          <w:rFonts w:cs="FrankRuehl"/>
          <w:sz w:val="20"/>
          <w:szCs w:val="22"/>
          <w:rtl/>
        </w:rPr>
        <w:t>3.</w:t>
      </w:r>
      <w:r w:rsidRPr="00350247">
        <w:rPr>
          <w:rFonts w:cs="FrankRuehl"/>
          <w:sz w:val="20"/>
          <w:szCs w:val="22"/>
          <w:rtl/>
        </w:rPr>
        <w:tab/>
        <w:t>בדיון הוועדה לענייני ביקורת המדינה של הכנסת מיוני 2004 הודיע שר החקלאות דאז ח"כ ישראל כץ כי: "בעקבות הדיון כאן, אני הבהרתי ואני בהחלט יאיץ את נושא הכרזת שמורות היער".</w:t>
      </w:r>
    </w:p>
    <w:p w:rsidR="00C75C36" w:rsidRPr="00350247" w:rsidP="00350247">
      <w:pPr>
        <w:spacing w:after="120" w:line="230" w:lineRule="exact"/>
        <w:jc w:val="both"/>
        <w:rPr>
          <w:rFonts w:cs="FrankRuehl"/>
          <w:sz w:val="20"/>
          <w:szCs w:val="22"/>
          <w:rtl/>
        </w:rPr>
      </w:pPr>
      <w:r w:rsidRPr="00350247">
        <w:rPr>
          <w:rFonts w:cs="FrankRuehl"/>
          <w:sz w:val="20"/>
          <w:szCs w:val="22"/>
          <w:rtl/>
        </w:rPr>
        <w:t>4.</w:t>
      </w:r>
      <w:r w:rsidRPr="00350247">
        <w:rPr>
          <w:rFonts w:cs="FrankRuehl"/>
          <w:sz w:val="20"/>
          <w:szCs w:val="22"/>
          <w:rtl/>
        </w:rPr>
        <w:tab/>
        <w:t xml:space="preserve">בדוח </w:t>
      </w:r>
      <w:r w:rsidRPr="00350247">
        <w:rPr>
          <w:rFonts w:cs="FrankRuehl" w:hint="cs"/>
          <w:sz w:val="20"/>
          <w:szCs w:val="22"/>
          <w:rtl/>
        </w:rPr>
        <w:t>בנוגע</w:t>
      </w:r>
      <w:r w:rsidRPr="00350247">
        <w:rPr>
          <w:rFonts w:cs="FrankRuehl"/>
          <w:sz w:val="20"/>
          <w:szCs w:val="22"/>
          <w:rtl/>
        </w:rPr>
        <w:t xml:space="preserve"> </w:t>
      </w:r>
      <w:r w:rsidRPr="00350247">
        <w:rPr>
          <w:rFonts w:cs="FrankRuehl" w:hint="cs"/>
          <w:sz w:val="20"/>
          <w:szCs w:val="22"/>
          <w:rtl/>
        </w:rPr>
        <w:t>ל</w:t>
      </w:r>
      <w:r w:rsidRPr="00350247">
        <w:rPr>
          <w:rFonts w:cs="FrankRuehl"/>
          <w:sz w:val="20"/>
          <w:szCs w:val="22"/>
          <w:rtl/>
        </w:rPr>
        <w:t xml:space="preserve">תיקון הליקויים </w:t>
      </w:r>
      <w:r w:rsidRPr="00350247">
        <w:rPr>
          <w:rFonts w:cs="FrankRuehl" w:hint="cs"/>
          <w:sz w:val="20"/>
          <w:szCs w:val="22"/>
          <w:rtl/>
        </w:rPr>
        <w:t xml:space="preserve">שצוינו </w:t>
      </w:r>
      <w:r w:rsidRPr="00350247">
        <w:rPr>
          <w:rFonts w:cs="FrankRuehl"/>
          <w:sz w:val="20"/>
          <w:szCs w:val="22"/>
          <w:rtl/>
        </w:rPr>
        <w:t>בדוח הביקורת משנת 2004</w:t>
      </w:r>
      <w:r w:rsidRPr="00350247">
        <w:rPr>
          <w:rFonts w:cs="FrankRuehl" w:hint="cs"/>
          <w:sz w:val="20"/>
          <w:szCs w:val="22"/>
          <w:rtl/>
        </w:rPr>
        <w:t>,</w:t>
      </w:r>
      <w:r w:rsidRPr="00350247">
        <w:rPr>
          <w:rFonts w:cs="FrankRuehl"/>
          <w:sz w:val="20"/>
          <w:szCs w:val="22"/>
          <w:rtl/>
        </w:rPr>
        <w:t xml:space="preserve"> שנכלל בהערות ראש הממשלה לדוח מבקר המדינה ממאי 2008</w:t>
      </w:r>
      <w:r>
        <w:rPr>
          <w:rStyle w:val="FootnoteReference"/>
          <w:rFonts w:cs="FrankRuehl"/>
          <w:sz w:val="20"/>
          <w:szCs w:val="22"/>
          <w:rtl/>
        </w:rPr>
        <w:footnoteReference w:id="16"/>
      </w:r>
      <w:r w:rsidRPr="00350247">
        <w:rPr>
          <w:rFonts w:cs="FrankRuehl"/>
          <w:sz w:val="20"/>
          <w:szCs w:val="22"/>
          <w:rtl/>
        </w:rPr>
        <w:t>, הודיע משרד החקלאות כי הוחלט להמליץ לשר החקלאות להכריז על "שטחי יער כשמורות יער".</w:t>
      </w:r>
    </w:p>
    <w:p w:rsidR="00C75C36" w:rsidRPr="00350247" w:rsidP="00350247">
      <w:pPr>
        <w:spacing w:after="120" w:line="230" w:lineRule="exact"/>
        <w:jc w:val="both"/>
        <w:rPr>
          <w:rFonts w:cs="FrankRuehl"/>
          <w:sz w:val="20"/>
          <w:szCs w:val="22"/>
          <w:rtl/>
        </w:rPr>
      </w:pPr>
      <w:r w:rsidRPr="00350247">
        <w:rPr>
          <w:rFonts w:cs="FrankRuehl"/>
          <w:sz w:val="20"/>
          <w:szCs w:val="22"/>
          <w:rtl/>
        </w:rPr>
        <w:t>5.</w:t>
      </w:r>
      <w:r w:rsidRPr="00350247">
        <w:rPr>
          <w:rFonts w:cs="FrankRuehl"/>
          <w:sz w:val="20"/>
          <w:szCs w:val="22"/>
          <w:rtl/>
        </w:rPr>
        <w:tab/>
        <w:t>מהמסמכים על</w:t>
      </w:r>
      <w:r w:rsidRPr="00350247">
        <w:rPr>
          <w:rFonts w:cs="FrankRuehl" w:hint="cs"/>
          <w:sz w:val="20"/>
          <w:szCs w:val="22"/>
          <w:rtl/>
        </w:rPr>
        <w:t>ו הפרטים האלה</w:t>
      </w:r>
      <w:r w:rsidRPr="00350247">
        <w:rPr>
          <w:rFonts w:cs="FrankRuehl"/>
          <w:sz w:val="20"/>
          <w:szCs w:val="22"/>
          <w:rtl/>
        </w:rPr>
        <w:t>:</w:t>
      </w:r>
    </w:p>
    <w:p w:rsidR="00C75C36" w:rsidRPr="00350247" w:rsidP="00C21800">
      <w:pPr>
        <w:tabs>
          <w:tab w:val="left" w:pos="510"/>
        </w:tabs>
        <w:spacing w:after="120" w:line="230" w:lineRule="exact"/>
        <w:jc w:val="both"/>
        <w:rPr>
          <w:rFonts w:cs="FrankRuehl"/>
          <w:sz w:val="20"/>
          <w:szCs w:val="22"/>
          <w:rtl/>
        </w:rPr>
      </w:pPr>
      <w:r w:rsidRPr="00350247">
        <w:rPr>
          <w:rFonts w:cs="FrankRuehl"/>
          <w:sz w:val="20"/>
          <w:szCs w:val="22"/>
          <w:rtl/>
        </w:rPr>
        <w:t>(א)</w:t>
      </w:r>
      <w:r w:rsidRPr="00350247">
        <w:rPr>
          <w:rFonts w:cs="FrankRuehl"/>
          <w:sz w:val="20"/>
          <w:szCs w:val="22"/>
          <w:rtl/>
        </w:rPr>
        <w:tab/>
      </w:r>
      <w:r w:rsidRPr="00350247">
        <w:rPr>
          <w:rFonts w:cs="FrankRuehl"/>
          <w:sz w:val="20"/>
          <w:szCs w:val="22"/>
          <w:rtl/>
        </w:rPr>
        <w:t>בנובמבר 2007 הכין מנהל אגף הייעור בקק"ל דאז מצגת למנכ"לית משרד החקלאות דאז ו</w:t>
      </w:r>
      <w:r w:rsidRPr="00350247">
        <w:rPr>
          <w:rFonts w:cs="FrankRuehl" w:hint="cs"/>
          <w:sz w:val="20"/>
          <w:szCs w:val="22"/>
          <w:rtl/>
        </w:rPr>
        <w:t>ל</w:t>
      </w:r>
      <w:r w:rsidRPr="00350247">
        <w:rPr>
          <w:rFonts w:cs="FrankRuehl"/>
          <w:sz w:val="20"/>
          <w:szCs w:val="22"/>
          <w:rtl/>
        </w:rPr>
        <w:t xml:space="preserve">מנהל מפ"ק דאז, בנושא "עדכון שמורות יער בישראל". במצגת צוינו </w:t>
      </w:r>
      <w:r w:rsidRPr="00350247">
        <w:rPr>
          <w:rFonts w:cs="FrankRuehl" w:hint="cs"/>
          <w:sz w:val="20"/>
          <w:szCs w:val="22"/>
          <w:rtl/>
        </w:rPr>
        <w:t>ה</w:t>
      </w:r>
      <w:r w:rsidRPr="00350247">
        <w:rPr>
          <w:rFonts w:cs="FrankRuehl"/>
          <w:sz w:val="20"/>
          <w:szCs w:val="22"/>
          <w:rtl/>
        </w:rPr>
        <w:t>ממצאי</w:t>
      </w:r>
      <w:r w:rsidRPr="00350247">
        <w:rPr>
          <w:rFonts w:cs="FrankRuehl" w:hint="cs"/>
          <w:sz w:val="20"/>
          <w:szCs w:val="22"/>
          <w:rtl/>
        </w:rPr>
        <w:t xml:space="preserve">ם שנכללו בדוח הביקורת </w:t>
      </w:r>
      <w:r w:rsidRPr="00350247">
        <w:rPr>
          <w:rFonts w:cs="FrankRuehl"/>
          <w:sz w:val="20"/>
          <w:szCs w:val="22"/>
          <w:rtl/>
        </w:rPr>
        <w:t>משנת 2004, וכן צוינו הסיבות ל</w:t>
      </w:r>
      <w:r w:rsidRPr="00350247">
        <w:rPr>
          <w:rFonts w:cs="FrankRuehl" w:hint="cs"/>
          <w:sz w:val="20"/>
          <w:szCs w:val="22"/>
          <w:rtl/>
        </w:rPr>
        <w:t>אי-</w:t>
      </w:r>
      <w:r w:rsidRPr="00350247">
        <w:rPr>
          <w:rFonts w:cs="FrankRuehl"/>
          <w:sz w:val="20"/>
          <w:szCs w:val="22"/>
          <w:rtl/>
        </w:rPr>
        <w:t xml:space="preserve">עדכון </w:t>
      </w:r>
      <w:r w:rsidRPr="00350247">
        <w:rPr>
          <w:rFonts w:cs="FrankRuehl" w:hint="cs"/>
          <w:sz w:val="20"/>
          <w:szCs w:val="22"/>
          <w:rtl/>
        </w:rPr>
        <w:t>ה</w:t>
      </w:r>
      <w:r w:rsidRPr="00350247">
        <w:rPr>
          <w:rFonts w:cs="FrankRuehl"/>
          <w:sz w:val="20"/>
          <w:szCs w:val="22"/>
          <w:rtl/>
        </w:rPr>
        <w:t>אכרזה על שמורות היער, ובכלל זה "ייעוד אכרזות גנים לאומיים, שמורות טבע ושמורות נוף בשטחי שמורות יער... העברת הייעור לידי קק"ל בעוד הסמכות נותרה אצל שר החקלאות כך שאף יער שניטע מאז האמנה לא הוכרז". עוד ציין מנהל אגף הייעור כי שמורות היער המוגדרות כוללות שטחים המשמשים לייעודים אחרים, ובהם 406 שטחים המשמשים גנים לאומיים, שמורות טבע ושמורות נוף, בהיקף של כ-207,000 דונם בסך הכול, וכן שטחים בנויים, שטחים המיועדים לפיתוח ובינוי, שטחי עיבוד חקלאי ושטחי מרעה. לדברי מנהל אגף הייעור, יש להכין תכנית מפורטת שבה יוכרז על שטחים המיועדים לייעור, לאחר שתיעשה בדיקה אם הם אינם משמשים כבר לייעודים אחרים. עלות הפרויקט נאמד</w:t>
      </w:r>
      <w:r w:rsidR="00C21800">
        <w:rPr>
          <w:rFonts w:cs="FrankRuehl" w:hint="cs"/>
          <w:sz w:val="20"/>
          <w:szCs w:val="22"/>
          <w:rtl/>
        </w:rPr>
        <w:t>ה</w:t>
      </w:r>
      <w:r w:rsidRPr="00350247">
        <w:rPr>
          <w:rFonts w:cs="FrankRuehl"/>
          <w:sz w:val="20"/>
          <w:szCs w:val="22"/>
          <w:rtl/>
        </w:rPr>
        <w:t xml:space="preserve"> בכ-2.5 מיליון ש"ח, ולוח הזמנים לביצועו </w:t>
      </w:r>
      <w:r w:rsidRPr="00350247">
        <w:rPr>
          <w:rFonts w:cs="FrankRuehl" w:hint="cs"/>
          <w:sz w:val="20"/>
          <w:szCs w:val="22"/>
          <w:rtl/>
        </w:rPr>
        <w:t>נאמד</w:t>
      </w:r>
      <w:r w:rsidRPr="00350247">
        <w:rPr>
          <w:rFonts w:cs="FrankRuehl"/>
          <w:sz w:val="20"/>
          <w:szCs w:val="22"/>
          <w:rtl/>
        </w:rPr>
        <w:t xml:space="preserve"> </w:t>
      </w:r>
      <w:r w:rsidRPr="00350247">
        <w:rPr>
          <w:rFonts w:cs="FrankRuehl" w:hint="cs"/>
          <w:sz w:val="20"/>
          <w:szCs w:val="22"/>
          <w:rtl/>
        </w:rPr>
        <w:t>ב</w:t>
      </w:r>
      <w:r w:rsidRPr="00350247">
        <w:rPr>
          <w:rFonts w:cs="FrankRuehl"/>
          <w:sz w:val="20"/>
          <w:szCs w:val="22"/>
          <w:rtl/>
        </w:rPr>
        <w:t>כארבע שנים.</w:t>
      </w:r>
    </w:p>
    <w:p w:rsidR="00C75C36" w:rsidRPr="00350247" w:rsidP="00C21800">
      <w:pPr>
        <w:tabs>
          <w:tab w:val="left" w:pos="510"/>
        </w:tabs>
        <w:spacing w:after="120" w:line="230" w:lineRule="exact"/>
        <w:jc w:val="both"/>
        <w:rPr>
          <w:rFonts w:cs="FrankRuehl"/>
          <w:sz w:val="20"/>
          <w:szCs w:val="22"/>
          <w:rtl/>
        </w:rPr>
      </w:pPr>
      <w:r w:rsidRPr="00350247">
        <w:rPr>
          <w:rFonts w:cs="FrankRuehl"/>
          <w:sz w:val="20"/>
          <w:szCs w:val="22"/>
          <w:rtl/>
        </w:rPr>
        <w:t>(ב)</w:t>
      </w:r>
      <w:r w:rsidRPr="00350247">
        <w:rPr>
          <w:rFonts w:cs="FrankRuehl"/>
          <w:sz w:val="20"/>
          <w:szCs w:val="22"/>
          <w:rtl/>
        </w:rPr>
        <w:tab/>
      </w:r>
      <w:r w:rsidRPr="00350247">
        <w:rPr>
          <w:rFonts w:cs="FrankRuehl"/>
          <w:sz w:val="20"/>
          <w:szCs w:val="22"/>
          <w:rtl/>
        </w:rPr>
        <w:t xml:space="preserve">בעקבות </w:t>
      </w:r>
      <w:r w:rsidRPr="00350247">
        <w:rPr>
          <w:rFonts w:cs="FrankRuehl" w:hint="cs"/>
          <w:sz w:val="20"/>
          <w:szCs w:val="22"/>
          <w:rtl/>
        </w:rPr>
        <w:t xml:space="preserve">תמונת המצב </w:t>
      </w:r>
      <w:r w:rsidR="00C21800">
        <w:rPr>
          <w:rFonts w:cs="FrankRuehl" w:hint="cs"/>
          <w:sz w:val="20"/>
          <w:szCs w:val="22"/>
          <w:rtl/>
        </w:rPr>
        <w:t>שהוצגה</w:t>
      </w:r>
      <w:r w:rsidRPr="00350247">
        <w:rPr>
          <w:rFonts w:cs="FrankRuehl" w:hint="cs"/>
          <w:sz w:val="20"/>
          <w:szCs w:val="22"/>
          <w:rtl/>
        </w:rPr>
        <w:t>, ולפיה</w:t>
      </w:r>
      <w:r w:rsidRPr="00350247">
        <w:rPr>
          <w:rFonts w:cs="FrankRuehl"/>
          <w:sz w:val="20"/>
          <w:szCs w:val="22"/>
          <w:rtl/>
        </w:rPr>
        <w:t xml:space="preserve"> אכרז</w:t>
      </w:r>
      <w:r w:rsidRPr="00350247">
        <w:rPr>
          <w:rFonts w:cs="FrankRuehl" w:hint="cs"/>
          <w:sz w:val="20"/>
          <w:szCs w:val="22"/>
          <w:rtl/>
        </w:rPr>
        <w:t>ת</w:t>
      </w:r>
      <w:r w:rsidRPr="00350247">
        <w:rPr>
          <w:rFonts w:cs="FrankRuehl"/>
          <w:sz w:val="20"/>
          <w:szCs w:val="22"/>
          <w:rtl/>
        </w:rPr>
        <w:t xml:space="preserve"> שמורות </w:t>
      </w:r>
      <w:r w:rsidRPr="00350247">
        <w:rPr>
          <w:rFonts w:cs="FrankRuehl" w:hint="cs"/>
          <w:sz w:val="20"/>
          <w:szCs w:val="22"/>
          <w:rtl/>
        </w:rPr>
        <w:t>ה</w:t>
      </w:r>
      <w:r w:rsidRPr="00350247">
        <w:rPr>
          <w:rFonts w:cs="FrankRuehl"/>
          <w:sz w:val="20"/>
          <w:szCs w:val="22"/>
          <w:rtl/>
        </w:rPr>
        <w:t>יער אינה מעודכנת, התקיימה בנובמבר 2007 ישיבה בהשתתפות מנכ"לית משרד החקלאות דאז ומנהל מפ"ק דאז</w:t>
      </w:r>
      <w:r w:rsidRPr="00350247">
        <w:rPr>
          <w:rFonts w:cs="FrankRuehl" w:hint="cs"/>
          <w:sz w:val="20"/>
          <w:szCs w:val="22"/>
          <w:rtl/>
        </w:rPr>
        <w:t>.</w:t>
      </w:r>
      <w:r w:rsidRPr="00350247">
        <w:rPr>
          <w:rFonts w:cs="FrankRuehl"/>
          <w:sz w:val="20"/>
          <w:szCs w:val="22"/>
          <w:rtl/>
        </w:rPr>
        <w:t xml:space="preserve"> </w:t>
      </w:r>
      <w:r w:rsidRPr="00350247">
        <w:rPr>
          <w:rFonts w:cs="FrankRuehl" w:hint="cs"/>
          <w:sz w:val="20"/>
          <w:szCs w:val="22"/>
          <w:rtl/>
        </w:rPr>
        <w:t>בישיבה</w:t>
      </w:r>
      <w:r w:rsidRPr="00350247">
        <w:rPr>
          <w:rFonts w:cs="FrankRuehl"/>
          <w:sz w:val="20"/>
          <w:szCs w:val="22"/>
          <w:rtl/>
        </w:rPr>
        <w:t xml:space="preserve"> סוכם כי תבוטל האכרזה </w:t>
      </w:r>
      <w:r w:rsidRPr="00350247">
        <w:rPr>
          <w:rFonts w:cs="FrankRuehl" w:hint="cs"/>
          <w:sz w:val="20"/>
          <w:szCs w:val="22"/>
          <w:rtl/>
        </w:rPr>
        <w:t>על</w:t>
      </w:r>
      <w:r w:rsidRPr="00350247">
        <w:rPr>
          <w:rFonts w:cs="FrankRuehl"/>
          <w:sz w:val="20"/>
          <w:szCs w:val="22"/>
          <w:rtl/>
        </w:rPr>
        <w:t xml:space="preserve"> כל שמורות היער הקיימות, ובד בבד יוכרז מחדש על שמורות יער </w:t>
      </w:r>
      <w:r w:rsidRPr="00350247">
        <w:rPr>
          <w:rFonts w:cs="FrankRuehl" w:hint="cs"/>
          <w:sz w:val="20"/>
          <w:szCs w:val="22"/>
          <w:rtl/>
        </w:rPr>
        <w:t>שנכללו</w:t>
      </w:r>
      <w:r w:rsidRPr="00350247">
        <w:rPr>
          <w:rFonts w:cs="FrankRuehl"/>
          <w:sz w:val="20"/>
          <w:szCs w:val="22"/>
          <w:rtl/>
        </w:rPr>
        <w:t xml:space="preserve"> </w:t>
      </w:r>
      <w:r w:rsidRPr="00350247">
        <w:rPr>
          <w:rFonts w:cs="FrankRuehl" w:hint="cs"/>
          <w:sz w:val="20"/>
          <w:szCs w:val="22"/>
          <w:rtl/>
        </w:rPr>
        <w:t>ב</w:t>
      </w:r>
      <w:r w:rsidRPr="00350247">
        <w:rPr>
          <w:rFonts w:cs="FrankRuehl"/>
          <w:sz w:val="20"/>
          <w:szCs w:val="22"/>
          <w:rtl/>
        </w:rPr>
        <w:t>אכרזה הקודמת</w:t>
      </w:r>
      <w:r w:rsidRPr="00350247">
        <w:rPr>
          <w:rFonts w:cs="FrankRuehl" w:hint="cs"/>
          <w:sz w:val="20"/>
          <w:szCs w:val="22"/>
          <w:rtl/>
        </w:rPr>
        <w:t xml:space="preserve">, </w:t>
      </w:r>
      <w:r w:rsidRPr="00350247">
        <w:rPr>
          <w:rFonts w:cs="FrankRuehl"/>
          <w:sz w:val="20"/>
          <w:szCs w:val="22"/>
          <w:rtl/>
        </w:rPr>
        <w:t xml:space="preserve">אשר לגביהן קיימת תכנית מאושרת </w:t>
      </w:r>
      <w:r w:rsidRPr="00350247">
        <w:rPr>
          <w:rFonts w:cs="FrankRuehl" w:hint="cs"/>
          <w:sz w:val="20"/>
          <w:szCs w:val="22"/>
          <w:rtl/>
        </w:rPr>
        <w:t>או</w:t>
      </w:r>
      <w:r w:rsidRPr="00350247">
        <w:rPr>
          <w:rFonts w:cs="FrankRuehl"/>
          <w:sz w:val="20"/>
          <w:szCs w:val="22"/>
          <w:rtl/>
        </w:rPr>
        <w:t xml:space="preserve"> תכנית המצויה בהליכי תכנון ואישור. עלות הפרויקט נאמדה ב</w:t>
      </w:r>
      <w:r w:rsidRPr="00350247">
        <w:rPr>
          <w:rFonts w:cs="FrankRuehl" w:hint="cs"/>
          <w:sz w:val="20"/>
          <w:szCs w:val="22"/>
          <w:rtl/>
        </w:rPr>
        <w:t>כ</w:t>
      </w:r>
      <w:r w:rsidRPr="00350247">
        <w:rPr>
          <w:rFonts w:cs="FrankRuehl"/>
          <w:sz w:val="20"/>
          <w:szCs w:val="22"/>
          <w:rtl/>
        </w:rPr>
        <w:t>חצי מיליון ש"ח</w:t>
      </w:r>
      <w:r w:rsidRPr="00350247">
        <w:rPr>
          <w:rFonts w:cs="FrankRuehl" w:hint="cs"/>
          <w:sz w:val="20"/>
          <w:szCs w:val="22"/>
          <w:rtl/>
        </w:rPr>
        <w:t>.</w:t>
      </w:r>
    </w:p>
    <w:p w:rsidR="00C75C36" w:rsidRPr="00350247" w:rsidP="00350247">
      <w:pPr>
        <w:tabs>
          <w:tab w:val="left" w:pos="510"/>
        </w:tabs>
        <w:spacing w:after="120" w:line="230" w:lineRule="exact"/>
        <w:jc w:val="both"/>
        <w:rPr>
          <w:rFonts w:cs="FrankRuehl"/>
          <w:sz w:val="20"/>
          <w:szCs w:val="22"/>
          <w:rtl/>
        </w:rPr>
      </w:pPr>
      <w:r w:rsidRPr="00350247">
        <w:rPr>
          <w:rFonts w:cs="FrankRuehl"/>
          <w:sz w:val="20"/>
          <w:szCs w:val="22"/>
          <w:rtl/>
        </w:rPr>
        <w:t>(ג)</w:t>
      </w:r>
      <w:r w:rsidRPr="00350247">
        <w:rPr>
          <w:rFonts w:cs="FrankRuehl"/>
          <w:sz w:val="20"/>
          <w:szCs w:val="22"/>
          <w:rtl/>
        </w:rPr>
        <w:tab/>
      </w:r>
      <w:r w:rsidRPr="00350247">
        <w:rPr>
          <w:rFonts w:cs="FrankRuehl"/>
          <w:sz w:val="20"/>
          <w:szCs w:val="22"/>
          <w:rtl/>
        </w:rPr>
        <w:t>מנתוני משרד החקלאות עולה כי בשנת 2009 הוכרזו ארבע שמורות יער</w:t>
      </w:r>
      <w:r w:rsidRPr="00350247">
        <w:rPr>
          <w:rFonts w:cs="FrankRuehl" w:hint="cs"/>
          <w:sz w:val="20"/>
          <w:szCs w:val="22"/>
          <w:rtl/>
        </w:rPr>
        <w:t>,</w:t>
      </w:r>
      <w:r w:rsidRPr="00350247">
        <w:rPr>
          <w:rFonts w:cs="FrankRuehl"/>
          <w:sz w:val="20"/>
          <w:szCs w:val="22"/>
          <w:rtl/>
        </w:rPr>
        <w:t xml:space="preserve"> בשטח כולל של </w:t>
      </w:r>
      <w:r w:rsidR="001B39EA">
        <w:rPr>
          <w:rFonts w:cs="FrankRuehl" w:hint="cs"/>
          <w:sz w:val="20"/>
          <w:szCs w:val="22"/>
          <w:rtl/>
        </w:rPr>
        <w:br/>
      </w:r>
      <w:r w:rsidRPr="00350247">
        <w:rPr>
          <w:rFonts w:cs="FrankRuehl"/>
          <w:sz w:val="20"/>
          <w:szCs w:val="22"/>
          <w:rtl/>
        </w:rPr>
        <w:t>כ-25,000 דונם.</w:t>
      </w:r>
    </w:p>
    <w:p w:rsidR="00C75C36" w:rsidRPr="00350247" w:rsidP="00350247">
      <w:pPr>
        <w:tabs>
          <w:tab w:val="left" w:pos="510"/>
        </w:tabs>
        <w:spacing w:after="120" w:line="230" w:lineRule="exact"/>
        <w:jc w:val="both"/>
        <w:rPr>
          <w:rFonts w:cs="FrankRuehl"/>
          <w:sz w:val="20"/>
          <w:szCs w:val="22"/>
          <w:rtl/>
        </w:rPr>
      </w:pPr>
      <w:r w:rsidRPr="00350247">
        <w:rPr>
          <w:rFonts w:cs="FrankRuehl"/>
          <w:sz w:val="20"/>
          <w:szCs w:val="22"/>
          <w:rtl/>
        </w:rPr>
        <w:t>(ד)</w:t>
      </w:r>
      <w:r w:rsidRPr="00350247">
        <w:rPr>
          <w:rFonts w:cs="FrankRuehl"/>
          <w:sz w:val="20"/>
          <w:szCs w:val="22"/>
          <w:rtl/>
        </w:rPr>
        <w:tab/>
      </w:r>
      <w:r w:rsidRPr="00350247">
        <w:rPr>
          <w:rFonts w:cs="FrankRuehl"/>
          <w:sz w:val="20"/>
          <w:szCs w:val="22"/>
          <w:rtl/>
        </w:rPr>
        <w:t>ממסמך שכותרתו "סיכום וועדת שמורות יער 20.6.2013" עולה כי ועדה בי</w:t>
      </w:r>
      <w:r w:rsidRPr="00350247">
        <w:rPr>
          <w:rFonts w:cs="FrankRuehl" w:hint="cs"/>
          <w:sz w:val="20"/>
          <w:szCs w:val="22"/>
          <w:rtl/>
        </w:rPr>
        <w:t>ן-</w:t>
      </w:r>
      <w:r w:rsidRPr="00350247">
        <w:rPr>
          <w:rFonts w:cs="FrankRuehl"/>
          <w:sz w:val="20"/>
          <w:szCs w:val="22"/>
          <w:rtl/>
        </w:rPr>
        <w:t xml:space="preserve">משרדית שתפקידה לבחון בקשות </w:t>
      </w:r>
      <w:r w:rsidRPr="00350247">
        <w:rPr>
          <w:rFonts w:cs="FrankRuehl" w:hint="cs"/>
          <w:sz w:val="20"/>
          <w:szCs w:val="22"/>
          <w:rtl/>
        </w:rPr>
        <w:t>ל</w:t>
      </w:r>
      <w:r w:rsidRPr="00350247">
        <w:rPr>
          <w:rFonts w:cs="FrankRuehl"/>
          <w:sz w:val="20"/>
          <w:szCs w:val="22"/>
          <w:rtl/>
        </w:rPr>
        <w:t xml:space="preserve">אכרזה על שמורות יער </w:t>
      </w:r>
      <w:r w:rsidRPr="00350247">
        <w:rPr>
          <w:rFonts w:cs="FrankRuehl" w:hint="cs"/>
          <w:sz w:val="20"/>
          <w:szCs w:val="22"/>
          <w:rtl/>
        </w:rPr>
        <w:t>ו</w:t>
      </w:r>
      <w:r w:rsidRPr="00350247">
        <w:rPr>
          <w:rFonts w:cs="FrankRuehl"/>
          <w:sz w:val="20"/>
          <w:szCs w:val="22"/>
          <w:rtl/>
        </w:rPr>
        <w:t xml:space="preserve">לביטול </w:t>
      </w:r>
      <w:r w:rsidRPr="00350247">
        <w:rPr>
          <w:rFonts w:cs="FrankRuehl" w:hint="cs"/>
          <w:sz w:val="20"/>
          <w:szCs w:val="22"/>
          <w:rtl/>
        </w:rPr>
        <w:t xml:space="preserve">אכרזה כזאת, </w:t>
      </w:r>
      <w:r w:rsidRPr="00350247">
        <w:rPr>
          <w:rFonts w:cs="FrankRuehl"/>
          <w:sz w:val="20"/>
          <w:szCs w:val="22"/>
          <w:rtl/>
        </w:rPr>
        <w:t xml:space="preserve">המליצה לשר החקלאות </w:t>
      </w:r>
      <w:r w:rsidRPr="00350247">
        <w:rPr>
          <w:rFonts w:cs="FrankRuehl"/>
          <w:sz w:val="20"/>
          <w:szCs w:val="22"/>
          <w:rtl/>
        </w:rPr>
        <w:t xml:space="preserve">להכריז על שטח של 139,000 דונם שייועד ליערות חדשים. המסמך </w:t>
      </w:r>
      <w:r w:rsidRPr="00350247">
        <w:rPr>
          <w:rFonts w:cs="FrankRuehl" w:hint="cs"/>
          <w:sz w:val="20"/>
          <w:szCs w:val="22"/>
          <w:rtl/>
        </w:rPr>
        <w:t>אינו</w:t>
      </w:r>
      <w:r w:rsidRPr="00350247">
        <w:rPr>
          <w:rFonts w:cs="FrankRuehl"/>
          <w:sz w:val="20"/>
          <w:szCs w:val="22"/>
          <w:rtl/>
        </w:rPr>
        <w:t xml:space="preserve"> </w:t>
      </w:r>
      <w:r w:rsidRPr="00350247">
        <w:rPr>
          <w:rFonts w:cs="FrankRuehl" w:hint="cs"/>
          <w:sz w:val="20"/>
          <w:szCs w:val="22"/>
          <w:rtl/>
        </w:rPr>
        <w:t>מ</w:t>
      </w:r>
      <w:r w:rsidRPr="00350247">
        <w:rPr>
          <w:rFonts w:cs="FrankRuehl"/>
          <w:sz w:val="20"/>
          <w:szCs w:val="22"/>
          <w:rtl/>
        </w:rPr>
        <w:t xml:space="preserve">ציין את שמותיהם של </w:t>
      </w:r>
      <w:r w:rsidRPr="00350247">
        <w:rPr>
          <w:rFonts w:cs="FrankRuehl" w:hint="cs"/>
          <w:sz w:val="20"/>
          <w:szCs w:val="22"/>
          <w:rtl/>
        </w:rPr>
        <w:t>ה</w:t>
      </w:r>
      <w:r w:rsidRPr="00350247">
        <w:rPr>
          <w:rFonts w:cs="FrankRuehl"/>
          <w:sz w:val="20"/>
          <w:szCs w:val="22"/>
          <w:rtl/>
        </w:rPr>
        <w:t>משתתפי</w:t>
      </w:r>
      <w:r w:rsidRPr="00350247">
        <w:rPr>
          <w:rFonts w:cs="FrankRuehl" w:hint="cs"/>
          <w:sz w:val="20"/>
          <w:szCs w:val="22"/>
          <w:rtl/>
        </w:rPr>
        <w:t>ם</w:t>
      </w:r>
      <w:r w:rsidRPr="00350247">
        <w:rPr>
          <w:rFonts w:cs="FrankRuehl"/>
          <w:sz w:val="20"/>
          <w:szCs w:val="22"/>
          <w:rtl/>
        </w:rPr>
        <w:t xml:space="preserve"> </w:t>
      </w:r>
      <w:r w:rsidRPr="00350247">
        <w:rPr>
          <w:rFonts w:cs="FrankRuehl" w:hint="cs"/>
          <w:sz w:val="20"/>
          <w:szCs w:val="22"/>
          <w:rtl/>
        </w:rPr>
        <w:t>בדיון וכן</w:t>
      </w:r>
      <w:r w:rsidRPr="00350247">
        <w:rPr>
          <w:rFonts w:cs="FrankRuehl"/>
          <w:sz w:val="20"/>
          <w:szCs w:val="22"/>
          <w:rtl/>
        </w:rPr>
        <w:t xml:space="preserve"> פרטים</w:t>
      </w:r>
      <w:r w:rsidRPr="00350247">
        <w:rPr>
          <w:rFonts w:cs="FrankRuehl" w:hint="cs"/>
          <w:sz w:val="20"/>
          <w:szCs w:val="22"/>
          <w:rtl/>
        </w:rPr>
        <w:t xml:space="preserve"> אחרים</w:t>
      </w:r>
      <w:r w:rsidRPr="00350247">
        <w:rPr>
          <w:rFonts w:cs="FrankRuehl"/>
          <w:sz w:val="20"/>
          <w:szCs w:val="22"/>
          <w:rtl/>
        </w:rPr>
        <w:t xml:space="preserve">, </w:t>
      </w:r>
      <w:r w:rsidRPr="00350247">
        <w:rPr>
          <w:rFonts w:cs="FrankRuehl" w:hint="cs"/>
          <w:sz w:val="20"/>
          <w:szCs w:val="22"/>
          <w:rtl/>
        </w:rPr>
        <w:t>אלא רק את</w:t>
      </w:r>
      <w:r w:rsidRPr="00350247">
        <w:rPr>
          <w:rFonts w:cs="FrankRuehl"/>
          <w:sz w:val="20"/>
          <w:szCs w:val="22"/>
          <w:rtl/>
        </w:rPr>
        <w:t xml:space="preserve"> </w:t>
      </w:r>
      <w:r w:rsidRPr="00350247">
        <w:rPr>
          <w:rFonts w:cs="FrankRuehl" w:hint="cs"/>
          <w:sz w:val="20"/>
          <w:szCs w:val="22"/>
          <w:rtl/>
        </w:rPr>
        <w:t>ה</w:t>
      </w:r>
      <w:r w:rsidRPr="00350247">
        <w:rPr>
          <w:rFonts w:cs="FrankRuehl"/>
          <w:sz w:val="20"/>
          <w:szCs w:val="22"/>
          <w:rtl/>
        </w:rPr>
        <w:t>המלצ</w:t>
      </w:r>
      <w:r w:rsidRPr="00350247">
        <w:rPr>
          <w:rFonts w:cs="FrankRuehl" w:hint="cs"/>
          <w:sz w:val="20"/>
          <w:szCs w:val="22"/>
          <w:rtl/>
        </w:rPr>
        <w:t>ה</w:t>
      </w:r>
      <w:r w:rsidRPr="00350247">
        <w:rPr>
          <w:rFonts w:cs="FrankRuehl"/>
          <w:sz w:val="20"/>
          <w:szCs w:val="22"/>
          <w:rtl/>
        </w:rPr>
        <w:t>.</w:t>
      </w:r>
    </w:p>
    <w:p w:rsidR="00C75C36" w:rsidRPr="00350247" w:rsidP="00350247">
      <w:pPr>
        <w:spacing w:after="120" w:line="230" w:lineRule="exact"/>
        <w:jc w:val="both"/>
        <w:rPr>
          <w:rFonts w:cs="FrankRuehl"/>
          <w:sz w:val="20"/>
          <w:szCs w:val="22"/>
          <w:rtl/>
        </w:rPr>
      </w:pPr>
      <w:r w:rsidRPr="00350247">
        <w:rPr>
          <w:rFonts w:cs="FrankRuehl"/>
          <w:sz w:val="20"/>
          <w:szCs w:val="22"/>
          <w:rtl/>
        </w:rPr>
        <w:t>משרד החקלאות הודיע בתשובתו למשרד מבקר המדינה כי משנת 2009 עד אוקטובר 2013 הוכרזו 19 שמורות יער בשטח כולל של כ-160,000 דונם</w:t>
      </w:r>
      <w:r w:rsidRPr="00350247">
        <w:rPr>
          <w:rFonts w:cs="FrankRuehl" w:hint="cs"/>
          <w:sz w:val="20"/>
          <w:szCs w:val="22"/>
          <w:rtl/>
        </w:rPr>
        <w:t>,</w:t>
      </w:r>
      <w:r w:rsidRPr="00350247">
        <w:rPr>
          <w:rFonts w:cs="FrankRuehl"/>
          <w:sz w:val="20"/>
          <w:szCs w:val="22"/>
          <w:rtl/>
        </w:rPr>
        <w:t xml:space="preserve"> וכי בשנת 2012 הוחל ב</w:t>
      </w:r>
      <w:r w:rsidRPr="00350247">
        <w:rPr>
          <w:rFonts w:cs="FrankRuehl" w:hint="cs"/>
          <w:sz w:val="20"/>
          <w:szCs w:val="22"/>
          <w:rtl/>
        </w:rPr>
        <w:t>ביצוע ה</w:t>
      </w:r>
      <w:r w:rsidRPr="00350247">
        <w:rPr>
          <w:rFonts w:cs="FrankRuehl"/>
          <w:sz w:val="20"/>
          <w:szCs w:val="22"/>
          <w:rtl/>
        </w:rPr>
        <w:t xml:space="preserve">שלב </w:t>
      </w:r>
      <w:r w:rsidRPr="00350247">
        <w:rPr>
          <w:rFonts w:cs="FrankRuehl" w:hint="cs"/>
          <w:sz w:val="20"/>
          <w:szCs w:val="22"/>
          <w:rtl/>
        </w:rPr>
        <w:t>ה</w:t>
      </w:r>
      <w:r w:rsidRPr="00350247">
        <w:rPr>
          <w:rFonts w:cs="FrankRuehl"/>
          <w:sz w:val="20"/>
          <w:szCs w:val="22"/>
          <w:rtl/>
        </w:rPr>
        <w:t xml:space="preserve">ראשון של פרויקט </w:t>
      </w:r>
      <w:r w:rsidRPr="00350247">
        <w:rPr>
          <w:rFonts w:cs="FrankRuehl" w:hint="cs"/>
          <w:sz w:val="20"/>
          <w:szCs w:val="22"/>
          <w:rtl/>
        </w:rPr>
        <w:t>ל</w:t>
      </w:r>
      <w:r w:rsidRPr="00350247">
        <w:rPr>
          <w:rFonts w:cs="FrankRuehl"/>
          <w:sz w:val="20"/>
          <w:szCs w:val="22"/>
          <w:rtl/>
        </w:rPr>
        <w:t>עדכון מלא של שמור</w:t>
      </w:r>
      <w:r w:rsidRPr="00350247">
        <w:rPr>
          <w:rFonts w:cs="FrankRuehl" w:hint="cs"/>
          <w:sz w:val="20"/>
          <w:szCs w:val="22"/>
          <w:rtl/>
        </w:rPr>
        <w:t>ו</w:t>
      </w:r>
      <w:r w:rsidRPr="00350247">
        <w:rPr>
          <w:rFonts w:cs="FrankRuehl"/>
          <w:sz w:val="20"/>
          <w:szCs w:val="22"/>
          <w:rtl/>
        </w:rPr>
        <w:t>ת היער</w:t>
      </w:r>
      <w:r w:rsidRPr="00350247">
        <w:rPr>
          <w:rFonts w:cs="FrankRuehl" w:hint="cs"/>
          <w:sz w:val="20"/>
          <w:szCs w:val="22"/>
          <w:rtl/>
        </w:rPr>
        <w:t>.</w:t>
      </w:r>
      <w:r w:rsidRPr="00350247">
        <w:rPr>
          <w:rFonts w:cs="FrankRuehl"/>
          <w:sz w:val="20"/>
          <w:szCs w:val="22"/>
          <w:rtl/>
        </w:rPr>
        <w:t xml:space="preserve"> משרד החקלאות</w:t>
      </w:r>
      <w:r w:rsidRPr="00350247">
        <w:rPr>
          <w:rFonts w:cs="FrankRuehl"/>
          <w:sz w:val="20"/>
          <w:szCs w:val="22"/>
          <w:rtl/>
        </w:rPr>
        <w:t xml:space="preserve"> </w:t>
      </w:r>
      <w:r w:rsidRPr="00350247">
        <w:rPr>
          <w:rFonts w:cs="FrankRuehl" w:hint="cs"/>
          <w:sz w:val="20"/>
          <w:szCs w:val="22"/>
          <w:rtl/>
        </w:rPr>
        <w:t>הוסיף כי הוא שיישא ב</w:t>
      </w:r>
      <w:r w:rsidRPr="00350247">
        <w:rPr>
          <w:rFonts w:cs="FrankRuehl"/>
          <w:sz w:val="20"/>
          <w:szCs w:val="22"/>
          <w:rtl/>
        </w:rPr>
        <w:t xml:space="preserve">עלות </w:t>
      </w:r>
      <w:r w:rsidRPr="00350247">
        <w:rPr>
          <w:rFonts w:cs="FrankRuehl" w:hint="cs"/>
          <w:sz w:val="20"/>
          <w:szCs w:val="22"/>
          <w:rtl/>
        </w:rPr>
        <w:t>הפרויקט -</w:t>
      </w:r>
      <w:r w:rsidRPr="00350247">
        <w:rPr>
          <w:rFonts w:cs="FrankRuehl"/>
          <w:sz w:val="20"/>
          <w:szCs w:val="22"/>
          <w:rtl/>
        </w:rPr>
        <w:t xml:space="preserve"> 500,000 </w:t>
      </w:r>
      <w:r w:rsidRPr="00350247">
        <w:rPr>
          <w:rFonts w:cs="FrankRuehl" w:hint="cs"/>
          <w:sz w:val="20"/>
          <w:szCs w:val="22"/>
          <w:rtl/>
        </w:rPr>
        <w:t>ש"ח</w:t>
      </w:r>
      <w:r w:rsidRPr="00350247">
        <w:rPr>
          <w:rFonts w:cs="FrankRuehl"/>
          <w:sz w:val="20"/>
          <w:szCs w:val="22"/>
          <w:rtl/>
        </w:rPr>
        <w:t xml:space="preserve">. </w:t>
      </w:r>
      <w:r w:rsidRPr="00350247">
        <w:rPr>
          <w:rFonts w:cs="FrankRuehl" w:hint="cs"/>
          <w:sz w:val="20"/>
          <w:szCs w:val="22"/>
          <w:rtl/>
        </w:rPr>
        <w:t>לדברי</w:t>
      </w:r>
      <w:r w:rsidRPr="00350247">
        <w:rPr>
          <w:rFonts w:cs="FrankRuehl"/>
          <w:sz w:val="20"/>
          <w:szCs w:val="22"/>
          <w:rtl/>
        </w:rPr>
        <w:t xml:space="preserve"> משרד החקלאות</w:t>
      </w:r>
      <w:r w:rsidRPr="00350247">
        <w:rPr>
          <w:rFonts w:cs="FrankRuehl" w:hint="cs"/>
          <w:sz w:val="20"/>
          <w:szCs w:val="22"/>
          <w:rtl/>
        </w:rPr>
        <w:t>,</w:t>
      </w:r>
      <w:r w:rsidRPr="00350247">
        <w:rPr>
          <w:rFonts w:cs="FrankRuehl"/>
          <w:sz w:val="20"/>
          <w:szCs w:val="22"/>
          <w:rtl/>
        </w:rPr>
        <w:t xml:space="preserve"> סיום הפרויקט ואכרזת שמורות היער </w:t>
      </w:r>
      <w:r w:rsidRPr="00350247">
        <w:rPr>
          <w:rFonts w:cs="FrankRuehl" w:hint="cs"/>
          <w:sz w:val="20"/>
          <w:szCs w:val="22"/>
          <w:rtl/>
        </w:rPr>
        <w:t>צפויים</w:t>
      </w:r>
      <w:r w:rsidRPr="00350247">
        <w:rPr>
          <w:rFonts w:cs="FrankRuehl"/>
          <w:sz w:val="20"/>
          <w:szCs w:val="22"/>
          <w:rtl/>
        </w:rPr>
        <w:t xml:space="preserve"> </w:t>
      </w:r>
      <w:r w:rsidRPr="00350247">
        <w:rPr>
          <w:rFonts w:cs="FrankRuehl" w:hint="cs"/>
          <w:sz w:val="20"/>
          <w:szCs w:val="22"/>
          <w:rtl/>
        </w:rPr>
        <w:t xml:space="preserve">להיות </w:t>
      </w:r>
      <w:r w:rsidRPr="00350247">
        <w:rPr>
          <w:rFonts w:cs="FrankRuehl"/>
          <w:sz w:val="20"/>
          <w:szCs w:val="22"/>
          <w:rtl/>
        </w:rPr>
        <w:t>באפריל 2014</w:t>
      </w:r>
      <w:r w:rsidRPr="00350247">
        <w:rPr>
          <w:rFonts w:cs="FrankRuehl" w:hint="cs"/>
          <w:sz w:val="20"/>
          <w:szCs w:val="22"/>
          <w:rtl/>
        </w:rPr>
        <w:t>, וכי באכרזה ייכללו</w:t>
      </w:r>
      <w:r w:rsidRPr="00350247">
        <w:rPr>
          <w:rFonts w:cs="FrankRuehl"/>
          <w:sz w:val="20"/>
          <w:szCs w:val="22"/>
          <w:rtl/>
        </w:rPr>
        <w:t xml:space="preserve"> כ-70 שמורות יער חדשות.</w:t>
      </w:r>
    </w:p>
    <w:p w:rsidR="00C75C36" w:rsidRPr="00350247" w:rsidP="001B39EA">
      <w:pPr>
        <w:spacing w:after="240" w:line="230" w:lineRule="exact"/>
        <w:jc w:val="both"/>
        <w:rPr>
          <w:rFonts w:cs="FrankRuehl"/>
          <w:sz w:val="20"/>
          <w:szCs w:val="22"/>
          <w:rtl/>
        </w:rPr>
      </w:pPr>
      <w:r w:rsidRPr="00350247">
        <w:rPr>
          <w:rFonts w:cs="FrankRuehl"/>
          <w:sz w:val="20"/>
          <w:szCs w:val="22"/>
          <w:rtl/>
        </w:rPr>
        <w:t xml:space="preserve">רשות הטבע והגנים הלאומיים ציינה בתשובתה למשרד מבקר המדינה כי חשוב להסדיר את </w:t>
      </w:r>
      <w:r w:rsidRPr="00350247">
        <w:rPr>
          <w:rFonts w:cs="FrankRuehl" w:hint="cs"/>
          <w:sz w:val="20"/>
          <w:szCs w:val="22"/>
          <w:rtl/>
        </w:rPr>
        <w:t>נושא</w:t>
      </w:r>
      <w:r w:rsidRPr="00350247">
        <w:rPr>
          <w:rFonts w:cs="FrankRuehl"/>
          <w:sz w:val="20"/>
          <w:szCs w:val="22"/>
          <w:rtl/>
        </w:rPr>
        <w:t xml:space="preserve"> ה</w:t>
      </w:r>
      <w:r w:rsidRPr="00350247">
        <w:rPr>
          <w:rFonts w:cs="FrankRuehl" w:hint="cs"/>
          <w:sz w:val="20"/>
          <w:szCs w:val="22"/>
          <w:rtl/>
        </w:rPr>
        <w:t>א</w:t>
      </w:r>
      <w:r w:rsidRPr="00350247">
        <w:rPr>
          <w:rFonts w:cs="FrankRuehl"/>
          <w:sz w:val="20"/>
          <w:szCs w:val="22"/>
          <w:rtl/>
        </w:rPr>
        <w:t xml:space="preserve">כרזה </w:t>
      </w:r>
      <w:r w:rsidRPr="00350247">
        <w:rPr>
          <w:rFonts w:cs="FrankRuehl" w:hint="cs"/>
          <w:sz w:val="20"/>
          <w:szCs w:val="22"/>
          <w:rtl/>
        </w:rPr>
        <w:t>ע</w:t>
      </w:r>
      <w:r w:rsidRPr="00350247">
        <w:rPr>
          <w:rFonts w:cs="FrankRuehl"/>
          <w:sz w:val="20"/>
          <w:szCs w:val="22"/>
          <w:rtl/>
        </w:rPr>
        <w:t xml:space="preserve">ל שמורות </w:t>
      </w:r>
      <w:r w:rsidRPr="00350247">
        <w:rPr>
          <w:rFonts w:cs="FrankRuehl" w:hint="cs"/>
          <w:sz w:val="20"/>
          <w:szCs w:val="22"/>
          <w:rtl/>
        </w:rPr>
        <w:t>ה</w:t>
      </w:r>
      <w:r w:rsidRPr="00350247">
        <w:rPr>
          <w:rFonts w:cs="FrankRuehl"/>
          <w:sz w:val="20"/>
          <w:szCs w:val="22"/>
          <w:rtl/>
        </w:rPr>
        <w:t>יער</w:t>
      </w:r>
      <w:r w:rsidRPr="00350247">
        <w:rPr>
          <w:rFonts w:cs="FrankRuehl" w:hint="cs"/>
          <w:sz w:val="20"/>
          <w:szCs w:val="22"/>
          <w:rtl/>
        </w:rPr>
        <w:t>,</w:t>
      </w:r>
      <w:r w:rsidRPr="00350247">
        <w:rPr>
          <w:rFonts w:cs="FrankRuehl"/>
          <w:sz w:val="20"/>
          <w:szCs w:val="22"/>
          <w:rtl/>
        </w:rPr>
        <w:t xml:space="preserve"> על מנת שלא</w:t>
      </w:r>
      <w:r w:rsidRPr="00350247">
        <w:rPr>
          <w:rFonts w:cs="FrankRuehl" w:hint="cs"/>
          <w:sz w:val="20"/>
          <w:szCs w:val="22"/>
          <w:rtl/>
        </w:rPr>
        <w:t xml:space="preserve"> ל</w:t>
      </w:r>
      <w:r w:rsidRPr="00350247">
        <w:rPr>
          <w:rFonts w:cs="FrankRuehl"/>
          <w:sz w:val="20"/>
          <w:szCs w:val="22"/>
          <w:rtl/>
        </w:rPr>
        <w:t xml:space="preserve">יצור התנגשות עם שמורות טבע וגנים לאומיים.  </w:t>
      </w:r>
      <w:r w:rsidRPr="00350247">
        <w:rPr>
          <w:rFonts w:cs="FrankRuehl" w:hint="cs"/>
          <w:sz w:val="20"/>
          <w:szCs w:val="22"/>
          <w:rtl/>
        </w:rPr>
        <w:t>הרשות</w:t>
      </w:r>
      <w:r w:rsidRPr="00350247">
        <w:rPr>
          <w:rFonts w:cs="FrankRuehl"/>
          <w:sz w:val="20"/>
          <w:szCs w:val="22"/>
          <w:rtl/>
        </w:rPr>
        <w:t xml:space="preserve"> ציינה שעל מנת לקבל תמונה שלמה</w:t>
      </w:r>
      <w:r w:rsidRPr="00350247">
        <w:rPr>
          <w:rFonts w:cs="FrankRuehl" w:hint="cs"/>
          <w:sz w:val="20"/>
          <w:szCs w:val="22"/>
          <w:rtl/>
        </w:rPr>
        <w:t xml:space="preserve"> בעניין זה,</w:t>
      </w:r>
      <w:r w:rsidRPr="00350247">
        <w:rPr>
          <w:rFonts w:cs="FrankRuehl"/>
          <w:sz w:val="20"/>
          <w:szCs w:val="22"/>
          <w:rtl/>
        </w:rPr>
        <w:t xml:space="preserve"> היא ממליצה </w:t>
      </w:r>
      <w:r w:rsidRPr="00350247">
        <w:rPr>
          <w:rFonts w:cs="FrankRuehl" w:hint="cs"/>
          <w:sz w:val="20"/>
          <w:szCs w:val="22"/>
          <w:rtl/>
        </w:rPr>
        <w:t>לבחון את</w:t>
      </w:r>
      <w:r w:rsidRPr="00350247">
        <w:rPr>
          <w:rFonts w:cs="FrankRuehl"/>
          <w:sz w:val="20"/>
          <w:szCs w:val="22"/>
          <w:rtl/>
        </w:rPr>
        <w:t xml:space="preserve"> כלל שמורות היער שהוכרזו. </w:t>
      </w:r>
    </w:p>
    <w:p w:rsidR="00C75C36" w:rsidRPr="00350247" w:rsidP="001B39EA">
      <w:pPr>
        <w:pStyle w:val="RESHET"/>
        <w:rPr>
          <w:rtl/>
        </w:rPr>
      </w:pPr>
      <w:r w:rsidRPr="00350247">
        <w:rPr>
          <w:rtl/>
        </w:rPr>
        <w:t xml:space="preserve">מן </w:t>
      </w:r>
      <w:r w:rsidRPr="00350247">
        <w:rPr>
          <w:rFonts w:hint="cs"/>
          <w:rtl/>
        </w:rPr>
        <w:t>האמור לעיל</w:t>
      </w:r>
      <w:r w:rsidRPr="00350247">
        <w:rPr>
          <w:rtl/>
        </w:rPr>
        <w:t xml:space="preserve"> עולה כי תהליך האכרזה על שטחי יער נוספים כשמורות יער </w:t>
      </w:r>
      <w:r w:rsidRPr="00350247">
        <w:rPr>
          <w:rFonts w:hint="cs"/>
          <w:rtl/>
        </w:rPr>
        <w:t>מ</w:t>
      </w:r>
      <w:r w:rsidRPr="00350247">
        <w:rPr>
          <w:rtl/>
        </w:rPr>
        <w:t xml:space="preserve">תקדם באטיות,  </w:t>
      </w:r>
      <w:r w:rsidRPr="00350247">
        <w:rPr>
          <w:rFonts w:hint="cs"/>
          <w:rtl/>
        </w:rPr>
        <w:t>אף</w:t>
      </w:r>
      <w:r w:rsidRPr="00350247">
        <w:rPr>
          <w:rtl/>
        </w:rPr>
        <w:t xml:space="preserve"> שעוד בנובמבר 2007 סוכם כאמור על </w:t>
      </w:r>
      <w:r w:rsidRPr="00350247">
        <w:rPr>
          <w:rFonts w:hint="cs"/>
          <w:rtl/>
        </w:rPr>
        <w:t>א</w:t>
      </w:r>
      <w:r w:rsidRPr="00350247">
        <w:rPr>
          <w:rtl/>
        </w:rPr>
        <w:t>כרזה מחדש של שמורות יער</w:t>
      </w:r>
      <w:r w:rsidRPr="00350247">
        <w:rPr>
          <w:rFonts w:hint="cs"/>
          <w:rtl/>
        </w:rPr>
        <w:t>,</w:t>
      </w:r>
      <w:r w:rsidRPr="00350247">
        <w:rPr>
          <w:rtl/>
        </w:rPr>
        <w:t xml:space="preserve"> בעלות </w:t>
      </w:r>
      <w:r w:rsidRPr="00350247">
        <w:rPr>
          <w:rFonts w:hint="cs"/>
          <w:rtl/>
        </w:rPr>
        <w:t xml:space="preserve">של </w:t>
      </w:r>
      <w:r w:rsidRPr="00350247">
        <w:rPr>
          <w:rtl/>
        </w:rPr>
        <w:t>כחצי מיליון ש"ח. משרד מבקר המדינה ממליץ לשר החקלאות לקדם תהליך זה.</w:t>
      </w:r>
    </w:p>
    <w:p w:rsidR="00C75C36" w:rsidP="00350247">
      <w:pPr>
        <w:spacing w:after="120" w:line="230" w:lineRule="exact"/>
        <w:jc w:val="both"/>
        <w:rPr>
          <w:rFonts w:cs="FrankRuehl"/>
          <w:sz w:val="20"/>
          <w:szCs w:val="22"/>
          <w:rtl/>
        </w:rPr>
      </w:pPr>
    </w:p>
    <w:p w:rsidR="001B39EA" w:rsidRPr="00350247" w:rsidP="00350247">
      <w:pPr>
        <w:spacing w:after="120" w:line="230" w:lineRule="exact"/>
        <w:jc w:val="both"/>
        <w:rPr>
          <w:rFonts w:cs="FrankRuehl"/>
          <w:sz w:val="20"/>
          <w:szCs w:val="22"/>
          <w:rtl/>
        </w:rPr>
      </w:pPr>
    </w:p>
    <w:p w:rsidR="00C75C36" w:rsidP="00F01B79">
      <w:pPr>
        <w:pStyle w:val="KOT4"/>
        <w:rPr>
          <w:rtl/>
        </w:rPr>
      </w:pPr>
      <w:r>
        <w:rPr>
          <w:rtl/>
        </w:rPr>
        <w:t>סיכום</w:t>
      </w:r>
      <w:r>
        <w:rPr>
          <w:rFonts w:hint="cs"/>
          <w:rtl/>
        </w:rPr>
        <w:t xml:space="preserve"> </w:t>
      </w:r>
    </w:p>
    <w:p w:rsidR="00C75C36" w:rsidRPr="00350247" w:rsidP="001B39EA">
      <w:pPr>
        <w:pStyle w:val="RESHET"/>
        <w:rPr>
          <w:rtl/>
        </w:rPr>
      </w:pPr>
      <w:r w:rsidRPr="00350247">
        <w:rPr>
          <w:rtl/>
        </w:rPr>
        <w:t>בסיכום דוח הביקורת משנת 2004 צוין בין היתר כי את מדיניות הייעור בישראל הייתה אמורה לקבוע מועצה משותפת לממשלה ולקק"ל, בדומה להסדרה הקיימת בנוגע לשמורות הטבע ולגנים הלאומיים. ואולם המועצה, שבה היה אמור להינתן ביטוי לגישות שונות בנוגע למדיניות הייעור, לא הוקמה, וקק"ל היא שקובעת למעשה את מדיניות הייעור. בדבר יש פגיעה בשקיפותו של תהליך קבלת ההחלטות בנוגע למדיניות הייעור</w:t>
      </w:r>
      <w:r w:rsidRPr="00350247">
        <w:rPr>
          <w:rFonts w:hint="cs"/>
          <w:rtl/>
        </w:rPr>
        <w:t>,</w:t>
      </w:r>
      <w:r w:rsidRPr="00350247">
        <w:rPr>
          <w:rtl/>
        </w:rPr>
        <w:t xml:space="preserve"> ו</w:t>
      </w:r>
      <w:r w:rsidRPr="00350247">
        <w:rPr>
          <w:rFonts w:hint="cs"/>
          <w:rtl/>
        </w:rPr>
        <w:t xml:space="preserve">ממילא </w:t>
      </w:r>
      <w:r w:rsidRPr="00350247">
        <w:rPr>
          <w:rtl/>
        </w:rPr>
        <w:t>ביכולתו של הציבור להשפיע על מדיניות זו. השקיפות בנוגע למדיניות הייעור ויכולתו של הציבור להשפיע בעניין זה נפגעו גם משום שחלק מן הפעילות היערנית עדיין</w:t>
      </w:r>
      <w:r w:rsidRPr="00350247">
        <w:rPr>
          <w:rFonts w:hint="cs"/>
          <w:rtl/>
        </w:rPr>
        <w:t xml:space="preserve"> נעשית</w:t>
      </w:r>
      <w:r w:rsidRPr="00350247">
        <w:rPr>
          <w:rtl/>
        </w:rPr>
        <w:t xml:space="preserve"> על פי הוראות מעבר</w:t>
      </w:r>
      <w:r w:rsidRPr="00350247">
        <w:rPr>
          <w:rFonts w:hint="cs"/>
          <w:rtl/>
        </w:rPr>
        <w:t>,</w:t>
      </w:r>
      <w:r w:rsidRPr="00350247">
        <w:rPr>
          <w:rtl/>
        </w:rPr>
        <w:t xml:space="preserve"> </w:t>
      </w:r>
      <w:r w:rsidRPr="00350247">
        <w:rPr>
          <w:rFonts w:hint="cs"/>
          <w:rtl/>
        </w:rPr>
        <w:t>ו</w:t>
      </w:r>
      <w:r w:rsidRPr="00350247">
        <w:rPr>
          <w:rtl/>
        </w:rPr>
        <w:t xml:space="preserve">לא </w:t>
      </w:r>
      <w:r w:rsidRPr="00350247">
        <w:rPr>
          <w:rFonts w:hint="cs"/>
          <w:rtl/>
        </w:rPr>
        <w:t>על פי</w:t>
      </w:r>
      <w:r w:rsidRPr="00350247">
        <w:rPr>
          <w:rtl/>
        </w:rPr>
        <w:t xml:space="preserve"> תכניות מפורטות.</w:t>
      </w:r>
    </w:p>
    <w:p w:rsidR="00C75C36" w:rsidRPr="00FD293A" w:rsidP="00C21800">
      <w:pPr>
        <w:pStyle w:val="RESHET"/>
        <w:rPr>
          <w:sz w:val="20"/>
          <w:rtl/>
        </w:rPr>
      </w:pPr>
      <w:r w:rsidRPr="00FD293A">
        <w:rPr>
          <w:rFonts w:hint="cs"/>
          <w:spacing w:val="-2"/>
          <w:sz w:val="20"/>
          <w:rtl/>
        </w:rPr>
        <w:t>ב</w:t>
      </w:r>
      <w:r w:rsidRPr="00FD293A">
        <w:rPr>
          <w:spacing w:val="-2"/>
          <w:sz w:val="20"/>
          <w:rtl/>
        </w:rPr>
        <w:t xml:space="preserve">מועד </w:t>
      </w:r>
      <w:r w:rsidRPr="00FD293A">
        <w:rPr>
          <w:rFonts w:hint="cs"/>
          <w:spacing w:val="-2"/>
          <w:sz w:val="20"/>
          <w:rtl/>
        </w:rPr>
        <w:t>סיום</w:t>
      </w:r>
      <w:r w:rsidRPr="00FD293A">
        <w:rPr>
          <w:spacing w:val="-2"/>
          <w:sz w:val="20"/>
          <w:rtl/>
        </w:rPr>
        <w:t xml:space="preserve"> המעקב, יולי 2013, לא תוקנו הליקויים כנדרש בשלושה נושאים עיקריים:</w:t>
      </w:r>
      <w:r w:rsidRPr="00FD293A">
        <w:rPr>
          <w:rFonts w:hint="cs"/>
          <w:spacing w:val="-2"/>
          <w:sz w:val="20"/>
          <w:rtl/>
        </w:rPr>
        <w:t xml:space="preserve"> </w:t>
      </w:r>
      <w:r w:rsidRPr="00FD293A" w:rsidR="00FD293A">
        <w:rPr>
          <w:spacing w:val="-2"/>
          <w:sz w:val="20"/>
        </w:rPr>
        <w:br/>
      </w:r>
      <w:r w:rsidRPr="00FD293A">
        <w:rPr>
          <w:rFonts w:hint="cs"/>
          <w:spacing w:val="-2"/>
          <w:sz w:val="20"/>
          <w:rtl/>
        </w:rPr>
        <w:t>1.</w:t>
      </w:r>
      <w:r w:rsidRPr="00FD293A">
        <w:rPr>
          <w:spacing w:val="-2"/>
          <w:sz w:val="20"/>
          <w:rtl/>
        </w:rPr>
        <w:t xml:space="preserve"> </w:t>
      </w:r>
      <w:r w:rsidRPr="00FD293A" w:rsidR="00FD293A">
        <w:rPr>
          <w:rFonts w:hint="cs"/>
          <w:spacing w:val="-2"/>
          <w:sz w:val="20"/>
          <w:rtl/>
        </w:rPr>
        <w:t xml:space="preserve"> </w:t>
      </w:r>
      <w:r w:rsidRPr="00FD293A">
        <w:rPr>
          <w:spacing w:val="-2"/>
          <w:sz w:val="20"/>
          <w:rtl/>
        </w:rPr>
        <w:t>הקמת מועצה משותפת לממשלה ולקק"ל לקביעת מדיניות ה</w:t>
      </w:r>
      <w:r w:rsidRPr="00FD293A">
        <w:rPr>
          <w:rFonts w:hint="cs"/>
          <w:spacing w:val="-2"/>
          <w:sz w:val="20"/>
          <w:rtl/>
        </w:rPr>
        <w:t>י</w:t>
      </w:r>
      <w:r w:rsidRPr="00FD293A">
        <w:rPr>
          <w:spacing w:val="-2"/>
          <w:sz w:val="20"/>
          <w:rtl/>
        </w:rPr>
        <w:t>יעור</w:t>
      </w:r>
      <w:r w:rsidRPr="00FD293A">
        <w:rPr>
          <w:rFonts w:hint="cs"/>
          <w:spacing w:val="-2"/>
          <w:sz w:val="20"/>
          <w:rtl/>
        </w:rPr>
        <w:t>;</w:t>
      </w:r>
      <w:r w:rsidRPr="00FD293A" w:rsidR="00FD293A">
        <w:rPr>
          <w:rFonts w:hint="cs"/>
          <w:spacing w:val="-2"/>
          <w:sz w:val="20"/>
          <w:rtl/>
        </w:rPr>
        <w:t xml:space="preserve">  </w:t>
      </w:r>
      <w:r w:rsidRPr="00FD293A">
        <w:rPr>
          <w:spacing w:val="-2"/>
          <w:sz w:val="20"/>
          <w:rtl/>
        </w:rPr>
        <w:t xml:space="preserve"> </w:t>
      </w:r>
      <w:r w:rsidRPr="00FD293A">
        <w:rPr>
          <w:rFonts w:hint="cs"/>
          <w:spacing w:val="-2"/>
          <w:sz w:val="20"/>
          <w:rtl/>
        </w:rPr>
        <w:t xml:space="preserve">2. </w:t>
      </w:r>
      <w:r w:rsidRPr="00FD293A" w:rsidR="00FD293A">
        <w:rPr>
          <w:rFonts w:hint="cs"/>
          <w:spacing w:val="-2"/>
          <w:sz w:val="20"/>
          <w:rtl/>
        </w:rPr>
        <w:t xml:space="preserve"> </w:t>
      </w:r>
      <w:r w:rsidRPr="00FD293A">
        <w:rPr>
          <w:spacing w:val="-2"/>
          <w:sz w:val="20"/>
          <w:rtl/>
        </w:rPr>
        <w:t>חקיקת חוק יער במתכונת דומה לחוק הגנים הלאומיים</w:t>
      </w:r>
      <w:r w:rsidRPr="00FD293A">
        <w:rPr>
          <w:rFonts w:hint="cs"/>
          <w:spacing w:val="-2"/>
          <w:sz w:val="20"/>
          <w:rtl/>
        </w:rPr>
        <w:t>;</w:t>
      </w:r>
      <w:r w:rsidRPr="00FD293A" w:rsidR="00FD293A">
        <w:rPr>
          <w:rFonts w:hint="cs"/>
          <w:spacing w:val="-2"/>
          <w:sz w:val="20"/>
          <w:rtl/>
        </w:rPr>
        <w:t xml:space="preserve">  </w:t>
      </w:r>
      <w:r w:rsidRPr="00FD293A">
        <w:rPr>
          <w:spacing w:val="-2"/>
          <w:sz w:val="20"/>
          <w:rtl/>
        </w:rPr>
        <w:t xml:space="preserve"> </w:t>
      </w:r>
      <w:r w:rsidRPr="00FD293A">
        <w:rPr>
          <w:rFonts w:hint="cs"/>
          <w:spacing w:val="-2"/>
          <w:sz w:val="20"/>
          <w:rtl/>
        </w:rPr>
        <w:t>3.</w:t>
      </w:r>
      <w:r w:rsidRPr="00FD293A">
        <w:rPr>
          <w:spacing w:val="-2"/>
          <w:sz w:val="20"/>
          <w:rtl/>
        </w:rPr>
        <w:t xml:space="preserve"> </w:t>
      </w:r>
      <w:r w:rsidRPr="00FD293A" w:rsidR="00FD293A">
        <w:rPr>
          <w:rFonts w:hint="cs"/>
          <w:spacing w:val="-2"/>
          <w:sz w:val="20"/>
          <w:rtl/>
        </w:rPr>
        <w:t xml:space="preserve"> </w:t>
      </w:r>
      <w:r w:rsidRPr="00FD293A">
        <w:rPr>
          <w:spacing w:val="-2"/>
          <w:sz w:val="20"/>
          <w:rtl/>
        </w:rPr>
        <w:t xml:space="preserve">נטיעות יער </w:t>
      </w:r>
      <w:r w:rsidRPr="00FD293A">
        <w:rPr>
          <w:rFonts w:hint="cs"/>
          <w:spacing w:val="-2"/>
          <w:sz w:val="20"/>
          <w:rtl/>
        </w:rPr>
        <w:t xml:space="preserve">אך ורק </w:t>
      </w:r>
      <w:r w:rsidRPr="00FD293A">
        <w:rPr>
          <w:spacing w:val="-2"/>
          <w:sz w:val="20"/>
          <w:rtl/>
        </w:rPr>
        <w:t xml:space="preserve">על פי תכניות מפורטות, </w:t>
      </w:r>
      <w:r w:rsidRPr="00FD293A">
        <w:rPr>
          <w:rFonts w:hint="cs"/>
          <w:sz w:val="20"/>
          <w:rtl/>
        </w:rPr>
        <w:t>כ</w:t>
      </w:r>
      <w:r w:rsidRPr="00FD293A">
        <w:rPr>
          <w:sz w:val="20"/>
          <w:rtl/>
        </w:rPr>
        <w:t>נקבע בתמ"א 22.</w:t>
      </w:r>
    </w:p>
    <w:p w:rsidR="00C75C36" w:rsidRPr="00350247" w:rsidP="00C21800">
      <w:pPr>
        <w:pStyle w:val="RESHET"/>
        <w:rPr>
          <w:rtl/>
        </w:rPr>
      </w:pPr>
      <w:r w:rsidRPr="00350247">
        <w:rPr>
          <w:rtl/>
        </w:rPr>
        <w:t xml:space="preserve">התשתית </w:t>
      </w:r>
      <w:r w:rsidRPr="00350247">
        <w:rPr>
          <w:rFonts w:hint="cs"/>
          <w:rtl/>
        </w:rPr>
        <w:t>שעל פיה מ</w:t>
      </w:r>
      <w:r w:rsidRPr="00350247">
        <w:rPr>
          <w:rtl/>
        </w:rPr>
        <w:t xml:space="preserve">נהל משרד החקלאות </w:t>
      </w:r>
      <w:r w:rsidRPr="00350247">
        <w:rPr>
          <w:rFonts w:hint="cs"/>
          <w:rtl/>
        </w:rPr>
        <w:t>את הפעילות הקשורה ל</w:t>
      </w:r>
      <w:r w:rsidRPr="00350247">
        <w:rPr>
          <w:rtl/>
        </w:rPr>
        <w:t>יערות בישראל</w:t>
      </w:r>
      <w:r w:rsidRPr="00350247">
        <w:rPr>
          <w:rFonts w:hint="cs"/>
          <w:rtl/>
        </w:rPr>
        <w:t>,</w:t>
      </w:r>
      <w:r w:rsidRPr="00350247">
        <w:rPr>
          <w:rtl/>
        </w:rPr>
        <w:t xml:space="preserve"> </w:t>
      </w:r>
      <w:r w:rsidRPr="00350247">
        <w:rPr>
          <w:rFonts w:hint="cs"/>
          <w:rtl/>
        </w:rPr>
        <w:t xml:space="preserve">היא </w:t>
      </w:r>
      <w:r w:rsidRPr="00350247">
        <w:rPr>
          <w:rtl/>
        </w:rPr>
        <w:t xml:space="preserve">אפוא חסרה ולקויה. הדבר מחייב </w:t>
      </w:r>
      <w:r w:rsidRPr="00350247">
        <w:rPr>
          <w:rFonts w:hint="cs"/>
          <w:rtl/>
        </w:rPr>
        <w:t xml:space="preserve">את </w:t>
      </w:r>
      <w:r w:rsidRPr="00350247">
        <w:rPr>
          <w:rtl/>
        </w:rPr>
        <w:t xml:space="preserve">שר החקלאות </w:t>
      </w:r>
      <w:r w:rsidRPr="00350247">
        <w:rPr>
          <w:rFonts w:hint="cs"/>
          <w:rtl/>
        </w:rPr>
        <w:t xml:space="preserve">לנקוט </w:t>
      </w:r>
      <w:r w:rsidRPr="00350247">
        <w:rPr>
          <w:rtl/>
        </w:rPr>
        <w:t>פעול</w:t>
      </w:r>
      <w:r w:rsidRPr="00350247">
        <w:rPr>
          <w:rFonts w:hint="cs"/>
          <w:rtl/>
        </w:rPr>
        <w:t>ות</w:t>
      </w:r>
      <w:r w:rsidRPr="00350247">
        <w:rPr>
          <w:rtl/>
        </w:rPr>
        <w:t xml:space="preserve"> לקידום חוק היער</w:t>
      </w:r>
      <w:r w:rsidRPr="00350247">
        <w:rPr>
          <w:rFonts w:hint="cs"/>
          <w:rtl/>
        </w:rPr>
        <w:t>;</w:t>
      </w:r>
      <w:r w:rsidRPr="00350247">
        <w:rPr>
          <w:rtl/>
        </w:rPr>
        <w:t xml:space="preserve"> להקמת מועצה</w:t>
      </w:r>
      <w:r w:rsidRPr="00350247">
        <w:rPr>
          <w:rFonts w:hint="cs"/>
          <w:rtl/>
        </w:rPr>
        <w:t xml:space="preserve"> משותפת למדינת ישראל ולקק"ל;</w:t>
      </w:r>
      <w:r w:rsidRPr="00350247">
        <w:rPr>
          <w:rtl/>
        </w:rPr>
        <w:t xml:space="preserve"> להסדרה וחיזוק </w:t>
      </w:r>
      <w:r w:rsidRPr="00350247">
        <w:rPr>
          <w:rFonts w:hint="cs"/>
          <w:rtl/>
        </w:rPr>
        <w:t xml:space="preserve">של </w:t>
      </w:r>
      <w:r w:rsidRPr="00350247">
        <w:rPr>
          <w:rtl/>
        </w:rPr>
        <w:t xml:space="preserve">הפיקוח </w:t>
      </w:r>
      <w:r w:rsidRPr="00350247">
        <w:rPr>
          <w:rFonts w:hint="cs"/>
          <w:rtl/>
        </w:rPr>
        <w:t>שמבצע</w:t>
      </w:r>
      <w:r w:rsidRPr="00350247">
        <w:rPr>
          <w:rtl/>
        </w:rPr>
        <w:t xml:space="preserve"> משרד </w:t>
      </w:r>
      <w:r w:rsidRPr="00350247">
        <w:rPr>
          <w:rFonts w:hint="cs"/>
          <w:rtl/>
        </w:rPr>
        <w:t xml:space="preserve">החקלאות </w:t>
      </w:r>
      <w:r w:rsidRPr="00350247">
        <w:rPr>
          <w:rtl/>
        </w:rPr>
        <w:t>על עבודת קק"ל בנושא זה</w:t>
      </w:r>
      <w:r w:rsidRPr="00350247">
        <w:rPr>
          <w:rFonts w:hint="cs"/>
          <w:rtl/>
        </w:rPr>
        <w:t>;</w:t>
      </w:r>
      <w:r w:rsidRPr="00350247">
        <w:rPr>
          <w:rtl/>
        </w:rPr>
        <w:t xml:space="preserve"> ולהסדרת נטיעות יער חדשות על פי תכניות מפורטות.</w:t>
      </w:r>
    </w:p>
    <w:p w:rsidR="00C75C36" w:rsidP="001B39EA">
      <w:pPr>
        <w:pStyle w:val="RESHET"/>
      </w:pPr>
      <w:r w:rsidRPr="00350247">
        <w:rPr>
          <w:rFonts w:hint="cs"/>
          <w:rtl/>
        </w:rPr>
        <w:t xml:space="preserve">יש מקום לקדם גם את שיתוף הפעולה והתיאום בין הרשויות השונות העוסקות בטיפול ביער. עניין זה ראוי שייבחן גם בקשר לאירועי סופת השלג בחודש דצמבר 2013. </w:t>
      </w:r>
    </w:p>
    <w:p w:rsidR="00FD293A" w:rsidRPr="00350247" w:rsidP="00FD293A">
      <w:pPr>
        <w:rPr>
          <w:rtl/>
        </w:rPr>
      </w:pPr>
    </w:p>
    <w:p w:rsidR="00C21800" w:rsidP="00C75C36">
      <w:pPr>
        <w:spacing w:line="269" w:lineRule="auto"/>
        <w:rPr>
          <w:szCs w:val="20"/>
          <w:rtl/>
        </w:rPr>
        <w:sectPr w:rsidSect="00191D8B">
          <w:headerReference w:type="even" r:id="rId6"/>
          <w:headerReference w:type="default" r:id="rId7"/>
          <w:footerReference w:type="even" r:id="rId8"/>
          <w:footerReference w:type="default" r:id="rId9"/>
          <w:headerReference w:type="first" r:id="rId10"/>
          <w:footerReference w:type="first" r:id="rId11"/>
          <w:footnotePr>
            <w:numRestart w:val="eachSect"/>
          </w:footnotePr>
          <w:pgSz w:w="11906" w:h="16838" w:code="9"/>
          <w:pgMar w:top="1758" w:right="2552" w:bottom="4253" w:left="2552" w:header="1247" w:footer="1134" w:gutter="0"/>
          <w:pgNumType w:start="1039"/>
          <w:cols w:space="720"/>
          <w:rtlGutter/>
        </w:sectPr>
      </w:pPr>
    </w:p>
    <w:p w:rsidR="00C75C36" w:rsidRPr="00E54780" w:rsidP="00C75C36">
      <w:pPr>
        <w:spacing w:line="269" w:lineRule="auto"/>
        <w:rPr>
          <w:szCs w:val="20"/>
          <w:rtl/>
        </w:rPr>
      </w:pPr>
    </w:p>
    <w:sectPr w:rsidSect="00C21800">
      <w:headerReference w:type="first" r:id="rId12"/>
      <w:footerReference w:type="first" r:id="rId13"/>
      <w:footnotePr>
        <w:numRestart w:val="eachSect"/>
      </w:footnotePr>
      <w:pgSz w:w="11906" w:h="16838" w:code="9"/>
      <w:pgMar w:top="1758" w:right="2552" w:bottom="4253" w:left="2552" w:header="1247" w:footer="1134" w:gutter="0"/>
      <w:cols w:space="720"/>
      <w:titlePg/>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2AE8" w:rsidRPr="00F82AE8" w:rsidP="00F82AE8">
    <w:pPr>
      <w:pStyle w:val="Footer"/>
      <w:tabs>
        <w:tab w:val="left" w:pos="1222"/>
      </w:tabs>
      <w:spacing w:line="160" w:lineRule="exact"/>
      <w:rPr>
        <w:sz w:val="16"/>
        <w:szCs w:val="16"/>
        <w:rtl/>
      </w:rPr>
    </w:pPr>
    <w:r>
      <w:rPr>
        <w:sz w:val="16"/>
        <w:szCs w:val="16"/>
        <w:rtl/>
      </w:rPr>
      <w:t>שם הדוח:</w:t>
    </w:r>
    <w:r>
      <w:rPr>
        <w:sz w:val="16"/>
        <w:szCs w:val="16"/>
        <w:rtl/>
      </w:rPr>
      <w:tab/>
    </w:r>
    <w:r w:rsidRPr="00F82AE8">
      <w:rPr>
        <w:sz w:val="16"/>
        <w:szCs w:val="16"/>
        <w:rtl/>
      </w:rPr>
      <w:t>סדרי הטיפול ביער בישראל</w:t>
    </w:r>
  </w:p>
  <w:p w:rsidR="0057272D" w:rsidP="00417080">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64ג</w:t>
    </w:r>
  </w:p>
  <w:p w:rsidR="0057272D" w:rsidRPr="00B75995" w:rsidP="00B75995">
    <w:pPr>
      <w:pStyle w:val="Footer"/>
      <w:tabs>
        <w:tab w:val="left" w:pos="1222"/>
      </w:tabs>
      <w:spacing w:line="160" w:lineRule="exact"/>
      <w:rPr>
        <w:sz w:val="16"/>
        <w:szCs w:val="16"/>
        <w:rtl/>
      </w:rPr>
    </w:pPr>
    <w:r>
      <w:rPr>
        <w:sz w:val="16"/>
        <w:szCs w:val="16"/>
        <w:rtl/>
      </w:rPr>
      <w:t>שנת פרסום:</w:t>
    </w:r>
    <w:r>
      <w:rPr>
        <w:sz w:val="16"/>
        <w:szCs w:val="16"/>
        <w:rtl/>
      </w:rPr>
      <w:tab/>
      <w:t>התשע"ד-2014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2AE8" w:rsidRPr="00F82AE8" w:rsidP="00F82AE8">
    <w:pPr>
      <w:pStyle w:val="Footer"/>
      <w:tabs>
        <w:tab w:val="left" w:pos="1222"/>
      </w:tabs>
      <w:spacing w:line="160" w:lineRule="exact"/>
      <w:rPr>
        <w:sz w:val="16"/>
        <w:szCs w:val="16"/>
        <w:rtl/>
      </w:rPr>
    </w:pPr>
    <w:r>
      <w:rPr>
        <w:sz w:val="16"/>
        <w:szCs w:val="16"/>
        <w:rtl/>
      </w:rPr>
      <w:t>שם הדוח:</w:t>
    </w:r>
    <w:r>
      <w:rPr>
        <w:sz w:val="16"/>
        <w:szCs w:val="16"/>
        <w:rtl/>
      </w:rPr>
      <w:tab/>
    </w:r>
    <w:r w:rsidRPr="00F82AE8">
      <w:rPr>
        <w:sz w:val="16"/>
        <w:szCs w:val="16"/>
        <w:rtl/>
      </w:rPr>
      <w:t>סדרי הטיפול ביער בישראל</w:t>
    </w:r>
  </w:p>
  <w:p w:rsidR="0057272D" w:rsidP="00417080">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64ג</w:t>
    </w:r>
  </w:p>
  <w:p w:rsidR="0057272D" w:rsidRPr="00B75995" w:rsidP="00B75995">
    <w:pPr>
      <w:pStyle w:val="Footer"/>
      <w:tabs>
        <w:tab w:val="left" w:pos="1222"/>
      </w:tabs>
      <w:spacing w:line="160" w:lineRule="exact"/>
      <w:rPr>
        <w:sz w:val="16"/>
        <w:szCs w:val="16"/>
        <w:rtl/>
      </w:rPr>
    </w:pPr>
    <w:r>
      <w:rPr>
        <w:sz w:val="16"/>
        <w:szCs w:val="16"/>
        <w:rtl/>
      </w:rPr>
      <w:t>שנת פרסום:</w:t>
    </w:r>
    <w:r>
      <w:rPr>
        <w:sz w:val="16"/>
        <w:szCs w:val="16"/>
        <w:rtl/>
      </w:rPr>
      <w:tab/>
      <w:t>התשע"ד-2014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2AE8" w:rsidRPr="00F82AE8" w:rsidP="00F82AE8">
    <w:pPr>
      <w:pStyle w:val="Footer"/>
      <w:tabs>
        <w:tab w:val="left" w:pos="1222"/>
      </w:tabs>
      <w:spacing w:line="160" w:lineRule="exact"/>
      <w:rPr>
        <w:sz w:val="16"/>
        <w:szCs w:val="16"/>
        <w:rtl/>
      </w:rPr>
    </w:pPr>
    <w:r>
      <w:rPr>
        <w:sz w:val="16"/>
        <w:szCs w:val="16"/>
        <w:rtl/>
      </w:rPr>
      <w:t>שם הדוח:</w:t>
    </w:r>
    <w:r>
      <w:rPr>
        <w:sz w:val="16"/>
        <w:szCs w:val="16"/>
        <w:rtl/>
      </w:rPr>
      <w:tab/>
    </w:r>
    <w:r w:rsidRPr="00F82AE8">
      <w:rPr>
        <w:sz w:val="16"/>
        <w:szCs w:val="16"/>
        <w:rtl/>
      </w:rPr>
      <w:t>סדרי הטיפול ביער בישראל</w:t>
    </w:r>
  </w:p>
  <w:p w:rsidR="0057272D" w:rsidP="00417080">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64ג</w:t>
    </w:r>
  </w:p>
  <w:p w:rsidR="0057272D" w:rsidRPr="00B75995" w:rsidP="00B75995">
    <w:pPr>
      <w:pStyle w:val="Footer"/>
      <w:tabs>
        <w:tab w:val="left" w:pos="1222"/>
      </w:tabs>
      <w:spacing w:line="160" w:lineRule="exact"/>
      <w:rPr>
        <w:sz w:val="16"/>
        <w:szCs w:val="16"/>
        <w:rtl/>
      </w:rPr>
    </w:pPr>
    <w:r>
      <w:rPr>
        <w:sz w:val="16"/>
        <w:szCs w:val="16"/>
        <w:rtl/>
      </w:rPr>
      <w:t>שנת פרסום:</w:t>
    </w:r>
    <w:r>
      <w:rPr>
        <w:sz w:val="16"/>
        <w:szCs w:val="16"/>
        <w:rtl/>
      </w:rPr>
      <w:tab/>
      <w:t>התשע"ד-2014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1800" w:rsidRPr="00C21800" w:rsidP="00C21800">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03A01">
      <w:pPr>
        <w:spacing w:after="120"/>
        <w:rPr>
          <w:sz w:val="16"/>
          <w:szCs w:val="16"/>
        </w:rPr>
      </w:pPr>
      <w:r>
        <w:rPr>
          <w:sz w:val="16"/>
          <w:szCs w:val="16"/>
          <w:rtl/>
        </w:rPr>
        <w:t>__________________</w:t>
      </w:r>
    </w:p>
  </w:footnote>
  <w:footnote w:type="continuationSeparator" w:id="1">
    <w:p w:rsidR="00003A01" w:rsidP="001D0877">
      <w:pPr>
        <w:spacing w:after="120"/>
        <w:rPr>
          <w:sz w:val="16"/>
          <w:szCs w:val="16"/>
        </w:rPr>
      </w:pPr>
      <w:r>
        <w:rPr>
          <w:sz w:val="16"/>
          <w:szCs w:val="16"/>
          <w:rtl/>
        </w:rPr>
        <w:t>__________________</w:t>
      </w:r>
    </w:p>
  </w:footnote>
  <w:footnote w:id="2">
    <w:p w:rsidR="00C75C36" w:rsidRPr="00F82AE8" w:rsidP="005276B3">
      <w:pPr>
        <w:pStyle w:val="FootnoteText"/>
        <w:keepLines/>
        <w:spacing w:line="200" w:lineRule="exact"/>
        <w:ind w:left="397" w:hanging="397"/>
        <w:jc w:val="both"/>
        <w:rPr>
          <w:rFonts w:cs="FrankRuehl"/>
          <w:sz w:val="18"/>
        </w:rPr>
      </w:pPr>
      <w:r w:rsidRPr="005276B3">
        <w:rPr>
          <w:rStyle w:val="FootnoteReference"/>
          <w:rFonts w:ascii="FrankRuehl" w:hAnsi="FrankRuehl" w:cs="FrankRuehl"/>
          <w:vertAlign w:val="baseline"/>
        </w:rPr>
        <w:footnoteRef/>
      </w:r>
      <w:r w:rsidRPr="00F82AE8">
        <w:rPr>
          <w:rFonts w:cs="FrankRuehl"/>
          <w:sz w:val="18"/>
          <w:rtl/>
        </w:rPr>
        <w:t xml:space="preserve"> </w:t>
      </w:r>
      <w:r w:rsidRPr="00F82AE8">
        <w:rPr>
          <w:rFonts w:cs="FrankRuehl"/>
          <w:sz w:val="18"/>
          <w:rtl/>
        </w:rPr>
        <w:tab/>
        <w:t xml:space="preserve">מבקר המדינה, </w:t>
      </w:r>
      <w:r w:rsidRPr="00F82AE8">
        <w:rPr>
          <w:rFonts w:cs="FrankRuehl"/>
          <w:b/>
          <w:bCs/>
          <w:sz w:val="18"/>
          <w:rtl/>
        </w:rPr>
        <w:t xml:space="preserve">דוח שנתי 54ב </w:t>
      </w:r>
      <w:r w:rsidRPr="00F82AE8">
        <w:rPr>
          <w:rFonts w:cs="FrankRuehl"/>
          <w:sz w:val="18"/>
          <w:rtl/>
        </w:rPr>
        <w:t>(2004), עמ' 631-619.</w:t>
      </w:r>
    </w:p>
  </w:footnote>
  <w:footnote w:id="3">
    <w:p w:rsidR="00C75C36" w:rsidRPr="00F82AE8" w:rsidP="005276B3">
      <w:pPr>
        <w:pStyle w:val="FootnoteText"/>
        <w:keepLines/>
        <w:spacing w:line="200" w:lineRule="exact"/>
        <w:ind w:left="397" w:hanging="397"/>
        <w:jc w:val="both"/>
        <w:rPr>
          <w:rFonts w:cs="FrankRuehl"/>
          <w:sz w:val="18"/>
        </w:rPr>
      </w:pPr>
      <w:r w:rsidRPr="005276B3">
        <w:rPr>
          <w:rStyle w:val="FootnoteReference"/>
          <w:rFonts w:ascii="FrankRuehl" w:hAnsi="FrankRuehl" w:cs="FrankRuehl"/>
          <w:vertAlign w:val="baseline"/>
        </w:rPr>
        <w:footnoteRef/>
      </w:r>
      <w:r w:rsidRPr="00F82AE8">
        <w:rPr>
          <w:rFonts w:cs="FrankRuehl"/>
          <w:sz w:val="18"/>
          <w:rtl/>
        </w:rPr>
        <w:t xml:space="preserve"> </w:t>
      </w:r>
      <w:r w:rsidRPr="00F82AE8">
        <w:rPr>
          <w:rFonts w:cs="FrankRuehl"/>
          <w:sz w:val="18"/>
          <w:rtl/>
        </w:rPr>
        <w:tab/>
        <w:t>ילקוט הפרסומים מספר 1456 מ-7.6.68, עמ' 1567.</w:t>
      </w:r>
    </w:p>
  </w:footnote>
  <w:footnote w:id="4">
    <w:p w:rsidR="00C75C36" w:rsidRPr="00F82AE8" w:rsidP="005276B3">
      <w:pPr>
        <w:pStyle w:val="FootnoteText"/>
        <w:keepLines/>
        <w:spacing w:line="200" w:lineRule="exact"/>
        <w:ind w:left="397" w:hanging="397"/>
        <w:jc w:val="both"/>
        <w:rPr>
          <w:rFonts w:cs="FrankRuehl"/>
          <w:sz w:val="18"/>
        </w:rPr>
      </w:pPr>
      <w:r w:rsidRPr="005276B3">
        <w:rPr>
          <w:rStyle w:val="FootnoteReference"/>
          <w:rFonts w:ascii="FrankRuehl" w:hAnsi="FrankRuehl" w:cs="FrankRuehl"/>
          <w:vertAlign w:val="baseline"/>
        </w:rPr>
        <w:footnoteRef/>
      </w:r>
      <w:r w:rsidRPr="00F82AE8">
        <w:rPr>
          <w:rFonts w:cs="FrankRuehl"/>
          <w:sz w:val="18"/>
          <w:rtl/>
        </w:rPr>
        <w:t xml:space="preserve"> </w:t>
      </w:r>
      <w:r w:rsidRPr="00F82AE8">
        <w:rPr>
          <w:rFonts w:cs="FrankRuehl"/>
          <w:sz w:val="18"/>
          <w:rtl/>
        </w:rPr>
        <w:tab/>
        <w:t xml:space="preserve">מבקר המדינה, </w:t>
      </w:r>
      <w:r w:rsidRPr="00F82AE8">
        <w:rPr>
          <w:rFonts w:cs="FrankRuehl"/>
          <w:b/>
          <w:bCs/>
          <w:sz w:val="18"/>
          <w:rtl/>
        </w:rPr>
        <w:t xml:space="preserve">דוח שנתי 54ב </w:t>
      </w:r>
      <w:r w:rsidRPr="00F82AE8">
        <w:rPr>
          <w:rFonts w:cs="FrankRuehl"/>
          <w:sz w:val="18"/>
          <w:rtl/>
        </w:rPr>
        <w:t>(2004), עמ' 631-619.</w:t>
      </w:r>
    </w:p>
  </w:footnote>
  <w:footnote w:id="5">
    <w:p w:rsidR="00C75C36" w:rsidRPr="00F82AE8" w:rsidP="005276B3">
      <w:pPr>
        <w:pStyle w:val="FootnoteText"/>
        <w:keepLines/>
        <w:spacing w:line="200" w:lineRule="exact"/>
        <w:ind w:left="397" w:hanging="397"/>
        <w:jc w:val="both"/>
        <w:rPr>
          <w:rFonts w:cs="FrankRuehl"/>
          <w:sz w:val="18"/>
        </w:rPr>
      </w:pPr>
      <w:r w:rsidRPr="005276B3">
        <w:rPr>
          <w:rStyle w:val="FootnoteReference"/>
          <w:rFonts w:ascii="FrankRuehl" w:hAnsi="FrankRuehl" w:cs="FrankRuehl"/>
          <w:vertAlign w:val="baseline"/>
        </w:rPr>
        <w:footnoteRef/>
      </w:r>
      <w:r w:rsidRPr="00F82AE8">
        <w:rPr>
          <w:rFonts w:cs="FrankRuehl"/>
          <w:sz w:val="18"/>
          <w:rtl/>
        </w:rPr>
        <w:t xml:space="preserve"> </w:t>
      </w:r>
      <w:r w:rsidRPr="00F82AE8">
        <w:rPr>
          <w:rFonts w:cs="FrankRuehl"/>
          <w:sz w:val="18"/>
          <w:rtl/>
        </w:rPr>
        <w:tab/>
        <w:t>ילקוט הפרסומים מספר 1456 מ-7.6.68, עמ' 1567.</w:t>
      </w:r>
    </w:p>
  </w:footnote>
  <w:footnote w:id="6">
    <w:p w:rsidR="00C75C36" w:rsidRPr="00F82AE8" w:rsidP="005276B3">
      <w:pPr>
        <w:pStyle w:val="FootnoteText"/>
        <w:keepLines/>
        <w:spacing w:line="200" w:lineRule="exact"/>
        <w:ind w:left="397" w:hanging="397"/>
        <w:jc w:val="both"/>
        <w:rPr>
          <w:rFonts w:cs="FrankRuehl"/>
          <w:sz w:val="18"/>
        </w:rPr>
      </w:pPr>
      <w:r w:rsidRPr="005276B3">
        <w:rPr>
          <w:rStyle w:val="FootnoteReference"/>
          <w:rFonts w:ascii="FrankRuehl" w:hAnsi="FrankRuehl" w:cs="FrankRuehl"/>
          <w:vertAlign w:val="baseline"/>
        </w:rPr>
        <w:footnoteRef/>
      </w:r>
      <w:r w:rsidRPr="00F82AE8">
        <w:rPr>
          <w:rFonts w:cs="FrankRuehl"/>
          <w:sz w:val="18"/>
          <w:rtl/>
        </w:rPr>
        <w:t xml:space="preserve"> </w:t>
      </w:r>
      <w:r w:rsidRPr="00F82AE8">
        <w:rPr>
          <w:rFonts w:cs="FrankRuehl"/>
          <w:sz w:val="18"/>
          <w:rtl/>
        </w:rPr>
        <w:tab/>
        <w:t>מפ"ק הוקם על פי זיכרון דברים שנחתם בין שר האוצר ובין נשיא קק"ל ב-1.8.60.</w:t>
      </w:r>
    </w:p>
  </w:footnote>
  <w:footnote w:id="7">
    <w:p w:rsidR="00C75C36" w:rsidRPr="00F82AE8" w:rsidP="005276B3">
      <w:pPr>
        <w:pStyle w:val="FootnoteText"/>
        <w:keepLines/>
        <w:spacing w:line="200" w:lineRule="exact"/>
        <w:ind w:left="397" w:hanging="397"/>
        <w:jc w:val="both"/>
        <w:rPr>
          <w:rFonts w:cs="FrankRuehl"/>
          <w:sz w:val="18"/>
        </w:rPr>
      </w:pPr>
      <w:r w:rsidRPr="005276B3">
        <w:rPr>
          <w:rStyle w:val="FootnoteReference"/>
          <w:rFonts w:ascii="FrankRuehl" w:hAnsi="FrankRuehl" w:cs="FrankRuehl"/>
          <w:vertAlign w:val="baseline"/>
        </w:rPr>
        <w:footnoteRef/>
      </w:r>
      <w:r w:rsidRPr="00F82AE8">
        <w:rPr>
          <w:rFonts w:cs="FrankRuehl"/>
          <w:sz w:val="18"/>
          <w:rtl/>
        </w:rPr>
        <w:t xml:space="preserve"> </w:t>
      </w:r>
      <w:r w:rsidRPr="00F82AE8">
        <w:rPr>
          <w:rFonts w:cs="FrankRuehl"/>
          <w:sz w:val="18"/>
          <w:rtl/>
        </w:rPr>
        <w:tab/>
        <w:t>משרד ראש הממשלה,</w:t>
      </w:r>
      <w:r w:rsidRPr="00F82AE8">
        <w:rPr>
          <w:rFonts w:cs="FrankRuehl"/>
          <w:b/>
          <w:bCs/>
          <w:sz w:val="18"/>
          <w:rtl/>
        </w:rPr>
        <w:t xml:space="preserve"> הערות ראש הממשלה לדוח מבקר המדינה 54ב </w:t>
      </w:r>
      <w:r w:rsidRPr="00F82AE8">
        <w:rPr>
          <w:rFonts w:cs="FrankRuehl"/>
          <w:sz w:val="18"/>
          <w:rtl/>
        </w:rPr>
        <w:t>(2004), עמ' 184.</w:t>
      </w:r>
    </w:p>
  </w:footnote>
  <w:footnote w:id="8">
    <w:p w:rsidR="00C75C36" w:rsidRPr="00F82AE8" w:rsidP="005276B3">
      <w:pPr>
        <w:pStyle w:val="FootnoteText"/>
        <w:keepLines/>
        <w:spacing w:line="200" w:lineRule="exact"/>
        <w:ind w:left="397" w:hanging="397"/>
        <w:jc w:val="both"/>
        <w:rPr>
          <w:rFonts w:cs="FrankRuehl"/>
          <w:sz w:val="18"/>
        </w:rPr>
      </w:pPr>
      <w:r w:rsidRPr="005276B3">
        <w:rPr>
          <w:rStyle w:val="FootnoteReference"/>
          <w:rFonts w:ascii="FrankRuehl" w:hAnsi="FrankRuehl" w:cs="FrankRuehl"/>
          <w:vertAlign w:val="baseline"/>
        </w:rPr>
        <w:footnoteRef/>
      </w:r>
      <w:r w:rsidRPr="00F82AE8">
        <w:rPr>
          <w:rFonts w:cs="FrankRuehl"/>
          <w:sz w:val="18"/>
          <w:rtl/>
        </w:rPr>
        <w:t xml:space="preserve"> </w:t>
      </w:r>
      <w:r w:rsidRPr="00F82AE8">
        <w:rPr>
          <w:rFonts w:cs="FrankRuehl"/>
          <w:sz w:val="18"/>
          <w:rtl/>
        </w:rPr>
        <w:tab/>
      </w:r>
      <w:r w:rsidRPr="00F82AE8">
        <w:rPr>
          <w:rFonts w:cs="FrankRuehl"/>
          <w:b/>
          <w:bCs/>
          <w:sz w:val="18"/>
          <w:rtl/>
        </w:rPr>
        <w:t>שם</w:t>
      </w:r>
      <w:r w:rsidRPr="00F82AE8">
        <w:rPr>
          <w:rFonts w:cs="FrankRuehl"/>
          <w:sz w:val="18"/>
          <w:rtl/>
        </w:rPr>
        <w:t>, עמ' 185.</w:t>
      </w:r>
    </w:p>
  </w:footnote>
  <w:footnote w:id="9">
    <w:p w:rsidR="00C75C36" w:rsidRPr="00F82AE8" w:rsidP="005276B3">
      <w:pPr>
        <w:pStyle w:val="FootnoteText"/>
        <w:keepLines/>
        <w:spacing w:line="200" w:lineRule="exact"/>
        <w:ind w:left="397" w:hanging="397"/>
        <w:jc w:val="both"/>
        <w:rPr>
          <w:rFonts w:cs="FrankRuehl"/>
          <w:sz w:val="18"/>
        </w:rPr>
      </w:pPr>
      <w:r w:rsidRPr="005276B3">
        <w:rPr>
          <w:rStyle w:val="FootnoteReference"/>
          <w:rFonts w:ascii="FrankRuehl" w:hAnsi="FrankRuehl" w:cs="FrankRuehl"/>
          <w:vertAlign w:val="baseline"/>
        </w:rPr>
        <w:footnoteRef/>
      </w:r>
      <w:r w:rsidRPr="00F82AE8">
        <w:rPr>
          <w:rFonts w:cs="FrankRuehl"/>
          <w:sz w:val="18"/>
          <w:rtl/>
        </w:rPr>
        <w:t xml:space="preserve"> </w:t>
      </w:r>
      <w:r w:rsidRPr="00F82AE8">
        <w:rPr>
          <w:rFonts w:cs="FrankRuehl"/>
          <w:sz w:val="18"/>
          <w:rtl/>
        </w:rPr>
        <w:tab/>
        <w:t>משרד ראש הממשלה,</w:t>
      </w:r>
      <w:r w:rsidRPr="00F82AE8">
        <w:rPr>
          <w:rFonts w:cs="FrankRuehl"/>
          <w:b/>
          <w:bCs/>
          <w:sz w:val="18"/>
          <w:rtl/>
        </w:rPr>
        <w:t xml:space="preserve"> הערות ראש הממשלה לדוח מבקר המדינה 57ב</w:t>
      </w:r>
      <w:r w:rsidRPr="00F82AE8">
        <w:rPr>
          <w:rFonts w:cs="FrankRuehl"/>
          <w:sz w:val="18"/>
          <w:rtl/>
        </w:rPr>
        <w:t xml:space="preserve"> (2007), עמ' 508.</w:t>
      </w:r>
    </w:p>
  </w:footnote>
  <w:footnote w:id="10">
    <w:p w:rsidR="00C75C36" w:rsidRPr="00F82AE8" w:rsidP="005276B3">
      <w:pPr>
        <w:pStyle w:val="FootnoteText"/>
        <w:keepLines/>
        <w:spacing w:line="200" w:lineRule="exact"/>
        <w:ind w:left="397" w:hanging="397"/>
        <w:jc w:val="both"/>
        <w:rPr>
          <w:rFonts w:cs="FrankRuehl"/>
          <w:sz w:val="18"/>
        </w:rPr>
      </w:pPr>
      <w:r w:rsidRPr="005276B3">
        <w:rPr>
          <w:rStyle w:val="FootnoteReference"/>
          <w:rFonts w:ascii="FrankRuehl" w:hAnsi="FrankRuehl" w:cs="FrankRuehl"/>
          <w:vertAlign w:val="baseline"/>
        </w:rPr>
        <w:footnoteRef/>
      </w:r>
      <w:r w:rsidRPr="00F82AE8">
        <w:rPr>
          <w:rFonts w:cs="FrankRuehl"/>
          <w:sz w:val="18"/>
          <w:rtl/>
        </w:rPr>
        <w:t xml:space="preserve"> </w:t>
      </w:r>
      <w:r w:rsidRPr="00F82AE8">
        <w:rPr>
          <w:rFonts w:cs="FrankRuehl"/>
          <w:sz w:val="18"/>
          <w:rtl/>
        </w:rPr>
        <w:tab/>
        <w:t xml:space="preserve">משרד ראש הממשלה, </w:t>
      </w:r>
      <w:r w:rsidRPr="00F82AE8">
        <w:rPr>
          <w:rFonts w:cs="FrankRuehl"/>
          <w:b/>
          <w:bCs/>
          <w:sz w:val="18"/>
          <w:rtl/>
        </w:rPr>
        <w:t xml:space="preserve">הערות ראש הממשלה לדוח מבקר המדינה 58ב </w:t>
      </w:r>
      <w:r w:rsidRPr="00F82AE8">
        <w:rPr>
          <w:rFonts w:cs="FrankRuehl"/>
          <w:sz w:val="18"/>
          <w:rtl/>
        </w:rPr>
        <w:t>(2008), עמ' 524.</w:t>
      </w:r>
    </w:p>
  </w:footnote>
  <w:footnote w:id="11">
    <w:p w:rsidR="00C75C36" w:rsidRPr="00F82AE8" w:rsidP="005276B3">
      <w:pPr>
        <w:pStyle w:val="FootnoteText"/>
        <w:keepLines/>
        <w:spacing w:line="200" w:lineRule="exact"/>
        <w:ind w:left="397" w:hanging="397"/>
        <w:jc w:val="both"/>
        <w:rPr>
          <w:rFonts w:cs="FrankRuehl"/>
          <w:sz w:val="18"/>
        </w:rPr>
      </w:pPr>
      <w:r w:rsidRPr="005276B3">
        <w:rPr>
          <w:rStyle w:val="FootnoteReference"/>
          <w:rFonts w:ascii="FrankRuehl" w:hAnsi="FrankRuehl" w:cs="FrankRuehl"/>
          <w:vertAlign w:val="baseline"/>
        </w:rPr>
        <w:footnoteRef/>
      </w:r>
      <w:r w:rsidRPr="00F82AE8">
        <w:rPr>
          <w:rFonts w:cs="FrankRuehl"/>
          <w:sz w:val="18"/>
          <w:rtl/>
        </w:rPr>
        <w:t xml:space="preserve"> </w:t>
      </w:r>
      <w:r w:rsidRPr="00F82AE8">
        <w:rPr>
          <w:rFonts w:cs="FrankRuehl"/>
          <w:sz w:val="18"/>
          <w:rtl/>
        </w:rPr>
        <w:tab/>
        <w:t xml:space="preserve">יגאל אסם, דוד ברנד, ישראל טאובר, אבי פרובולוצקי וחנוך צורף, תורת ניהול היער בישראל - מדיניות והנחיות לתכנון ולממשק היער, </w:t>
      </w:r>
      <w:r w:rsidRPr="00F82AE8">
        <w:rPr>
          <w:rFonts w:cs="FrankRuehl"/>
          <w:b/>
          <w:bCs/>
          <w:sz w:val="18"/>
          <w:rtl/>
        </w:rPr>
        <w:t>אקולוגיה</w:t>
      </w:r>
      <w:r w:rsidRPr="00F82AE8">
        <w:rPr>
          <w:rFonts w:cs="FrankRuehl"/>
          <w:sz w:val="18"/>
          <w:rtl/>
        </w:rPr>
        <w:t>, יולי 2012, גיליון 2, עמ' 130-129.</w:t>
      </w:r>
    </w:p>
  </w:footnote>
  <w:footnote w:id="12">
    <w:p w:rsidR="00C75C36" w:rsidRPr="00F82AE8" w:rsidP="005276B3">
      <w:pPr>
        <w:pStyle w:val="FootnoteText"/>
        <w:keepLines/>
        <w:spacing w:line="200" w:lineRule="exact"/>
        <w:ind w:left="397" w:hanging="397"/>
        <w:jc w:val="both"/>
        <w:rPr>
          <w:rFonts w:cs="FrankRuehl"/>
          <w:sz w:val="18"/>
        </w:rPr>
      </w:pPr>
      <w:r w:rsidRPr="005276B3">
        <w:rPr>
          <w:rStyle w:val="FootnoteReference"/>
          <w:rFonts w:ascii="FrankRuehl" w:hAnsi="FrankRuehl" w:cs="FrankRuehl"/>
          <w:vertAlign w:val="baseline"/>
        </w:rPr>
        <w:footnoteRef/>
      </w:r>
      <w:r w:rsidRPr="00F82AE8">
        <w:rPr>
          <w:rFonts w:cs="FrankRuehl"/>
          <w:sz w:val="18"/>
          <w:rtl/>
        </w:rPr>
        <w:t xml:space="preserve"> </w:t>
      </w:r>
      <w:r w:rsidRPr="00F82AE8">
        <w:rPr>
          <w:rFonts w:cs="FrankRuehl"/>
          <w:sz w:val="18"/>
          <w:rtl/>
        </w:rPr>
        <w:tab/>
        <w:t>יער טבעי לטיפוח, יער טבעי לשימור, יער פארק קיים, יער פארק מוצע, יער פארק חופי, נטיעות בגדות נחלים.</w:t>
      </w:r>
    </w:p>
  </w:footnote>
  <w:footnote w:id="13">
    <w:p w:rsidR="00C75C36" w:rsidRPr="00F82AE8" w:rsidP="005276B3">
      <w:pPr>
        <w:pStyle w:val="FootnoteText"/>
        <w:keepLines/>
        <w:spacing w:line="200" w:lineRule="exact"/>
        <w:ind w:left="397" w:hanging="397"/>
        <w:jc w:val="both"/>
        <w:rPr>
          <w:rFonts w:cs="FrankRuehl"/>
          <w:sz w:val="18"/>
        </w:rPr>
      </w:pPr>
      <w:r w:rsidRPr="005276B3">
        <w:rPr>
          <w:rStyle w:val="FootnoteReference"/>
          <w:rFonts w:ascii="FrankRuehl" w:hAnsi="FrankRuehl" w:cs="FrankRuehl"/>
          <w:vertAlign w:val="baseline"/>
        </w:rPr>
        <w:footnoteRef/>
      </w:r>
      <w:r w:rsidRPr="00F82AE8">
        <w:rPr>
          <w:rFonts w:cs="FrankRuehl"/>
          <w:sz w:val="18"/>
          <w:rtl/>
        </w:rPr>
        <w:t xml:space="preserve"> </w:t>
      </w:r>
      <w:r w:rsidRPr="00F82AE8">
        <w:rPr>
          <w:rFonts w:cs="FrankRuehl"/>
          <w:sz w:val="18"/>
          <w:rtl/>
        </w:rPr>
        <w:tab/>
        <w:t xml:space="preserve">בג"ץ 288/00 </w:t>
      </w:r>
      <w:r w:rsidRPr="00F82AE8">
        <w:rPr>
          <w:rFonts w:cs="FrankRuehl"/>
          <w:b/>
          <w:bCs/>
          <w:sz w:val="18"/>
          <w:rtl/>
        </w:rPr>
        <w:t>אדם טבע ודין ואח' נ' שר הפנים ואח'</w:t>
      </w:r>
      <w:r w:rsidRPr="00F82AE8">
        <w:rPr>
          <w:rFonts w:cs="FrankRuehl"/>
          <w:sz w:val="18"/>
          <w:rtl/>
        </w:rPr>
        <w:t>, פ"ד נה(5) 673 (2001).</w:t>
      </w:r>
    </w:p>
  </w:footnote>
  <w:footnote w:id="14">
    <w:p w:rsidR="00C75C36" w:rsidRPr="00F82AE8" w:rsidP="00113265">
      <w:pPr>
        <w:pStyle w:val="FootnoteText"/>
        <w:keepLines/>
        <w:spacing w:line="200" w:lineRule="exact"/>
        <w:ind w:left="397" w:hanging="397"/>
        <w:jc w:val="both"/>
        <w:rPr>
          <w:rFonts w:cs="FrankRuehl"/>
          <w:sz w:val="18"/>
          <w:rtl/>
        </w:rPr>
      </w:pPr>
      <w:r w:rsidRPr="005276B3">
        <w:rPr>
          <w:rStyle w:val="FootnoteReference"/>
          <w:rFonts w:ascii="FrankRuehl" w:hAnsi="FrankRuehl" w:cs="FrankRuehl"/>
          <w:vertAlign w:val="baseline"/>
        </w:rPr>
        <w:footnoteRef/>
      </w:r>
      <w:r w:rsidRPr="00F82AE8">
        <w:rPr>
          <w:rFonts w:cs="FrankRuehl"/>
          <w:sz w:val="18"/>
          <w:rtl/>
        </w:rPr>
        <w:t xml:space="preserve"> </w:t>
      </w:r>
      <w:r w:rsidRPr="00F82AE8">
        <w:rPr>
          <w:rFonts w:cs="FrankRuehl"/>
          <w:sz w:val="18"/>
          <w:rtl/>
        </w:rPr>
        <w:tab/>
        <w:t xml:space="preserve">ראו התייחסות לעבודת ועדת המעקב גם בפרק: </w:t>
      </w:r>
      <w:r w:rsidRPr="00F82AE8">
        <w:rPr>
          <w:rFonts w:cs="FrankRuehl"/>
          <w:b/>
          <w:bCs/>
          <w:sz w:val="18"/>
          <w:rtl/>
        </w:rPr>
        <w:t>"היבטים בפעילות הרשות לשמירת הטבע והגנים הלאומיים"</w:t>
      </w:r>
      <w:r w:rsidRPr="00F82AE8">
        <w:rPr>
          <w:rFonts w:cs="FrankRuehl"/>
          <w:sz w:val="18"/>
          <w:rtl/>
        </w:rPr>
        <w:t xml:space="preserve">, עמ' </w:t>
      </w:r>
      <w:r w:rsidR="00113265">
        <w:rPr>
          <w:rFonts w:cs="FrankRuehl" w:hint="cs"/>
          <w:sz w:val="18"/>
          <w:rtl/>
        </w:rPr>
        <w:t>1513</w:t>
      </w:r>
      <w:r w:rsidRPr="00F82AE8">
        <w:rPr>
          <w:rFonts w:cs="FrankRuehl"/>
          <w:sz w:val="18"/>
          <w:rtl/>
        </w:rPr>
        <w:t>.</w:t>
      </w:r>
    </w:p>
  </w:footnote>
  <w:footnote w:id="15">
    <w:p w:rsidR="00C75C36" w:rsidRPr="00F82AE8" w:rsidP="0032741E">
      <w:pPr>
        <w:pStyle w:val="FootnoteText"/>
        <w:keepLines/>
        <w:spacing w:line="200" w:lineRule="exact"/>
        <w:ind w:left="397" w:hanging="397"/>
        <w:jc w:val="both"/>
        <w:rPr>
          <w:rFonts w:cs="FrankRuehl"/>
          <w:sz w:val="18"/>
        </w:rPr>
      </w:pPr>
      <w:r w:rsidRPr="005276B3">
        <w:rPr>
          <w:rStyle w:val="FootnoteReference"/>
          <w:rFonts w:ascii="FrankRuehl" w:hAnsi="FrankRuehl" w:cs="FrankRuehl"/>
          <w:vertAlign w:val="baseline"/>
        </w:rPr>
        <w:footnoteRef/>
      </w:r>
      <w:r w:rsidRPr="00F82AE8">
        <w:rPr>
          <w:rFonts w:cs="FrankRuehl"/>
          <w:sz w:val="18"/>
          <w:rtl/>
        </w:rPr>
        <w:tab/>
        <w:t xml:space="preserve">בג"ץ 288/00 </w:t>
      </w:r>
      <w:r w:rsidRPr="00F82AE8">
        <w:rPr>
          <w:rFonts w:cs="FrankRuehl"/>
          <w:b/>
          <w:bCs/>
          <w:sz w:val="18"/>
          <w:rtl/>
        </w:rPr>
        <w:t>אדם טבע ודין ואח' נ' שר הפנים ואח'</w:t>
      </w:r>
      <w:r w:rsidRPr="00F82AE8">
        <w:rPr>
          <w:rFonts w:cs="FrankRuehl"/>
          <w:sz w:val="18"/>
          <w:rtl/>
        </w:rPr>
        <w:t xml:space="preserve">, פ"ד נה(5) 673, 709 (2001). </w:t>
      </w:r>
    </w:p>
  </w:footnote>
  <w:footnote w:id="16">
    <w:p w:rsidR="00C75C36" w:rsidRPr="00F82AE8" w:rsidP="005276B3">
      <w:pPr>
        <w:pStyle w:val="FootnoteText"/>
        <w:keepLines/>
        <w:spacing w:line="200" w:lineRule="exact"/>
        <w:ind w:left="397" w:hanging="397"/>
        <w:jc w:val="both"/>
        <w:rPr>
          <w:rFonts w:cs="FrankRuehl"/>
          <w:sz w:val="18"/>
          <w:rtl/>
        </w:rPr>
      </w:pPr>
      <w:r w:rsidRPr="005276B3">
        <w:rPr>
          <w:rStyle w:val="FootnoteReference"/>
          <w:rFonts w:ascii="FrankRuehl" w:hAnsi="FrankRuehl" w:cs="FrankRuehl"/>
          <w:vertAlign w:val="baseline"/>
        </w:rPr>
        <w:footnoteRef/>
      </w:r>
      <w:r w:rsidRPr="00F82AE8">
        <w:rPr>
          <w:rFonts w:cs="FrankRuehl"/>
          <w:sz w:val="18"/>
          <w:rtl/>
        </w:rPr>
        <w:t xml:space="preserve"> </w:t>
      </w:r>
      <w:r w:rsidRPr="00F82AE8">
        <w:rPr>
          <w:rFonts w:cs="FrankRuehl"/>
          <w:sz w:val="18"/>
          <w:rtl/>
        </w:rPr>
        <w:tab/>
        <w:t>ראו הערת שוליים מס'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272D" w:rsidP="00417080">
    <w:pPr>
      <w:pStyle w:val="Header"/>
      <w:tabs>
        <w:tab w:val="clear" w:pos="4153"/>
        <w:tab w:val="right" w:pos="6804"/>
        <w:tab w:val="clear" w:pos="8306"/>
      </w:tabs>
      <w:rPr>
        <w:rFonts w:ascii="FrankRuehl" w:hAnsi="FrankRuehl" w:cs="FrankRuehl"/>
        <w:szCs w:val="20"/>
        <w:rtl/>
      </w:rPr>
    </w:pP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113265">
      <w:rPr>
        <w:rFonts w:ascii="FrankRuehl" w:hAnsi="FrankRuehl" w:cs="FrankRuehl"/>
        <w:noProof/>
        <w:szCs w:val="20"/>
        <w:rtl/>
      </w:rPr>
      <w:t>1052</w:t>
    </w:r>
    <w:r>
      <w:rPr>
        <w:rFonts w:ascii="FrankRuehl" w:hAnsi="FrankRuehl" w:cs="FrankRuehl"/>
        <w:szCs w:val="20"/>
      </w:rPr>
      <w:fldChar w:fldCharType="end"/>
    </w:r>
    <w:r>
      <w:rPr>
        <w:rFonts w:ascii="FrankRuehl" w:hAnsi="FrankRuehl" w:cs="FrankRuehl"/>
        <w:szCs w:val="20"/>
        <w:rtl/>
      </w:rPr>
      <w:tab/>
    </w:r>
    <w:r>
      <w:rPr>
        <w:rFonts w:ascii="FrankRuehl" w:hAnsi="FrankRuehl" w:cs="FrankRuehl" w:hint="cs"/>
        <w:szCs w:val="20"/>
        <w:rtl/>
      </w:rPr>
      <w:t>דוח שנתי 64ג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272D" w:rsidP="00800F03">
    <w:pPr>
      <w:pStyle w:val="Header"/>
      <w:tabs>
        <w:tab w:val="clear" w:pos="4153"/>
        <w:tab w:val="right" w:pos="6804"/>
        <w:tab w:val="clear" w:pos="8306"/>
      </w:tabs>
      <w:rPr>
        <w:rFonts w:ascii="FrankRuehl" w:hAnsi="FrankRuehl" w:cs="FrankRuehl"/>
        <w:szCs w:val="20"/>
        <w:rtl/>
      </w:rPr>
    </w:pPr>
    <w:r w:rsidRPr="00B03CD4">
      <w:rPr>
        <w:rFonts w:ascii="FrankRuehl" w:hAnsi="FrankRuehl" w:cs="FrankRuehl" w:hint="cs"/>
        <w:szCs w:val="20"/>
        <w:rtl/>
      </w:rPr>
      <w:t>משרד החקלאות ופיתוח הכפר</w:t>
    </w:r>
    <w:r>
      <w:rPr>
        <w:rFonts w:ascii="FrankRuehl" w:hAnsi="FrankRuehl" w:cs="FrankRuehl"/>
        <w:szCs w:val="20"/>
        <w:rtl/>
      </w:rPr>
      <w:tab/>
    </w: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113265">
      <w:rPr>
        <w:rFonts w:ascii="FrankRuehl" w:hAnsi="FrankRuehl" w:cs="FrankRuehl"/>
        <w:noProof/>
        <w:szCs w:val="20"/>
        <w:rtl/>
      </w:rPr>
      <w:t>1053</w:t>
    </w:r>
    <w:r>
      <w:rPr>
        <w:rFonts w:ascii="FrankRuehl" w:hAnsi="FrankRuehl" w:cs="FrankRuehl"/>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272D" w:rsidP="0010202B">
    <w:pPr>
      <w:pStyle w:val="Header"/>
      <w:tabs>
        <w:tab w:val="clear" w:pos="4153"/>
        <w:tab w:val="right" w:pos="6804"/>
        <w:tab w:val="clear" w:pos="8306"/>
      </w:tabs>
      <w:rPr>
        <w:rFonts w:ascii="FrankRuehl" w:hAnsi="FrankRuehl" w:cs="FrankRuehl"/>
        <w:szCs w:val="20"/>
        <w:rtl/>
      </w:rPr>
    </w:pPr>
    <w:r>
      <w:rPr>
        <w:rFonts w:ascii="FrankRuehl" w:hAnsi="FrankRuehl" w:cs="FrankRuehl"/>
        <w:szCs w:val="20"/>
        <w:rtl/>
      </w:rPr>
      <w:tab/>
    </w: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191D8B">
      <w:rPr>
        <w:rFonts w:ascii="FrankRuehl" w:hAnsi="FrankRuehl" w:cs="FrankRuehl"/>
        <w:noProof/>
        <w:szCs w:val="20"/>
        <w:rtl/>
      </w:rPr>
      <w:t>1039</w:t>
    </w:r>
    <w:r>
      <w:rPr>
        <w:rFonts w:ascii="FrankRuehl" w:hAnsi="FrankRuehl" w:cs="FrankRuehl"/>
        <w:szCs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1800" w:rsidRPr="00C21800" w:rsidP="00C21800">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D"/>
    <w:multiLevelType w:val="singleLevel"/>
    <w:tmpl w:val="E4701908"/>
    <w:lvl w:ilvl="0">
      <w:start w:val="1"/>
      <w:numFmt w:val="decimal"/>
      <w:lvlText w:val="%1."/>
      <w:lvlJc w:val="left"/>
      <w:pPr>
        <w:tabs>
          <w:tab w:val="num" w:pos="1440"/>
        </w:tabs>
        <w:ind w:left="1440" w:right="1440" w:hanging="360"/>
      </w:pPr>
    </w:lvl>
  </w:abstractNum>
  <w:abstractNum w:abstractNumId="1">
    <w:nsid w:val="0D1811CE"/>
    <w:multiLevelType w:val="hybridMultilevel"/>
    <w:tmpl w:val="2CEA8882"/>
    <w:lvl w:ilvl="0">
      <w:start w:val="1"/>
      <w:numFmt w:val="hebrew1"/>
      <w:lvlText w:val="%1."/>
      <w:lvlJc w:val="center"/>
      <w:pPr>
        <w:tabs>
          <w:tab w:val="num" w:pos="720"/>
        </w:tabs>
        <w:ind w:left="720" w:hanging="360"/>
      </w:pPr>
      <w:rPr>
        <w:rFonts w:cs="Times New Roman" w:hint="default"/>
        <w:sz w:val="2"/>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2E46DE5"/>
    <w:multiLevelType w:val="multilevel"/>
    <w:tmpl w:val="C472EDEE"/>
    <w:lvl w:ilvl="0">
      <w:start w:val="1"/>
      <w:numFmt w:val="decimal"/>
      <w:lvlText w:val="%1."/>
      <w:lvlJc w:val="left"/>
      <w:pPr>
        <w:tabs>
          <w:tab w:val="num" w:pos="720"/>
        </w:tabs>
        <w:ind w:left="720" w:hanging="360"/>
      </w:pPr>
      <w:rPr>
        <w:rFonts w:ascii="Times New Roman" w:eastAsia="Times New Roman" w:hAnsi="Times New Roman" w:cs="David"/>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FAB1D63"/>
    <w:multiLevelType w:val="multilevel"/>
    <w:tmpl w:val="818410A6"/>
    <w:lvl w:ilvl="0">
      <w:start w:val="1"/>
      <w:numFmt w:val="hebrew1"/>
      <w:lvlText w:val="%1."/>
      <w:lvlJc w:val="left"/>
      <w:pPr>
        <w:tabs>
          <w:tab w:val="num" w:pos="720"/>
        </w:tabs>
        <w:ind w:left="720" w:hanging="360"/>
      </w:pPr>
      <w:rPr>
        <w:rFonts w:cs="Times New Roman" w:hint="default"/>
        <w:sz w:val="2"/>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3443390D"/>
    <w:multiLevelType w:val="singleLevel"/>
    <w:tmpl w:val="A07AD338"/>
    <w:lvl w:ilvl="0">
      <w:start w:val="1"/>
      <w:numFmt w:val="upperRoman"/>
      <w:lvlText w:val="%1."/>
      <w:lvlJc w:val="center"/>
      <w:pPr>
        <w:tabs>
          <w:tab w:val="num" w:pos="648"/>
        </w:tabs>
        <w:ind w:left="648" w:right="648" w:hanging="360"/>
      </w:pPr>
    </w:lvl>
  </w:abstractNum>
  <w:abstractNum w:abstractNumId="5">
    <w:nsid w:val="413561E6"/>
    <w:multiLevelType w:val="singleLevel"/>
    <w:tmpl w:val="5678B488"/>
    <w:lvl w:ilvl="0">
      <w:start w:val="1"/>
      <w:numFmt w:val="decimal"/>
      <w:lvlText w:val="%1."/>
      <w:lvlJc w:val="left"/>
      <w:pPr>
        <w:tabs>
          <w:tab w:val="num" w:pos="360"/>
        </w:tabs>
        <w:ind w:left="360" w:right="360" w:hanging="360"/>
      </w:pPr>
      <w:rPr>
        <w:rFonts w:hint="default"/>
        <w:sz w:val="28"/>
      </w:rPr>
    </w:lvl>
  </w:abstractNum>
  <w:abstractNum w:abstractNumId="6">
    <w:nsid w:val="55403117"/>
    <w:multiLevelType w:val="hybridMultilevel"/>
    <w:tmpl w:val="D8A81D96"/>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7">
    <w:nsid w:val="589B764E"/>
    <w:multiLevelType w:val="hybridMultilevel"/>
    <w:tmpl w:val="C472EDEE"/>
    <w:lvl w:ilvl="0">
      <w:start w:val="1"/>
      <w:numFmt w:val="decimal"/>
      <w:lvlText w:val="%1."/>
      <w:lvlJc w:val="left"/>
      <w:pPr>
        <w:tabs>
          <w:tab w:val="num" w:pos="720"/>
        </w:tabs>
        <w:ind w:left="720" w:hanging="360"/>
      </w:pPr>
      <w:rPr>
        <w:rFonts w:ascii="Times New Roman" w:eastAsia="Times New Roman" w:hAnsi="Times New Roman" w:cs="David"/>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67BF5139"/>
    <w:multiLevelType w:val="multilevel"/>
    <w:tmpl w:val="DC6C961C"/>
    <w:lvl w:ilvl="0">
      <w:start w:val="1"/>
      <w:numFmt w:val="decimal"/>
      <w:pStyle w:val="a6"/>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9">
    <w:nsid w:val="6A1C7FB5"/>
    <w:multiLevelType w:val="singleLevel"/>
    <w:tmpl w:val="CB646ABA"/>
    <w:lvl w:ilvl="0">
      <w:start w:val="1"/>
      <w:numFmt w:val="hebrew1"/>
      <w:lvlText w:val="%1."/>
      <w:lvlJc w:val="center"/>
      <w:pPr>
        <w:tabs>
          <w:tab w:val="num" w:pos="797"/>
        </w:tabs>
        <w:ind w:left="797" w:right="797" w:hanging="360"/>
      </w:pPr>
    </w:lvl>
  </w:abstractNum>
  <w:num w:numId="1">
    <w:abstractNumId w:val="8"/>
  </w:num>
  <w:num w:numId="2">
    <w:abstractNumId w:val="5"/>
  </w:num>
  <w:num w:numId="3">
    <w:abstractNumId w:val="4"/>
  </w:num>
  <w:num w:numId="4">
    <w:abstractNumId w:val="9"/>
  </w:num>
  <w:num w:numId="5">
    <w:abstractNumId w:val="6"/>
  </w:num>
  <w:num w:numId="6">
    <w:abstractNumId w:val="0"/>
  </w:num>
  <w:num w:numId="7">
    <w:abstractNumId w:val="7"/>
  </w:num>
  <w:num w:numId="8">
    <w:abstractNumId w:val="2"/>
  </w:num>
  <w:num w:numId="9">
    <w:abstractNumId w:val="1"/>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stylePaneSortMethod w:val="name"/>
  <w:doNotTrackMoves/>
  <w:defaultTabStop w:val="397"/>
  <w:evenAndOddHeaders/>
  <w:drawingGridHorizontalSpacing w:val="72"/>
  <w:drawingGridVerticalSpacing w:val="98"/>
  <w:displayHorizontalDrawingGridEvery w:val="2"/>
  <w:displayVerticalDrawingGridEvery w:val="2"/>
  <w:noPunctuationKerning/>
  <w:characterSpacingControl w:val="doNotCompress"/>
  <w:footnotePr>
    <w:numRestart w:val="eachSect"/>
    <w:footnote w:id="0"/>
    <w:footnote w:id="1"/>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52C"/>
    <w:rsid w:val="00001C22"/>
    <w:rsid w:val="00003A01"/>
    <w:rsid w:val="00003C15"/>
    <w:rsid w:val="000273D2"/>
    <w:rsid w:val="000337DB"/>
    <w:rsid w:val="00037AC5"/>
    <w:rsid w:val="00047B6C"/>
    <w:rsid w:val="00090DF3"/>
    <w:rsid w:val="000A4B77"/>
    <w:rsid w:val="000A5697"/>
    <w:rsid w:val="000C06FD"/>
    <w:rsid w:val="000C7548"/>
    <w:rsid w:val="0010202B"/>
    <w:rsid w:val="00102186"/>
    <w:rsid w:val="00110D15"/>
    <w:rsid w:val="00113265"/>
    <w:rsid w:val="00114315"/>
    <w:rsid w:val="00136595"/>
    <w:rsid w:val="00166B29"/>
    <w:rsid w:val="00181762"/>
    <w:rsid w:val="00191D8B"/>
    <w:rsid w:val="00192C60"/>
    <w:rsid w:val="00193728"/>
    <w:rsid w:val="001A02F8"/>
    <w:rsid w:val="001A3517"/>
    <w:rsid w:val="001B1666"/>
    <w:rsid w:val="001B39EA"/>
    <w:rsid w:val="001D0877"/>
    <w:rsid w:val="001F51F4"/>
    <w:rsid w:val="00216B31"/>
    <w:rsid w:val="002367E3"/>
    <w:rsid w:val="0024324B"/>
    <w:rsid w:val="0025344A"/>
    <w:rsid w:val="00254AAB"/>
    <w:rsid w:val="002611F7"/>
    <w:rsid w:val="002643B9"/>
    <w:rsid w:val="00264EBD"/>
    <w:rsid w:val="0028629D"/>
    <w:rsid w:val="002A1433"/>
    <w:rsid w:val="002B7008"/>
    <w:rsid w:val="002F38F2"/>
    <w:rsid w:val="003104A7"/>
    <w:rsid w:val="00311FE4"/>
    <w:rsid w:val="0031378A"/>
    <w:rsid w:val="00316A8C"/>
    <w:rsid w:val="00324ED7"/>
    <w:rsid w:val="0032741E"/>
    <w:rsid w:val="00350247"/>
    <w:rsid w:val="00352481"/>
    <w:rsid w:val="0036793D"/>
    <w:rsid w:val="00374D75"/>
    <w:rsid w:val="00382546"/>
    <w:rsid w:val="003834AA"/>
    <w:rsid w:val="003836C0"/>
    <w:rsid w:val="003924AD"/>
    <w:rsid w:val="003B2C89"/>
    <w:rsid w:val="003C0552"/>
    <w:rsid w:val="003D1654"/>
    <w:rsid w:val="00417080"/>
    <w:rsid w:val="00421DC0"/>
    <w:rsid w:val="00427EA2"/>
    <w:rsid w:val="00434937"/>
    <w:rsid w:val="00441F3B"/>
    <w:rsid w:val="0044559D"/>
    <w:rsid w:val="00455BF8"/>
    <w:rsid w:val="004802F7"/>
    <w:rsid w:val="0048552C"/>
    <w:rsid w:val="004A4213"/>
    <w:rsid w:val="004B3AE0"/>
    <w:rsid w:val="004C6F08"/>
    <w:rsid w:val="004F4B52"/>
    <w:rsid w:val="004F587B"/>
    <w:rsid w:val="00503907"/>
    <w:rsid w:val="00524760"/>
    <w:rsid w:val="005276B3"/>
    <w:rsid w:val="00534693"/>
    <w:rsid w:val="00534C72"/>
    <w:rsid w:val="0057272D"/>
    <w:rsid w:val="00575B87"/>
    <w:rsid w:val="00591C31"/>
    <w:rsid w:val="005C73B9"/>
    <w:rsid w:val="005E5794"/>
    <w:rsid w:val="005F6AA2"/>
    <w:rsid w:val="00612B0A"/>
    <w:rsid w:val="006200A4"/>
    <w:rsid w:val="00623B9B"/>
    <w:rsid w:val="00632BEB"/>
    <w:rsid w:val="0064063A"/>
    <w:rsid w:val="006621BA"/>
    <w:rsid w:val="006A618B"/>
    <w:rsid w:val="006B6ED1"/>
    <w:rsid w:val="006B7618"/>
    <w:rsid w:val="006C420A"/>
    <w:rsid w:val="006E6CED"/>
    <w:rsid w:val="006E7F20"/>
    <w:rsid w:val="00727970"/>
    <w:rsid w:val="00727DFD"/>
    <w:rsid w:val="007631F4"/>
    <w:rsid w:val="007821AF"/>
    <w:rsid w:val="007903B8"/>
    <w:rsid w:val="00790B60"/>
    <w:rsid w:val="007912C4"/>
    <w:rsid w:val="007C7DC9"/>
    <w:rsid w:val="007D5C9A"/>
    <w:rsid w:val="007F4E37"/>
    <w:rsid w:val="00800F03"/>
    <w:rsid w:val="0081449D"/>
    <w:rsid w:val="008146DD"/>
    <w:rsid w:val="00814E00"/>
    <w:rsid w:val="008259A5"/>
    <w:rsid w:val="00832A3A"/>
    <w:rsid w:val="00835C73"/>
    <w:rsid w:val="00857C99"/>
    <w:rsid w:val="008825F6"/>
    <w:rsid w:val="00893889"/>
    <w:rsid w:val="008956C1"/>
    <w:rsid w:val="008F2503"/>
    <w:rsid w:val="00904F96"/>
    <w:rsid w:val="009126FD"/>
    <w:rsid w:val="00913EFD"/>
    <w:rsid w:val="00927516"/>
    <w:rsid w:val="00974575"/>
    <w:rsid w:val="009A637C"/>
    <w:rsid w:val="009B74CB"/>
    <w:rsid w:val="009C3F5A"/>
    <w:rsid w:val="009C7FA7"/>
    <w:rsid w:val="009F16BF"/>
    <w:rsid w:val="00A06E47"/>
    <w:rsid w:val="00A4598F"/>
    <w:rsid w:val="00A57874"/>
    <w:rsid w:val="00A61C5C"/>
    <w:rsid w:val="00A94911"/>
    <w:rsid w:val="00AB18CB"/>
    <w:rsid w:val="00AB1AE5"/>
    <w:rsid w:val="00AD1B49"/>
    <w:rsid w:val="00AD503A"/>
    <w:rsid w:val="00AE4B0C"/>
    <w:rsid w:val="00AE6B20"/>
    <w:rsid w:val="00B03CD4"/>
    <w:rsid w:val="00B206AD"/>
    <w:rsid w:val="00B729FD"/>
    <w:rsid w:val="00B75995"/>
    <w:rsid w:val="00B77697"/>
    <w:rsid w:val="00B804B5"/>
    <w:rsid w:val="00B81FE1"/>
    <w:rsid w:val="00B94943"/>
    <w:rsid w:val="00BB1434"/>
    <w:rsid w:val="00BB4098"/>
    <w:rsid w:val="00BB744E"/>
    <w:rsid w:val="00BC6CC2"/>
    <w:rsid w:val="00BD1EEE"/>
    <w:rsid w:val="00BE3AF0"/>
    <w:rsid w:val="00BF3E76"/>
    <w:rsid w:val="00BF4254"/>
    <w:rsid w:val="00C0325D"/>
    <w:rsid w:val="00C134FE"/>
    <w:rsid w:val="00C21800"/>
    <w:rsid w:val="00C2479E"/>
    <w:rsid w:val="00C2737F"/>
    <w:rsid w:val="00C37897"/>
    <w:rsid w:val="00C4401D"/>
    <w:rsid w:val="00C75C36"/>
    <w:rsid w:val="00C952B6"/>
    <w:rsid w:val="00CB2B72"/>
    <w:rsid w:val="00CC70B4"/>
    <w:rsid w:val="00CE6CD2"/>
    <w:rsid w:val="00CF6C30"/>
    <w:rsid w:val="00D05254"/>
    <w:rsid w:val="00D12B4B"/>
    <w:rsid w:val="00D158FB"/>
    <w:rsid w:val="00D46C2A"/>
    <w:rsid w:val="00D5545B"/>
    <w:rsid w:val="00D61B7A"/>
    <w:rsid w:val="00D917CC"/>
    <w:rsid w:val="00D96D9C"/>
    <w:rsid w:val="00DB7485"/>
    <w:rsid w:val="00DC02A6"/>
    <w:rsid w:val="00DD0C60"/>
    <w:rsid w:val="00DD150E"/>
    <w:rsid w:val="00DE399A"/>
    <w:rsid w:val="00DF18F5"/>
    <w:rsid w:val="00E01499"/>
    <w:rsid w:val="00E01537"/>
    <w:rsid w:val="00E24D8E"/>
    <w:rsid w:val="00E41E0D"/>
    <w:rsid w:val="00E452C8"/>
    <w:rsid w:val="00E50CF4"/>
    <w:rsid w:val="00E54780"/>
    <w:rsid w:val="00E573F5"/>
    <w:rsid w:val="00E67FD3"/>
    <w:rsid w:val="00EB0EEE"/>
    <w:rsid w:val="00EB2E6E"/>
    <w:rsid w:val="00EB7640"/>
    <w:rsid w:val="00ED0795"/>
    <w:rsid w:val="00EF01E2"/>
    <w:rsid w:val="00F01B79"/>
    <w:rsid w:val="00F203C0"/>
    <w:rsid w:val="00F206C6"/>
    <w:rsid w:val="00F21127"/>
    <w:rsid w:val="00F236F3"/>
    <w:rsid w:val="00F43DA0"/>
    <w:rsid w:val="00F57B43"/>
    <w:rsid w:val="00F624F9"/>
    <w:rsid w:val="00F70DE4"/>
    <w:rsid w:val="00F77E25"/>
    <w:rsid w:val="00F82AE8"/>
    <w:rsid w:val="00F83B13"/>
    <w:rsid w:val="00F91C1B"/>
    <w:rsid w:val="00FA1FA3"/>
    <w:rsid w:val="00FA3596"/>
    <w:rsid w:val="00FA58FC"/>
    <w:rsid w:val="00FA735B"/>
    <w:rsid w:val="00FC0780"/>
    <w:rsid w:val="00FD293A"/>
    <w:rsid w:val="00FD2AED"/>
    <w:rsid w:val="00FD7FA3"/>
    <w:rsid w:val="00FE423A"/>
  </w:rsids>
  <w:docVars>
    <w:docVar w:name="sivug" w:val="0"/>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iPriority="0" w:unhideWhenUsed="1"/>
    <w:lsdException w:name="header" w:locked="1" w:uiPriority="0" w:unhideWhenUsed="1"/>
    <w:lsdException w:name="footer" w:locked="1" w:uiPriority="0"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iPriority="0" w:unhideWhenUsed="1"/>
    <w:lsdException w:name="line number" w:locked="1" w:unhideWhenUsed="1"/>
    <w:lsdException w:name="page number" w:locked="1" w:uiPriority="0" w:unhideWhenUsed="1"/>
    <w:lsdException w:name="endnote reference" w:locked="1" w:uiPriority="0" w:unhideWhenUsed="1"/>
    <w:lsdException w:name="endnote text" w:locked="1" w:uiPriority="0"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iPriority="0"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iPriority="0" w:unhideWhenUsed="1"/>
    <w:lsdException w:name="No List" w:locked="1" w:uiPriority="0"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35C73"/>
    <w:pPr>
      <w:bidi/>
      <w:spacing w:line="240" w:lineRule="exact"/>
    </w:pPr>
    <w:rPr>
      <w:rFonts w:cs="David"/>
      <w:sz w:val="24"/>
      <w:szCs w:val="24"/>
    </w:rPr>
  </w:style>
  <w:style w:type="paragraph" w:styleId="Heading1">
    <w:name w:val="heading 1"/>
    <w:basedOn w:val="Normal"/>
    <w:next w:val="Normal"/>
    <w:link w:val="1"/>
    <w:qFormat/>
    <w:locked/>
    <w:rsid w:val="00114315"/>
    <w:pPr>
      <w:keepNext/>
      <w:widowControl w:val="0"/>
      <w:spacing w:line="700" w:lineRule="atLeast"/>
      <w:jc w:val="center"/>
      <w:outlineLvl w:val="0"/>
    </w:pPr>
    <w:rPr>
      <w:b/>
      <w:bCs/>
      <w:sz w:val="56"/>
      <w:szCs w:val="56"/>
      <w:lang w:eastAsia="he-IL"/>
    </w:rPr>
  </w:style>
  <w:style w:type="paragraph" w:styleId="Heading2">
    <w:name w:val="heading 2"/>
    <w:basedOn w:val="Normal"/>
    <w:next w:val="Normal"/>
    <w:link w:val="2"/>
    <w:qFormat/>
    <w:locked/>
    <w:rsid w:val="00114315"/>
    <w:pPr>
      <w:keepNext/>
      <w:spacing w:line="360" w:lineRule="exact"/>
      <w:ind w:left="1293"/>
      <w:outlineLvl w:val="1"/>
    </w:pPr>
    <w:rPr>
      <w:sz w:val="32"/>
      <w:szCs w:val="32"/>
    </w:rPr>
  </w:style>
  <w:style w:type="paragraph" w:styleId="Heading3">
    <w:name w:val="heading 3"/>
    <w:basedOn w:val="Normal"/>
    <w:next w:val="Normal"/>
    <w:link w:val="3"/>
    <w:qFormat/>
    <w:locked/>
    <w:rsid w:val="00114315"/>
    <w:pPr>
      <w:keepNext/>
      <w:widowControl w:val="0"/>
      <w:spacing w:line="312" w:lineRule="auto"/>
      <w:jc w:val="both"/>
      <w:outlineLvl w:val="2"/>
    </w:pPr>
    <w:rPr>
      <w:b/>
      <w:bCs/>
      <w:sz w:val="38"/>
      <w:szCs w:val="36"/>
      <w:lang w:eastAsia="he-IL"/>
    </w:rPr>
  </w:style>
  <w:style w:type="paragraph" w:styleId="Heading4">
    <w:name w:val="heading 4"/>
    <w:basedOn w:val="Normal"/>
    <w:next w:val="Normal"/>
    <w:link w:val="4"/>
    <w:qFormat/>
    <w:locked/>
    <w:rsid w:val="00114315"/>
    <w:pPr>
      <w:widowControl w:val="0"/>
      <w:spacing w:before="100" w:beforeAutospacing="1" w:line="264" w:lineRule="auto"/>
      <w:outlineLvl w:val="3"/>
    </w:pPr>
    <w:rPr>
      <w:b/>
      <w:bCs/>
      <w:sz w:val="22"/>
      <w:szCs w:val="26"/>
      <w:lang w:eastAsia="he-IL"/>
    </w:rPr>
  </w:style>
  <w:style w:type="paragraph" w:styleId="Heading5">
    <w:name w:val="heading 5"/>
    <w:basedOn w:val="Normal"/>
    <w:next w:val="Normal"/>
    <w:link w:val="51"/>
    <w:qFormat/>
    <w:locked/>
    <w:rsid w:val="00114315"/>
    <w:pPr>
      <w:keepNext/>
      <w:spacing w:after="120" w:line="360" w:lineRule="exact"/>
      <w:ind w:left="3649"/>
      <w:outlineLvl w:val="4"/>
    </w:pPr>
    <w:rPr>
      <w:b/>
      <w:bCs/>
      <w:sz w:val="32"/>
      <w:szCs w:val="32"/>
      <w:lang w:eastAsia="he-IL"/>
    </w:rPr>
  </w:style>
  <w:style w:type="paragraph" w:styleId="Heading6">
    <w:name w:val="heading 6"/>
    <w:basedOn w:val="Normal"/>
    <w:next w:val="Normal"/>
    <w:link w:val="6"/>
    <w:qFormat/>
    <w:locked/>
    <w:rsid w:val="00114315"/>
    <w:pPr>
      <w:keepNext/>
      <w:spacing w:before="60" w:after="60" w:line="220" w:lineRule="exact"/>
      <w:jc w:val="right"/>
      <w:outlineLvl w:val="5"/>
    </w:pPr>
    <w:rPr>
      <w:rFonts w:cs="FrankRuehl"/>
      <w:b/>
      <w:bCs/>
      <w:sz w:val="22"/>
      <w:szCs w:val="22"/>
    </w:rPr>
  </w:style>
  <w:style w:type="paragraph" w:styleId="Heading7">
    <w:name w:val="heading 7"/>
    <w:basedOn w:val="Normal"/>
    <w:next w:val="Normal"/>
    <w:link w:val="72"/>
    <w:qFormat/>
    <w:locked/>
    <w:rsid w:val="00114315"/>
    <w:pPr>
      <w:keepNext/>
      <w:widowControl w:val="0"/>
      <w:spacing w:before="120" w:after="120" w:line="312" w:lineRule="auto"/>
      <w:jc w:val="center"/>
      <w:outlineLvl w:val="6"/>
    </w:pPr>
    <w:rPr>
      <w:sz w:val="36"/>
      <w:szCs w:val="36"/>
      <w:lang w:eastAsia="he-IL"/>
    </w:rPr>
  </w:style>
  <w:style w:type="paragraph" w:styleId="Heading8">
    <w:name w:val="heading 8"/>
    <w:basedOn w:val="Normal"/>
    <w:next w:val="Normal"/>
    <w:link w:val="8"/>
    <w:qFormat/>
    <w:locked/>
    <w:rsid w:val="00114315"/>
    <w:pPr>
      <w:keepNext/>
      <w:snapToGrid w:val="0"/>
      <w:spacing w:after="120" w:line="240" w:lineRule="auto"/>
      <w:ind w:left="153" w:firstLine="567"/>
      <w:jc w:val="both"/>
      <w:outlineLvl w:val="7"/>
    </w:pPr>
    <w:rPr>
      <w:b/>
      <w:bCs/>
      <w:sz w:val="36"/>
      <w:szCs w:val="36"/>
      <w:lang w:eastAsia="he-IL"/>
    </w:rPr>
  </w:style>
  <w:style w:type="paragraph" w:styleId="Heading9">
    <w:name w:val="heading 9"/>
    <w:basedOn w:val="Normal"/>
    <w:next w:val="Normal"/>
    <w:link w:val="9"/>
    <w:uiPriority w:val="99"/>
    <w:qFormat/>
    <w:locked/>
    <w:rsid w:val="00114315"/>
    <w:pPr>
      <w:keepNext/>
      <w:spacing w:before="40" w:after="40" w:line="240" w:lineRule="auto"/>
      <w:jc w:val="center"/>
      <w:outlineLvl w:val="8"/>
    </w:pPr>
    <w:rPr>
      <w:noProof/>
      <w:sz w:val="48"/>
      <w:szCs w:val="28"/>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link w:val="Heading1"/>
    <w:locked/>
    <w:rsid w:val="007821AF"/>
    <w:rPr>
      <w:rFonts w:ascii="Cambria" w:hAnsi="Cambria" w:cs="Times New Roman"/>
      <w:b/>
      <w:bCs/>
      <w:kern w:val="32"/>
      <w:sz w:val="32"/>
      <w:szCs w:val="32"/>
    </w:rPr>
  </w:style>
  <w:style w:type="character" w:customStyle="1" w:styleId="2">
    <w:name w:val="כותרת 2 תו"/>
    <w:link w:val="Heading2"/>
    <w:semiHidden/>
    <w:locked/>
    <w:rsid w:val="007821AF"/>
    <w:rPr>
      <w:rFonts w:ascii="Cambria" w:hAnsi="Cambria" w:cs="Times New Roman"/>
      <w:b/>
      <w:bCs/>
      <w:i/>
      <w:iCs/>
      <w:sz w:val="28"/>
      <w:szCs w:val="28"/>
    </w:rPr>
  </w:style>
  <w:style w:type="character" w:customStyle="1" w:styleId="3">
    <w:name w:val="כותרת 3 תו"/>
    <w:link w:val="Heading3"/>
    <w:semiHidden/>
    <w:locked/>
    <w:rsid w:val="007821AF"/>
    <w:rPr>
      <w:rFonts w:ascii="Cambria" w:hAnsi="Cambria" w:cs="Times New Roman"/>
      <w:b/>
      <w:bCs/>
      <w:sz w:val="26"/>
      <w:szCs w:val="26"/>
    </w:rPr>
  </w:style>
  <w:style w:type="character" w:customStyle="1" w:styleId="4">
    <w:name w:val="כותרת 4 תו"/>
    <w:link w:val="Heading4"/>
    <w:locked/>
    <w:rsid w:val="007821AF"/>
    <w:rPr>
      <w:rFonts w:ascii="Calibri" w:hAnsi="Calibri" w:cs="Arial"/>
      <w:b/>
      <w:bCs/>
      <w:sz w:val="28"/>
      <w:szCs w:val="28"/>
    </w:rPr>
  </w:style>
  <w:style w:type="character" w:customStyle="1" w:styleId="51">
    <w:name w:val="כותרת 5 תו1"/>
    <w:link w:val="Heading5"/>
    <w:uiPriority w:val="99"/>
    <w:semiHidden/>
    <w:locked/>
    <w:rsid w:val="007821AF"/>
    <w:rPr>
      <w:rFonts w:ascii="Calibri" w:hAnsi="Calibri" w:cs="Arial"/>
      <w:b/>
      <w:bCs/>
      <w:i/>
      <w:iCs/>
      <w:sz w:val="26"/>
      <w:szCs w:val="26"/>
    </w:rPr>
  </w:style>
  <w:style w:type="character" w:customStyle="1" w:styleId="6">
    <w:name w:val="כותרת 6 תו"/>
    <w:link w:val="Heading6"/>
    <w:semiHidden/>
    <w:locked/>
    <w:rsid w:val="007821AF"/>
    <w:rPr>
      <w:rFonts w:ascii="Calibri" w:hAnsi="Calibri" w:cs="Arial"/>
      <w:b/>
      <w:bCs/>
    </w:rPr>
  </w:style>
  <w:style w:type="character" w:customStyle="1" w:styleId="72">
    <w:name w:val="כותרת 7 תו2"/>
    <w:link w:val="Heading7"/>
    <w:uiPriority w:val="99"/>
    <w:semiHidden/>
    <w:locked/>
    <w:rsid w:val="007821AF"/>
    <w:rPr>
      <w:rFonts w:ascii="Calibri" w:hAnsi="Calibri" w:cs="Arial"/>
      <w:sz w:val="24"/>
      <w:szCs w:val="24"/>
    </w:rPr>
  </w:style>
  <w:style w:type="character" w:customStyle="1" w:styleId="8">
    <w:name w:val="כותרת 8 תו"/>
    <w:link w:val="Heading8"/>
    <w:semiHidden/>
    <w:locked/>
    <w:rsid w:val="007821AF"/>
    <w:rPr>
      <w:rFonts w:ascii="Calibri" w:hAnsi="Calibri" w:cs="Arial"/>
      <w:i/>
      <w:iCs/>
      <w:sz w:val="24"/>
      <w:szCs w:val="24"/>
    </w:rPr>
  </w:style>
  <w:style w:type="character" w:customStyle="1" w:styleId="9">
    <w:name w:val="כותרת 9 תו"/>
    <w:link w:val="Heading9"/>
    <w:uiPriority w:val="99"/>
    <w:semiHidden/>
    <w:locked/>
    <w:rsid w:val="007821AF"/>
    <w:rPr>
      <w:rFonts w:ascii="Cambria" w:hAnsi="Cambria" w:cs="Times New Roman"/>
    </w:rPr>
  </w:style>
  <w:style w:type="paragraph" w:styleId="Title">
    <w:name w:val="Title"/>
    <w:basedOn w:val="Normal"/>
    <w:link w:val="a"/>
    <w:qFormat/>
    <w:locked/>
    <w:rsid w:val="00114315"/>
    <w:pPr>
      <w:jc w:val="center"/>
    </w:pPr>
    <w:rPr>
      <w:b/>
      <w:bCs/>
      <w:u w:val="single"/>
    </w:rPr>
  </w:style>
  <w:style w:type="character" w:customStyle="1" w:styleId="a">
    <w:name w:val="כותרת טקסט תו"/>
    <w:link w:val="Title"/>
    <w:locked/>
    <w:rsid w:val="007821AF"/>
    <w:rPr>
      <w:rFonts w:ascii="Cambria" w:hAnsi="Cambria" w:cs="Times New Roman"/>
      <w:b/>
      <w:bCs/>
      <w:kern w:val="28"/>
      <w:sz w:val="32"/>
      <w:szCs w:val="32"/>
    </w:rPr>
  </w:style>
  <w:style w:type="paragraph" w:customStyle="1" w:styleId="KOT1">
    <w:name w:val="KOT1"/>
    <w:basedOn w:val="Normal"/>
    <w:uiPriority w:val="99"/>
    <w:rsid w:val="00417080"/>
    <w:pPr>
      <w:keepNext/>
      <w:spacing w:after="360" w:line="400" w:lineRule="exact"/>
      <w:jc w:val="center"/>
      <w:outlineLvl w:val="0"/>
    </w:pPr>
    <w:rPr>
      <w:b/>
      <w:bCs/>
      <w:sz w:val="36"/>
      <w:szCs w:val="36"/>
      <w:lang w:eastAsia="he-IL"/>
    </w:rPr>
  </w:style>
  <w:style w:type="paragraph" w:customStyle="1" w:styleId="KOT2">
    <w:name w:val="KOT2"/>
    <w:basedOn w:val="Normal"/>
    <w:uiPriority w:val="99"/>
    <w:rsid w:val="00417080"/>
    <w:pPr>
      <w:keepNext/>
      <w:spacing w:after="360" w:line="360" w:lineRule="exact"/>
      <w:jc w:val="center"/>
      <w:outlineLvl w:val="0"/>
    </w:pPr>
    <w:rPr>
      <w:b/>
      <w:bCs/>
      <w:sz w:val="32"/>
      <w:szCs w:val="32"/>
      <w:lang w:eastAsia="he-IL"/>
    </w:rPr>
  </w:style>
  <w:style w:type="paragraph" w:customStyle="1" w:styleId="30">
    <w:name w:val="כותרת 3_0"/>
    <w:basedOn w:val="Normal"/>
    <w:next w:val="Normal"/>
    <w:uiPriority w:val="99"/>
    <w:rsid w:val="00114315"/>
    <w:pPr>
      <w:spacing w:before="100" w:beforeAutospacing="1" w:line="288" w:lineRule="auto"/>
      <w:outlineLvl w:val="2"/>
    </w:pPr>
    <w:rPr>
      <w:b/>
      <w:bCs/>
      <w:szCs w:val="28"/>
      <w:u w:val="single"/>
    </w:rPr>
  </w:style>
  <w:style w:type="paragraph" w:customStyle="1" w:styleId="40">
    <w:name w:val="כותרת 4_0"/>
    <w:basedOn w:val="Normal"/>
    <w:next w:val="Normal"/>
    <w:uiPriority w:val="99"/>
    <w:rsid w:val="00114315"/>
    <w:pPr>
      <w:spacing w:before="100" w:beforeAutospacing="1" w:line="264" w:lineRule="auto"/>
      <w:outlineLvl w:val="3"/>
    </w:pPr>
    <w:rPr>
      <w:b/>
      <w:bCs/>
      <w:sz w:val="22"/>
      <w:szCs w:val="26"/>
    </w:rPr>
  </w:style>
  <w:style w:type="paragraph" w:customStyle="1" w:styleId="a0">
    <w:name w:val="נבנצלים"/>
    <w:basedOn w:val="Normal"/>
    <w:next w:val="Normal"/>
    <w:rsid w:val="00114315"/>
    <w:pPr>
      <w:widowControl w:val="0"/>
      <w:spacing w:line="269" w:lineRule="auto"/>
      <w:ind w:left="-567"/>
      <w:jc w:val="both"/>
    </w:pPr>
    <w:rPr>
      <w:sz w:val="20"/>
      <w:szCs w:val="20"/>
      <w:lang w:eastAsia="he-IL"/>
    </w:rPr>
  </w:style>
  <w:style w:type="paragraph" w:styleId="BodyText">
    <w:name w:val="Body Text"/>
    <w:basedOn w:val="Normal"/>
    <w:link w:val="a1"/>
    <w:rsid w:val="00114315"/>
    <w:pPr>
      <w:spacing w:before="180" w:after="120" w:line="230" w:lineRule="exact"/>
      <w:jc w:val="both"/>
    </w:pPr>
    <w:rPr>
      <w:rFonts w:cs="FrankRuehl"/>
      <w:sz w:val="22"/>
      <w:szCs w:val="22"/>
    </w:rPr>
  </w:style>
  <w:style w:type="character" w:customStyle="1" w:styleId="a1">
    <w:name w:val="גוף טקסט תו"/>
    <w:link w:val="BodyText"/>
    <w:semiHidden/>
    <w:locked/>
    <w:rsid w:val="007821AF"/>
    <w:rPr>
      <w:rFonts w:cs="David"/>
      <w:sz w:val="24"/>
      <w:szCs w:val="24"/>
      <w:lang w:bidi="he-IL"/>
    </w:rPr>
  </w:style>
  <w:style w:type="paragraph" w:styleId="BodyText2">
    <w:name w:val="Body Text 2"/>
    <w:basedOn w:val="Normal"/>
    <w:link w:val="20"/>
    <w:rsid w:val="00114315"/>
    <w:pPr>
      <w:widowControl w:val="0"/>
      <w:spacing w:line="312" w:lineRule="auto"/>
      <w:ind w:right="567"/>
      <w:jc w:val="both"/>
    </w:pPr>
    <w:rPr>
      <w:rFonts w:cs="FrankRuehl"/>
      <w:lang w:eastAsia="he-IL"/>
    </w:rPr>
  </w:style>
  <w:style w:type="character" w:customStyle="1" w:styleId="20">
    <w:name w:val="גוף טקסט 2 תו"/>
    <w:link w:val="BodyText2"/>
    <w:semiHidden/>
    <w:locked/>
    <w:rsid w:val="007821AF"/>
    <w:rPr>
      <w:rFonts w:cs="David"/>
      <w:sz w:val="24"/>
      <w:szCs w:val="24"/>
      <w:lang w:bidi="he-IL"/>
    </w:rPr>
  </w:style>
  <w:style w:type="paragraph" w:styleId="Header">
    <w:name w:val="header"/>
    <w:basedOn w:val="Normal"/>
    <w:link w:val="a2"/>
    <w:rsid w:val="00114315"/>
    <w:pPr>
      <w:tabs>
        <w:tab w:val="center" w:pos="4153"/>
        <w:tab w:val="right" w:pos="8306"/>
      </w:tabs>
    </w:pPr>
  </w:style>
  <w:style w:type="character" w:customStyle="1" w:styleId="a2">
    <w:name w:val="כותרת עליונה תו"/>
    <w:link w:val="Header"/>
    <w:semiHidden/>
    <w:locked/>
    <w:rsid w:val="007821AF"/>
    <w:rPr>
      <w:rFonts w:cs="David"/>
      <w:sz w:val="24"/>
      <w:szCs w:val="24"/>
      <w:lang w:bidi="he-IL"/>
    </w:rPr>
  </w:style>
  <w:style w:type="paragraph" w:styleId="Footer">
    <w:name w:val="footer"/>
    <w:basedOn w:val="Normal"/>
    <w:link w:val="a3"/>
    <w:rsid w:val="00114315"/>
    <w:pPr>
      <w:tabs>
        <w:tab w:val="center" w:pos="4153"/>
        <w:tab w:val="right" w:pos="8306"/>
      </w:tabs>
    </w:pPr>
  </w:style>
  <w:style w:type="character" w:customStyle="1" w:styleId="a3">
    <w:name w:val="כותרת תחתונה תו"/>
    <w:link w:val="Footer"/>
    <w:semiHidden/>
    <w:locked/>
    <w:rsid w:val="007821AF"/>
    <w:rPr>
      <w:rFonts w:cs="David"/>
      <w:sz w:val="24"/>
      <w:szCs w:val="24"/>
      <w:lang w:bidi="he-IL"/>
    </w:rPr>
  </w:style>
  <w:style w:type="character" w:styleId="PageNumber">
    <w:name w:val="page number"/>
    <w:rsid w:val="00114315"/>
    <w:rPr>
      <w:rFonts w:cs="Times New Roman"/>
    </w:rPr>
  </w:style>
  <w:style w:type="paragraph" w:styleId="FootnoteText">
    <w:name w:val="footnote text"/>
    <w:basedOn w:val="Normal"/>
    <w:link w:val="10"/>
    <w:semiHidden/>
    <w:rsid w:val="00114315"/>
    <w:rPr>
      <w:sz w:val="20"/>
      <w:szCs w:val="20"/>
    </w:rPr>
  </w:style>
  <w:style w:type="character" w:customStyle="1" w:styleId="10">
    <w:name w:val="טקסט הערת שוליים תו1"/>
    <w:link w:val="FootnoteText"/>
    <w:uiPriority w:val="99"/>
    <w:semiHidden/>
    <w:locked/>
    <w:rsid w:val="007821AF"/>
    <w:rPr>
      <w:rFonts w:cs="David"/>
      <w:sz w:val="20"/>
      <w:szCs w:val="20"/>
      <w:lang w:bidi="he-IL"/>
    </w:rPr>
  </w:style>
  <w:style w:type="character" w:styleId="FootnoteReference">
    <w:name w:val="footnote reference"/>
    <w:semiHidden/>
    <w:rsid w:val="00114315"/>
    <w:rPr>
      <w:rFonts w:cs="Times New Roman"/>
      <w:vertAlign w:val="superscript"/>
    </w:rPr>
  </w:style>
  <w:style w:type="paragraph" w:styleId="EndnoteText">
    <w:name w:val="endnote text"/>
    <w:basedOn w:val="Normal"/>
    <w:link w:val="a4"/>
    <w:semiHidden/>
    <w:rsid w:val="00114315"/>
    <w:pPr>
      <w:jc w:val="both"/>
    </w:pPr>
    <w:rPr>
      <w:szCs w:val="20"/>
    </w:rPr>
  </w:style>
  <w:style w:type="character" w:customStyle="1" w:styleId="a4">
    <w:name w:val="טקסט הערת סיום תו"/>
    <w:link w:val="EndnoteText"/>
    <w:semiHidden/>
    <w:locked/>
    <w:rsid w:val="007821AF"/>
    <w:rPr>
      <w:rFonts w:cs="David"/>
      <w:sz w:val="20"/>
      <w:szCs w:val="20"/>
      <w:lang w:bidi="he-IL"/>
    </w:rPr>
  </w:style>
  <w:style w:type="character" w:styleId="EndnoteReference">
    <w:name w:val="endnote reference"/>
    <w:semiHidden/>
    <w:rsid w:val="00114315"/>
    <w:rPr>
      <w:rFonts w:cs="Times New Roman"/>
      <w:vertAlign w:val="superscript"/>
    </w:rPr>
  </w:style>
  <w:style w:type="paragraph" w:styleId="BodyText3">
    <w:name w:val="Body Text 3"/>
    <w:basedOn w:val="Normal"/>
    <w:link w:val="31"/>
    <w:rsid w:val="00114315"/>
    <w:pPr>
      <w:widowControl w:val="0"/>
      <w:jc w:val="both"/>
    </w:pPr>
  </w:style>
  <w:style w:type="character" w:customStyle="1" w:styleId="31">
    <w:name w:val="גוף טקסט 3 תו"/>
    <w:link w:val="BodyText3"/>
    <w:semiHidden/>
    <w:locked/>
    <w:rsid w:val="007821AF"/>
    <w:rPr>
      <w:rFonts w:cs="David"/>
      <w:sz w:val="16"/>
      <w:szCs w:val="16"/>
      <w:lang w:bidi="he-IL"/>
    </w:rPr>
  </w:style>
  <w:style w:type="paragraph" w:customStyle="1" w:styleId="KOT3A">
    <w:name w:val="KOT3A"/>
    <w:basedOn w:val="Normal"/>
    <w:uiPriority w:val="99"/>
    <w:rsid w:val="00417080"/>
    <w:pPr>
      <w:spacing w:after="120" w:line="360" w:lineRule="exact"/>
      <w:outlineLvl w:val="2"/>
    </w:pPr>
    <w:rPr>
      <w:b/>
      <w:bCs/>
      <w:spacing w:val="40"/>
      <w:szCs w:val="30"/>
    </w:rPr>
  </w:style>
  <w:style w:type="paragraph" w:customStyle="1" w:styleId="KOT3">
    <w:name w:val="KOT3"/>
    <w:basedOn w:val="KOT3A"/>
    <w:uiPriority w:val="99"/>
    <w:rsid w:val="00417080"/>
    <w:pPr>
      <w:keepNext/>
      <w:spacing w:after="360"/>
      <w:jc w:val="center"/>
    </w:pPr>
    <w:rPr>
      <w:spacing w:val="0"/>
      <w:szCs w:val="28"/>
    </w:rPr>
  </w:style>
  <w:style w:type="paragraph" w:customStyle="1" w:styleId="KOT4">
    <w:name w:val="KOT4"/>
    <w:basedOn w:val="KOT3"/>
    <w:rsid w:val="00417080"/>
    <w:pPr>
      <w:spacing w:after="240" w:line="300" w:lineRule="exact"/>
      <w:jc w:val="left"/>
      <w:outlineLvl w:val="3"/>
    </w:pPr>
    <w:rPr>
      <w:sz w:val="26"/>
      <w:szCs w:val="26"/>
    </w:rPr>
  </w:style>
  <w:style w:type="paragraph" w:customStyle="1" w:styleId="KOT5">
    <w:name w:val="KOT5"/>
    <w:basedOn w:val="KOT4"/>
    <w:uiPriority w:val="99"/>
    <w:rsid w:val="00417080"/>
    <w:pPr>
      <w:spacing w:after="120" w:line="260" w:lineRule="exact"/>
      <w:outlineLvl w:val="4"/>
    </w:pPr>
    <w:rPr>
      <w:sz w:val="22"/>
      <w:szCs w:val="22"/>
    </w:rPr>
  </w:style>
  <w:style w:type="character" w:customStyle="1" w:styleId="100">
    <w:name w:val="סגנון (עברית ושפות אחרות) ‏10 נק'"/>
    <w:rsid w:val="00114315"/>
    <w:rPr>
      <w:rFonts w:ascii="Times New Roman" w:hAnsi="Times New Roman"/>
      <w:sz w:val="24"/>
      <w:vertAlign w:val="baseline"/>
    </w:rPr>
  </w:style>
  <w:style w:type="paragraph" w:customStyle="1" w:styleId="NAME">
    <w:name w:val="NAME"/>
    <w:basedOn w:val="Normal"/>
    <w:uiPriority w:val="99"/>
    <w:rsid w:val="00114315"/>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uiPriority w:val="99"/>
    <w:rsid w:val="00114315"/>
    <w:pPr>
      <w:spacing w:after="120" w:line="260" w:lineRule="exact"/>
      <w:jc w:val="both"/>
    </w:pPr>
    <w:rPr>
      <w:sz w:val="20"/>
      <w:lang w:eastAsia="he-IL"/>
    </w:rPr>
  </w:style>
  <w:style w:type="paragraph" w:customStyle="1" w:styleId="RESHET">
    <w:name w:val="RESHET"/>
    <w:basedOn w:val="Normal"/>
    <w:rsid w:val="00835C73"/>
    <w:pPr>
      <w:keepLines/>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rsid w:val="00114315"/>
    <w:pPr>
      <w:spacing w:after="120"/>
      <w:jc w:val="both"/>
    </w:pPr>
    <w:rPr>
      <w:b/>
      <w:bCs/>
      <w:noProof/>
      <w:sz w:val="22"/>
      <w:szCs w:val="22"/>
      <w:lang w:eastAsia="he-IL"/>
    </w:rPr>
  </w:style>
  <w:style w:type="paragraph" w:styleId="PlainText">
    <w:name w:val="Plain Text"/>
    <w:basedOn w:val="Normal"/>
    <w:link w:val="a5"/>
    <w:uiPriority w:val="99"/>
    <w:semiHidden/>
    <w:rsid w:val="00114315"/>
    <w:pPr>
      <w:widowControl w:val="0"/>
      <w:spacing w:line="312" w:lineRule="auto"/>
      <w:jc w:val="both"/>
    </w:pPr>
    <w:rPr>
      <w:rFonts w:ascii="Courier New" w:hAnsi="Courier New" w:cs="Courier New"/>
      <w:sz w:val="20"/>
      <w:szCs w:val="20"/>
      <w:lang w:eastAsia="he-IL"/>
    </w:rPr>
  </w:style>
  <w:style w:type="character" w:customStyle="1" w:styleId="a5">
    <w:name w:val="טקסט רגיל תו"/>
    <w:link w:val="PlainText"/>
    <w:uiPriority w:val="99"/>
    <w:semiHidden/>
    <w:locked/>
    <w:rsid w:val="007821AF"/>
    <w:rPr>
      <w:rFonts w:ascii="Courier New" w:hAnsi="Courier New" w:cs="Courier New"/>
      <w:sz w:val="20"/>
      <w:szCs w:val="20"/>
    </w:rPr>
  </w:style>
  <w:style w:type="paragraph" w:styleId="Caption">
    <w:name w:val="caption"/>
    <w:basedOn w:val="Normal"/>
    <w:next w:val="Normal"/>
    <w:uiPriority w:val="99"/>
    <w:qFormat/>
    <w:locked/>
    <w:rsid w:val="00114315"/>
    <w:pPr>
      <w:tabs>
        <w:tab w:val="left" w:pos="1021"/>
        <w:tab w:val="center" w:pos="5131"/>
      </w:tabs>
      <w:spacing w:line="280" w:lineRule="exact"/>
    </w:pPr>
    <w:rPr>
      <w:b/>
      <w:bCs/>
      <w:sz w:val="28"/>
      <w:szCs w:val="28"/>
    </w:rPr>
  </w:style>
  <w:style w:type="character" w:customStyle="1" w:styleId="510">
    <w:name w:val="כותרת 51"/>
    <w:rsid w:val="00114315"/>
    <w:rPr>
      <w:rFonts w:ascii="Times New Roman" w:hAnsi="Times New Roman"/>
      <w:b/>
      <w:color w:val="auto"/>
      <w:spacing w:val="40"/>
      <w:w w:val="100"/>
      <w:position w:val="0"/>
      <w:sz w:val="24"/>
      <w:u w:val="none"/>
      <w:vertAlign w:val="baseline"/>
    </w:rPr>
  </w:style>
  <w:style w:type="character" w:customStyle="1" w:styleId="61">
    <w:name w:val="כותרת 61"/>
    <w:uiPriority w:val="99"/>
    <w:rsid w:val="00114315"/>
    <w:rPr>
      <w:rFonts w:ascii="Times New Roman" w:hAnsi="Times New Roman"/>
      <w:color w:val="auto"/>
      <w:spacing w:val="40"/>
      <w:w w:val="100"/>
      <w:position w:val="0"/>
      <w:sz w:val="24"/>
      <w:u w:val="none"/>
    </w:rPr>
  </w:style>
  <w:style w:type="character" w:customStyle="1" w:styleId="PersonalComposeStyle">
    <w:name w:val="Personal Compose Style"/>
    <w:uiPriority w:val="99"/>
    <w:rsid w:val="00114315"/>
    <w:rPr>
      <w:rFonts w:ascii="Arial" w:hAnsi="Arial"/>
      <w:color w:val="auto"/>
      <w:sz w:val="20"/>
    </w:rPr>
  </w:style>
  <w:style w:type="character" w:customStyle="1" w:styleId="PersonalReplyStyle">
    <w:name w:val="Personal Reply Style"/>
    <w:uiPriority w:val="99"/>
    <w:rsid w:val="00114315"/>
    <w:rPr>
      <w:rFonts w:ascii="Arial" w:hAnsi="Arial"/>
      <w:color w:val="auto"/>
      <w:sz w:val="20"/>
    </w:rPr>
  </w:style>
  <w:style w:type="character" w:customStyle="1" w:styleId="52">
    <w:name w:val="כותרת 52"/>
    <w:uiPriority w:val="99"/>
    <w:rsid w:val="00114315"/>
    <w:rPr>
      <w:rFonts w:ascii="Times New Roman" w:hAnsi="Times New Roman"/>
      <w:b/>
      <w:color w:val="auto"/>
      <w:spacing w:val="40"/>
      <w:w w:val="100"/>
      <w:position w:val="0"/>
      <w:sz w:val="24"/>
      <w:u w:val="none"/>
      <w:vertAlign w:val="baseline"/>
    </w:rPr>
  </w:style>
  <w:style w:type="character" w:customStyle="1" w:styleId="520">
    <w:name w:val="כותרת 5 תו2"/>
    <w:uiPriority w:val="99"/>
    <w:rsid w:val="00114315"/>
    <w:rPr>
      <w:b/>
      <w:spacing w:val="40"/>
      <w:sz w:val="24"/>
      <w:lang w:val="en-US" w:eastAsia="he-IL" w:bidi="he-IL"/>
    </w:rPr>
  </w:style>
  <w:style w:type="character" w:customStyle="1" w:styleId="71">
    <w:name w:val="כותרת 7 תו1"/>
    <w:uiPriority w:val="99"/>
    <w:rsid w:val="00114315"/>
    <w:rPr>
      <w:b/>
      <w:spacing w:val="40"/>
      <w:sz w:val="24"/>
      <w:lang w:val="en-US" w:eastAsia="he-IL" w:bidi="he-IL"/>
    </w:rPr>
  </w:style>
  <w:style w:type="paragraph" w:customStyle="1" w:styleId="a6">
    <w:name w:val="ממוספר"/>
    <w:basedOn w:val="Normal"/>
    <w:uiPriority w:val="99"/>
    <w:rsid w:val="00114315"/>
    <w:pPr>
      <w:numPr>
        <w:numId w:val="1"/>
      </w:numPr>
      <w:spacing w:after="240" w:line="312" w:lineRule="auto"/>
      <w:ind w:right="397"/>
      <w:jc w:val="both"/>
    </w:pPr>
    <w:rPr>
      <w:rFonts w:cs="FrankRuehl"/>
      <w:lang w:eastAsia="he-IL"/>
    </w:rPr>
  </w:style>
  <w:style w:type="paragraph" w:customStyle="1" w:styleId="a7">
    <w:name w:val="טקסט מודגש"/>
    <w:basedOn w:val="Normal"/>
    <w:uiPriority w:val="99"/>
    <w:rsid w:val="00114315"/>
    <w:pPr>
      <w:spacing w:after="240" w:line="312" w:lineRule="auto"/>
      <w:jc w:val="both"/>
    </w:pPr>
    <w:rPr>
      <w:b/>
      <w:bCs/>
      <w:sz w:val="22"/>
      <w:szCs w:val="22"/>
      <w:lang w:eastAsia="he-IL"/>
    </w:rPr>
  </w:style>
  <w:style w:type="paragraph" w:customStyle="1" w:styleId="11">
    <w:name w:val="ציטוט1"/>
    <w:basedOn w:val="Normal"/>
    <w:uiPriority w:val="99"/>
    <w:rsid w:val="00114315"/>
    <w:pPr>
      <w:spacing w:after="240" w:line="240" w:lineRule="auto"/>
      <w:ind w:left="851" w:right="851"/>
      <w:jc w:val="both"/>
    </w:pPr>
    <w:rPr>
      <w:rFonts w:cs="FrankRuehl"/>
      <w:lang w:eastAsia="he-IL"/>
    </w:rPr>
  </w:style>
  <w:style w:type="paragraph" w:styleId="BodyTextIndent2">
    <w:name w:val="Body Text Indent 2"/>
    <w:basedOn w:val="Normal"/>
    <w:link w:val="21"/>
    <w:uiPriority w:val="99"/>
    <w:semiHidden/>
    <w:rsid w:val="00114315"/>
    <w:pPr>
      <w:spacing w:after="240" w:line="240" w:lineRule="auto"/>
      <w:ind w:left="540" w:hanging="540"/>
      <w:jc w:val="both"/>
    </w:pPr>
    <w:rPr>
      <w:rFonts w:cs="FrankRuehl"/>
      <w:lang w:eastAsia="he-IL"/>
    </w:rPr>
  </w:style>
  <w:style w:type="character" w:customStyle="1" w:styleId="21">
    <w:name w:val="כניסה בגוף טקסט 2 תו"/>
    <w:link w:val="BodyTextIndent2"/>
    <w:uiPriority w:val="99"/>
    <w:semiHidden/>
    <w:locked/>
    <w:rsid w:val="007821AF"/>
    <w:rPr>
      <w:rFonts w:cs="David"/>
      <w:sz w:val="24"/>
      <w:szCs w:val="24"/>
      <w:lang w:bidi="he-IL"/>
    </w:rPr>
  </w:style>
  <w:style w:type="character" w:customStyle="1" w:styleId="notes">
    <w:name w:val="notes"/>
    <w:uiPriority w:val="99"/>
    <w:rsid w:val="00114315"/>
  </w:style>
  <w:style w:type="paragraph" w:styleId="BlockText">
    <w:name w:val="Block Text"/>
    <w:basedOn w:val="Normal"/>
    <w:uiPriority w:val="99"/>
    <w:semiHidden/>
    <w:rsid w:val="00114315"/>
    <w:pPr>
      <w:spacing w:line="240" w:lineRule="auto"/>
      <w:ind w:left="509"/>
    </w:pPr>
    <w:rPr>
      <w:sz w:val="20"/>
      <w:lang w:eastAsia="he-IL"/>
    </w:rPr>
  </w:style>
  <w:style w:type="character" w:customStyle="1" w:styleId="a8">
    <w:name w:val="טקסט הערות שוליים תו"/>
    <w:uiPriority w:val="99"/>
    <w:rsid w:val="00114315"/>
    <w:rPr>
      <w:lang w:val="en-US" w:eastAsia="en-US"/>
    </w:rPr>
  </w:style>
  <w:style w:type="character" w:customStyle="1" w:styleId="a9">
    <w:name w:val="טקסט הערת שוליים תו"/>
    <w:semiHidden/>
    <w:locked/>
    <w:rsid w:val="00114315"/>
    <w:rPr>
      <w:lang w:val="en-US" w:eastAsia="en-US"/>
    </w:rPr>
  </w:style>
  <w:style w:type="character" w:customStyle="1" w:styleId="a10">
    <w:name w:val="תו תו"/>
    <w:uiPriority w:val="99"/>
    <w:semiHidden/>
    <w:locked/>
    <w:rsid w:val="00114315"/>
    <w:rPr>
      <w:lang w:val="en-US" w:eastAsia="he-IL" w:bidi="he-IL"/>
    </w:rPr>
  </w:style>
  <w:style w:type="paragraph" w:styleId="BodyTextIndent3">
    <w:name w:val="Body Text Indent 3"/>
    <w:basedOn w:val="Normal"/>
    <w:link w:val="32"/>
    <w:uiPriority w:val="99"/>
    <w:semiHidden/>
    <w:rsid w:val="00114315"/>
    <w:pPr>
      <w:spacing w:after="120"/>
      <w:ind w:left="283"/>
    </w:pPr>
    <w:rPr>
      <w:sz w:val="16"/>
      <w:szCs w:val="16"/>
    </w:rPr>
  </w:style>
  <w:style w:type="character" w:customStyle="1" w:styleId="32">
    <w:name w:val="כניסה בגוף טקסט 3 תו"/>
    <w:link w:val="BodyTextIndent3"/>
    <w:uiPriority w:val="99"/>
    <w:semiHidden/>
    <w:locked/>
    <w:rsid w:val="007821AF"/>
    <w:rPr>
      <w:rFonts w:cs="David"/>
      <w:sz w:val="16"/>
      <w:szCs w:val="16"/>
      <w:lang w:bidi="he-IL"/>
    </w:rPr>
  </w:style>
  <w:style w:type="paragraph" w:customStyle="1" w:styleId="12">
    <w:name w:val="פיסקת רשימה1"/>
    <w:basedOn w:val="Normal"/>
    <w:uiPriority w:val="99"/>
    <w:rsid w:val="00114315"/>
    <w:pPr>
      <w:ind w:left="720"/>
    </w:pPr>
  </w:style>
  <w:style w:type="paragraph" w:styleId="BalloonText">
    <w:name w:val="Balloon Text"/>
    <w:basedOn w:val="Normal"/>
    <w:link w:val="a11"/>
    <w:rsid w:val="00114315"/>
    <w:rPr>
      <w:rFonts w:ascii="Tahoma" w:hAnsi="Tahoma" w:cs="Tahoma"/>
      <w:sz w:val="16"/>
      <w:szCs w:val="16"/>
    </w:rPr>
  </w:style>
  <w:style w:type="character" w:customStyle="1" w:styleId="a11">
    <w:name w:val="טקסט בלונים תו"/>
    <w:link w:val="BalloonText"/>
    <w:locked/>
    <w:rsid w:val="007821AF"/>
    <w:rPr>
      <w:rFonts w:cs="Times New Roman"/>
      <w:sz w:val="2"/>
    </w:rPr>
  </w:style>
  <w:style w:type="paragraph" w:styleId="BodyTextIndent">
    <w:name w:val="Body Text Indent"/>
    <w:basedOn w:val="Normal"/>
    <w:link w:val="a12"/>
    <w:uiPriority w:val="99"/>
    <w:semiHidden/>
    <w:rsid w:val="00114315"/>
    <w:pPr>
      <w:spacing w:after="120"/>
      <w:ind w:left="283"/>
    </w:pPr>
  </w:style>
  <w:style w:type="character" w:customStyle="1" w:styleId="a12">
    <w:name w:val="כניסה בגוף טקסט תו"/>
    <w:link w:val="BodyTextIndent"/>
    <w:uiPriority w:val="99"/>
    <w:semiHidden/>
    <w:locked/>
    <w:rsid w:val="007821AF"/>
    <w:rPr>
      <w:rFonts w:cs="David"/>
      <w:sz w:val="24"/>
      <w:szCs w:val="24"/>
      <w:lang w:bidi="he-IL"/>
    </w:rPr>
  </w:style>
  <w:style w:type="character" w:styleId="CommentReference">
    <w:name w:val="annotation reference"/>
    <w:semiHidden/>
    <w:rsid w:val="00114315"/>
    <w:rPr>
      <w:rFonts w:cs="Times New Roman"/>
      <w:sz w:val="16"/>
    </w:rPr>
  </w:style>
  <w:style w:type="paragraph" w:styleId="CommentText">
    <w:name w:val="annotation text"/>
    <w:basedOn w:val="Normal"/>
    <w:link w:val="a13"/>
    <w:semiHidden/>
    <w:rsid w:val="00114315"/>
    <w:rPr>
      <w:sz w:val="20"/>
      <w:szCs w:val="20"/>
    </w:rPr>
  </w:style>
  <w:style w:type="character" w:customStyle="1" w:styleId="a13">
    <w:name w:val="טקסט הערה תו"/>
    <w:link w:val="CommentText"/>
    <w:semiHidden/>
    <w:locked/>
    <w:rsid w:val="007821AF"/>
    <w:rPr>
      <w:rFonts w:cs="David"/>
      <w:sz w:val="20"/>
      <w:szCs w:val="20"/>
      <w:lang w:bidi="he-IL"/>
    </w:rPr>
  </w:style>
  <w:style w:type="paragraph" w:styleId="CommentSubject">
    <w:name w:val="annotation subject"/>
    <w:basedOn w:val="CommentText"/>
    <w:next w:val="CommentText"/>
    <w:link w:val="a14"/>
    <w:semiHidden/>
    <w:rsid w:val="00114315"/>
    <w:rPr>
      <w:b/>
      <w:bCs/>
    </w:rPr>
  </w:style>
  <w:style w:type="character" w:customStyle="1" w:styleId="a14">
    <w:name w:val="נושא הערה תו"/>
    <w:link w:val="CommentSubject"/>
    <w:semiHidden/>
    <w:locked/>
    <w:rsid w:val="007821AF"/>
    <w:rPr>
      <w:rFonts w:cs="David"/>
      <w:b/>
      <w:bCs/>
      <w:sz w:val="20"/>
      <w:szCs w:val="20"/>
      <w:lang w:bidi="he-IL"/>
    </w:rPr>
  </w:style>
  <w:style w:type="paragraph" w:customStyle="1" w:styleId="310">
    <w:name w:val="כותרת 31"/>
    <w:basedOn w:val="Normal"/>
    <w:next w:val="Normal"/>
    <w:rsid w:val="00114315"/>
    <w:pPr>
      <w:spacing w:before="100" w:beforeAutospacing="1" w:line="288" w:lineRule="auto"/>
      <w:outlineLvl w:val="2"/>
    </w:pPr>
    <w:rPr>
      <w:b/>
      <w:bCs/>
      <w:szCs w:val="28"/>
      <w:u w:val="single"/>
    </w:rPr>
  </w:style>
  <w:style w:type="paragraph" w:customStyle="1" w:styleId="41">
    <w:name w:val="כותרת 41"/>
    <w:basedOn w:val="Normal"/>
    <w:next w:val="Normal"/>
    <w:rsid w:val="00114315"/>
    <w:pPr>
      <w:spacing w:before="100" w:beforeAutospacing="1" w:line="264" w:lineRule="auto"/>
      <w:outlineLvl w:val="3"/>
    </w:pPr>
    <w:rPr>
      <w:b/>
      <w:bCs/>
      <w:sz w:val="22"/>
      <w:szCs w:val="26"/>
    </w:rPr>
  </w:style>
  <w:style w:type="character" w:customStyle="1" w:styleId="5">
    <w:name w:val="כותרת 5 תו"/>
    <w:rsid w:val="00F203C0"/>
    <w:rPr>
      <w:rFonts w:cs="David"/>
      <w:b/>
      <w:bCs/>
      <w:spacing w:val="40"/>
      <w:sz w:val="24"/>
      <w:szCs w:val="24"/>
      <w:lang w:val="en-US" w:eastAsia="he-IL" w:bidi="he-IL"/>
    </w:rPr>
  </w:style>
  <w:style w:type="character" w:customStyle="1" w:styleId="7">
    <w:name w:val="כותרת 7 תו"/>
    <w:rsid w:val="00F203C0"/>
    <w:rPr>
      <w:rFonts w:cs="David"/>
      <w:b/>
      <w:bCs/>
      <w:spacing w:val="40"/>
      <w:sz w:val="24"/>
      <w:szCs w:val="24"/>
      <w:lang w:val="en-US" w:eastAsia="he-IL" w:bidi="he-IL"/>
    </w:rPr>
  </w:style>
  <w:style w:type="character" w:customStyle="1" w:styleId="default">
    <w:name w:val="default"/>
    <w:uiPriority w:val="99"/>
    <w:rsid w:val="00F203C0"/>
    <w:rPr>
      <w:rFonts w:ascii="Times New Roman" w:hAnsi="Times New Roman"/>
      <w:sz w:val="26"/>
    </w:rPr>
  </w:style>
  <w:style w:type="paragraph" w:customStyle="1" w:styleId="Arial10">
    <w:name w:val="סגנון (לטיני) Arial (עברית ושפות אחרות) ‏10 נק' שמאל מרווח בין ש..."/>
    <w:basedOn w:val="Normal"/>
    <w:uiPriority w:val="99"/>
    <w:rsid w:val="00F203C0"/>
    <w:pPr>
      <w:widowControl w:val="0"/>
      <w:spacing w:line="360" w:lineRule="auto"/>
      <w:jc w:val="right"/>
    </w:pPr>
    <w:rPr>
      <w:rFonts w:ascii="David" w:hAnsi="David"/>
      <w:sz w:val="20"/>
      <w:szCs w:val="20"/>
      <w:lang w:eastAsia="he-IL"/>
    </w:rPr>
  </w:style>
  <w:style w:type="character" w:customStyle="1" w:styleId="17">
    <w:name w:val="תו תו17"/>
    <w:uiPriority w:val="99"/>
    <w:semiHidden/>
    <w:locked/>
    <w:rsid w:val="00F203C0"/>
    <w:rPr>
      <w:b/>
      <w:spacing w:val="40"/>
      <w:sz w:val="24"/>
      <w:lang w:val="en-US" w:eastAsia="he-IL" w:bidi="he-IL"/>
    </w:rPr>
  </w:style>
  <w:style w:type="character" w:customStyle="1" w:styleId="22">
    <w:name w:val="תו תו2"/>
    <w:uiPriority w:val="99"/>
    <w:rsid w:val="00F203C0"/>
    <w:rPr>
      <w:b/>
      <w:spacing w:val="40"/>
      <w:sz w:val="24"/>
      <w:lang w:val="en-US" w:eastAsia="he-IL" w:bidi="he-IL"/>
    </w:rPr>
  </w:style>
  <w:style w:type="paragraph" w:customStyle="1" w:styleId="KOT6">
    <w:name w:val="KOT6"/>
    <w:basedOn w:val="KOT5"/>
    <w:uiPriority w:val="99"/>
    <w:locked/>
    <w:rsid w:val="00417080"/>
    <w:pPr>
      <w:outlineLvl w:val="5"/>
    </w:pPr>
    <w:rPr>
      <w:rFonts w:cs="FrankRuehl"/>
      <w:spacing w:val="40"/>
      <w:sz w:val="20"/>
    </w:rPr>
  </w:style>
  <w:style w:type="paragraph" w:customStyle="1" w:styleId="KOT7">
    <w:name w:val="KOT7"/>
    <w:basedOn w:val="KOT6"/>
    <w:uiPriority w:val="99"/>
    <w:locked/>
    <w:rsid w:val="00417080"/>
    <w:pPr>
      <w:outlineLvl w:val="6"/>
    </w:pPr>
    <w:rPr>
      <w:b w:val="0"/>
      <w:bCs w:val="0"/>
    </w:rPr>
  </w:style>
  <w:style w:type="paragraph" w:customStyle="1" w:styleId="tab-name">
    <w:name w:val="tab-name"/>
    <w:basedOn w:val="KOT5"/>
    <w:qFormat/>
    <w:rsid w:val="00417080"/>
    <w:pPr>
      <w:jc w:val="center"/>
      <w:outlineLvl w:val="9"/>
    </w:pPr>
  </w:style>
  <w:style w:type="character" w:styleId="Hyperlink">
    <w:name w:val="Hyperlink"/>
    <w:locked/>
    <w:rsid w:val="00C75C36"/>
    <w:rPr>
      <w:color w:val="0000FF"/>
      <w:u w:val="single"/>
    </w:rPr>
  </w:style>
  <w:style w:type="table" w:styleId="TableGrid">
    <w:name w:val="Table Grid"/>
    <w:basedOn w:val="TableNormal"/>
    <w:rsid w:val="00C75C36"/>
    <w:pPr>
      <w:widowControl w:val="0"/>
      <w:bidi/>
      <w:spacing w:line="31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תו תו2 תו"/>
    <w:basedOn w:val="Normal"/>
    <w:rsid w:val="00C75C36"/>
    <w:pPr>
      <w:bidi w:val="0"/>
      <w:spacing w:after="160"/>
      <w:jc w:val="both"/>
    </w:pPr>
    <w:rPr>
      <w:rFonts w:ascii="Verdana" w:hAnsi="Verdana" w:cs="FrankRuehl"/>
      <w:sz w:val="16"/>
      <w:szCs w:val="20"/>
      <w:lang w:bidi="ar-SA"/>
    </w:rPr>
  </w:style>
  <w:style w:type="character" w:customStyle="1" w:styleId="Heading5Char">
    <w:name w:val="Heading 5 Char"/>
    <w:locked/>
    <w:rsid w:val="00C75C36"/>
    <w:rPr>
      <w:rFonts w:cs="David"/>
      <w:b/>
      <w:bCs/>
      <w:spacing w:val="40"/>
      <w:sz w:val="24"/>
      <w:szCs w:val="24"/>
      <w:lang w:val="en-US" w:eastAsia="he-IL" w:bidi="he-IL"/>
    </w:rPr>
  </w:style>
  <w:style w:type="paragraph" w:customStyle="1" w:styleId="13">
    <w:name w:val="רגיל1"/>
    <w:basedOn w:val="Normal"/>
    <w:autoRedefine/>
    <w:rsid w:val="00C75C36"/>
    <w:pPr>
      <w:keepLines/>
      <w:widowControl w:val="0"/>
      <w:tabs>
        <w:tab w:val="left" w:pos="397"/>
        <w:tab w:val="left" w:pos="794"/>
        <w:tab w:val="left" w:pos="1191"/>
        <w:tab w:val="left" w:pos="1588"/>
        <w:tab w:val="left" w:pos="1985"/>
        <w:tab w:val="left" w:pos="2381"/>
        <w:tab w:val="left" w:pos="2778"/>
        <w:tab w:val="left" w:pos="3175"/>
        <w:tab w:val="left" w:pos="3572"/>
      </w:tabs>
      <w:spacing w:line="360" w:lineRule="auto"/>
      <w:ind w:left="567" w:hanging="567"/>
    </w:pPr>
    <w:rPr>
      <w:rFonts w:ascii="Arial" w:hAnsi="Arial"/>
      <w:noProof/>
      <w:sz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8"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webSettings" Target="webSettings.xml"/><Relationship Id="rId12" Type="http://schemas.openxmlformats.org/officeDocument/2006/relationships/header" Target="header4.xml"/><Relationship Id="rId7" Type="http://schemas.openxmlformats.org/officeDocument/2006/relationships/header" Target="header2.xml"/><Relationship Id="rId17" Type="http://schemas.openxmlformats.org/officeDocument/2006/relationships/customXml" Target="../customXml/item2.xml"/><Relationship Id="rId16" Type="http://schemas.openxmlformats.org/officeDocument/2006/relationships/styles" Target="styles.xml"/><Relationship Id="rId2" Type="http://schemas.openxmlformats.org/officeDocument/2006/relationships/settings" Target="settings.xml"/><Relationship Id="rId1" Type="http://schemas.openxmlformats.org/officeDocument/2006/relationships/footnotes" Target="footnotes.xml"/><Relationship Id="rId11" Type="http://schemas.openxmlformats.org/officeDocument/2006/relationships/footer" Target="footer3.xml"/><Relationship Id="rId6" Type="http://schemas.openxmlformats.org/officeDocument/2006/relationships/header" Target="header1.xml"/><Relationship Id="rId15" Type="http://schemas.openxmlformats.org/officeDocument/2006/relationships/numbering" Target="numbering.xml"/><Relationship Id="rId5" Type="http://schemas.openxmlformats.org/officeDocument/2006/relationships/customXml" Target="../customXml/item1.xml"/><Relationship Id="rId10" Type="http://schemas.openxmlformats.org/officeDocument/2006/relationships/header" Target="header3.xml"/><Relationship Id="rId19" Type="http://schemas.openxmlformats.org/officeDocument/2006/relationships/customXml" Target="../customXml/item4.xml"/><Relationship Id="rId14"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284341-FB1E-47A5-AC49-11E2F8DBADAD}">
  <ds:schemaRefs>
    <ds:schemaRef ds:uri="http://schemas.openxmlformats.org/officeDocument/2006/bibliography"/>
  </ds:schemaRefs>
</ds:datastoreItem>
</file>

<file path=customXml/itemProps2.xml><?xml version="1.0" encoding="utf-8"?>
<ds:datastoreItem xmlns:ds="http://schemas.openxmlformats.org/officeDocument/2006/customXml" ds:itemID="{9D5EB2F0-6909-45C1-A067-1C524CBF0134}"/>
</file>

<file path=customXml/itemProps3.xml><?xml version="1.0" encoding="utf-8"?>
<ds:datastoreItem xmlns:ds="http://schemas.openxmlformats.org/officeDocument/2006/customXml" ds:itemID="{89128560-9D32-43A0-939C-492F73F662D0}"/>
</file>

<file path=customXml/itemProps4.xml><?xml version="1.0" encoding="utf-8"?>
<ds:datastoreItem xmlns:ds="http://schemas.openxmlformats.org/officeDocument/2006/customXml" ds:itemID="{3B6CA17D-F745-4D67-BA9F-441BCEE6237D}"/>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y fmtid="{D5CDD505-2E9C-101B-9397-08002B2CF9AE}" pid="3" name="Order">
    <vt:r8>68600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