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7BE54528" w:rsidR="00E35DF9" w:rsidRPr="00DE1ACD" w:rsidRDefault="00787EAD" w:rsidP="00BA23AE">
      <w:pPr>
        <w:pStyle w:val="121"/>
        <w:rPr>
          <w:rtl/>
        </w:rPr>
      </w:pPr>
      <w:bookmarkStart w:id="0" w:name="_Hlk33962351"/>
      <w:r>
        <w:rPr>
          <w:rFonts w:hint="cs"/>
          <w:rtl/>
        </w:rPr>
        <w:t>היבטים בפעילות המשרד והרשויות לפיתוח הנגב והגליל</w:t>
      </w:r>
    </w:p>
    <w:bookmarkEnd w:id="0"/>
    <w:p w14:paraId="781158A7" w14:textId="24CBD158"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6655EB96"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0595782C" w14:textId="77777777" w:rsidR="00BE7645" w:rsidRDefault="00BE7645" w:rsidP="00BE7645">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2898E630"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2BC2430B">
            <wp:extent cx="5220000" cy="6827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827248"/>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41AE4E26"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34A4ACFB">
            <wp:extent cx="5219700" cy="582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1" cy="5829636"/>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40A043A2"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725F6158">
            <wp:extent cx="5219700" cy="567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1" cy="5677227"/>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10AF5A78" w:rsidR="00154682" w:rsidRDefault="00154682" w:rsidP="005F2129">
      <w:pPr>
        <w:spacing w:line="240" w:lineRule="atLeast"/>
        <w:jc w:val="center"/>
        <w:rPr>
          <w:rFonts w:ascii="Tahoma" w:hAnsi="Tahoma" w:cs="Tahoma"/>
          <w:sz w:val="22"/>
          <w:szCs w:val="22"/>
        </w:rPr>
      </w:pP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1404095F" w:rsidR="0000085D" w:rsidRPr="00DE1ACD" w:rsidRDefault="002D555F" w:rsidP="00F83228">
      <w:pPr>
        <w:pStyle w:val="121"/>
        <w:rPr>
          <w:rtl/>
        </w:rPr>
      </w:pPr>
      <w:r>
        <w:rPr>
          <w:rFonts w:hint="cs"/>
          <w:rtl/>
        </w:rPr>
        <w:lastRenderedPageBreak/>
        <w:t>היבטים בפעילות המשרד</w:t>
      </w:r>
      <w:r w:rsidR="00917CFF">
        <w:rPr>
          <w:rtl/>
        </w:rPr>
        <w:br/>
      </w:r>
      <w:r w:rsidR="0035080D">
        <w:rPr>
          <w:rFonts w:hint="cs"/>
          <w:rtl/>
        </w:rPr>
        <w:t>ו</w:t>
      </w:r>
      <w:r>
        <w:rPr>
          <w:rFonts w:hint="cs"/>
          <w:rtl/>
        </w:rPr>
        <w:t>הרשויות לפיתוח הנגב והגליל</w:t>
      </w:r>
    </w:p>
    <w:p w14:paraId="0C808F28" w14:textId="76776A2A" w:rsidR="00CF1EB5" w:rsidRPr="00AF5F90" w:rsidRDefault="006D5CCE" w:rsidP="00A2617B">
      <w:pPr>
        <w:pStyle w:val="316"/>
        <w:rPr>
          <w:rtl/>
        </w:rPr>
      </w:pPr>
      <w:r w:rsidRPr="001C72B2">
        <w:rPr>
          <w:rtl/>
        </w:rPr>
        <w:t>מבוא</w:t>
      </w:r>
      <w:bookmarkStart w:id="1" w:name="_Toc24624820"/>
      <w:bookmarkStart w:id="2" w:name="_Toc23159657"/>
      <w:bookmarkStart w:id="3" w:name="_Toc23160155"/>
    </w:p>
    <w:p w14:paraId="7E1D4E9F" w14:textId="77777777" w:rsidR="00DF2BC6" w:rsidRPr="0059200A" w:rsidRDefault="00DF2BC6" w:rsidP="00EA61F0">
      <w:pPr>
        <w:pStyle w:val="100"/>
        <w:rPr>
          <w:rtl/>
        </w:rPr>
      </w:pPr>
      <w:bookmarkStart w:id="4" w:name="_Toc14955276"/>
      <w:bookmarkStart w:id="5" w:name="copyNevSelection"/>
      <w:r w:rsidRPr="0059200A">
        <w:rPr>
          <w:rtl/>
        </w:rPr>
        <w:t>בינואר 2005 החליטה הממשלה על הקמת משרד המשנה לראש הממשלה, כמשרד ייעודי שייזום בין היתר פרויקטים לפיתוח הנגב והגליל.</w:t>
      </w:r>
      <w:r w:rsidRPr="0059200A">
        <w:rPr>
          <w:rFonts w:hint="cs"/>
          <w:rtl/>
        </w:rPr>
        <w:t xml:space="preserve"> כמו כן, הוחלט להעביר ממשרד התשתיות הלאומיות למשרד </w:t>
      </w:r>
      <w:r w:rsidRPr="0059200A">
        <w:rPr>
          <w:rtl/>
        </w:rPr>
        <w:t>המשנה לראש הממשלה</w:t>
      </w:r>
      <w:r w:rsidRPr="0059200A">
        <w:rPr>
          <w:rFonts w:hint="cs"/>
          <w:rtl/>
        </w:rPr>
        <w:t xml:space="preserve"> את האחריות </w:t>
      </w:r>
      <w:r>
        <w:rPr>
          <w:rFonts w:hint="cs"/>
          <w:rtl/>
        </w:rPr>
        <w:t>ל</w:t>
      </w:r>
      <w:r w:rsidRPr="0059200A">
        <w:rPr>
          <w:rFonts w:hint="cs"/>
          <w:rtl/>
        </w:rPr>
        <w:t>תחומי הפעולה של הרשות לפיתוח הגליל ושל הרשות לפיתוח הנגב. ב</w:t>
      </w:r>
      <w:r>
        <w:rPr>
          <w:rFonts w:hint="cs"/>
          <w:rtl/>
        </w:rPr>
        <w:t xml:space="preserve">שנת </w:t>
      </w:r>
      <w:r w:rsidRPr="0059200A">
        <w:rPr>
          <w:rFonts w:hint="cs"/>
          <w:rtl/>
        </w:rPr>
        <w:t>2007 שונה שמו ל"משרד לפיתוח הנגב והגליל"</w:t>
      </w:r>
      <w:r>
        <w:rPr>
          <w:rStyle w:val="FootnoteReference"/>
          <w:rtl/>
        </w:rPr>
        <w:footnoteReference w:id="1"/>
      </w:r>
      <w:r w:rsidRPr="0059200A">
        <w:rPr>
          <w:rFonts w:hint="cs"/>
          <w:rtl/>
        </w:rPr>
        <w:t>.</w:t>
      </w:r>
      <w:r w:rsidRPr="0059200A">
        <w:rPr>
          <w:rtl/>
        </w:rPr>
        <w:t xml:space="preserve"> באוקטובר 2015,</w:t>
      </w:r>
      <w:r w:rsidRPr="0059200A">
        <w:rPr>
          <w:rFonts w:hint="cs"/>
          <w:rtl/>
        </w:rPr>
        <w:t xml:space="preserve"> </w:t>
      </w:r>
      <w:r>
        <w:rPr>
          <w:rFonts w:hint="cs"/>
          <w:rtl/>
        </w:rPr>
        <w:t>וע</w:t>
      </w:r>
      <w:r w:rsidRPr="0059200A">
        <w:rPr>
          <w:rFonts w:hint="cs"/>
          <w:rtl/>
        </w:rPr>
        <w:t>ל</w:t>
      </w:r>
      <w:r>
        <w:rPr>
          <w:rFonts w:hint="cs"/>
          <w:rtl/>
        </w:rPr>
        <w:t xml:space="preserve"> פי </w:t>
      </w:r>
      <w:r w:rsidRPr="0059200A">
        <w:rPr>
          <w:rFonts w:hint="cs"/>
          <w:rtl/>
        </w:rPr>
        <w:t>החלטת ממשלה</w:t>
      </w:r>
      <w:r>
        <w:rPr>
          <w:rStyle w:val="FootnoteReference"/>
          <w:rtl/>
        </w:rPr>
        <w:footnoteReference w:id="2"/>
      </w:r>
      <w:r>
        <w:rPr>
          <w:rFonts w:hint="cs"/>
          <w:rtl/>
        </w:rPr>
        <w:t>,</w:t>
      </w:r>
      <w:r w:rsidRPr="0059200A">
        <w:rPr>
          <w:rtl/>
        </w:rPr>
        <w:t xml:space="preserve"> הורחבו סמכויות המשרד ושונה שמו ל"משרד לפיתוח הפריפריה, הנגב והגליל"</w:t>
      </w:r>
      <w:r w:rsidRPr="0059200A">
        <w:rPr>
          <w:rFonts w:hint="cs"/>
          <w:rtl/>
        </w:rPr>
        <w:t xml:space="preserve"> (להלן </w:t>
      </w:r>
      <w:r>
        <w:rPr>
          <w:rFonts w:hint="cs"/>
          <w:rtl/>
        </w:rPr>
        <w:t>-</w:t>
      </w:r>
      <w:r w:rsidRPr="0059200A">
        <w:rPr>
          <w:rFonts w:hint="cs"/>
          <w:rtl/>
        </w:rPr>
        <w:t xml:space="preserve"> המשרד לפיתוח)</w:t>
      </w:r>
      <w:r w:rsidRPr="0059200A">
        <w:rPr>
          <w:rtl/>
        </w:rPr>
        <w:t>. מטרת המשרד הי</w:t>
      </w:r>
      <w:r>
        <w:rPr>
          <w:rFonts w:hint="cs"/>
          <w:rtl/>
        </w:rPr>
        <w:t>א</w:t>
      </w:r>
      <w:r w:rsidRPr="0059200A">
        <w:rPr>
          <w:rtl/>
        </w:rPr>
        <w:t xml:space="preserve"> להעניק סיוע נקודתי ליישובים בנגב ובגליל </w:t>
      </w:r>
      <w:r>
        <w:rPr>
          <w:rFonts w:hint="cs"/>
          <w:rtl/>
        </w:rPr>
        <w:t>ו</w:t>
      </w:r>
      <w:r w:rsidRPr="0059200A">
        <w:rPr>
          <w:rtl/>
        </w:rPr>
        <w:t>ליישובים הנמצאים תחת ההגדרה של פריפריה חברתית ושכונות אשר הוכרו על ידי ממשלת ישראל במסגרת "שיקום שכונות"</w:t>
      </w:r>
      <w:r w:rsidRPr="0059200A">
        <w:rPr>
          <w:rFonts w:hint="cs"/>
          <w:rtl/>
        </w:rPr>
        <w:t xml:space="preserve"> </w:t>
      </w:r>
      <w:r>
        <w:rPr>
          <w:rFonts w:hint="cs"/>
          <w:rtl/>
        </w:rPr>
        <w:t xml:space="preserve">כדי </w:t>
      </w:r>
      <w:r w:rsidRPr="0059200A">
        <w:rPr>
          <w:rFonts w:hint="cs"/>
          <w:rtl/>
        </w:rPr>
        <w:t>לחזק את החוסן החברתי, להגדיל את הצמיחה הכלכלית, להביא ל</w:t>
      </w:r>
      <w:r>
        <w:rPr>
          <w:rFonts w:hint="cs"/>
          <w:rtl/>
        </w:rPr>
        <w:t xml:space="preserve">ידי </w:t>
      </w:r>
      <w:r w:rsidRPr="0059200A">
        <w:rPr>
          <w:rFonts w:hint="cs"/>
          <w:rtl/>
        </w:rPr>
        <w:t xml:space="preserve">צמצום בפערי </w:t>
      </w:r>
      <w:r>
        <w:rPr>
          <w:rFonts w:hint="cs"/>
          <w:rtl/>
        </w:rPr>
        <w:t>ה</w:t>
      </w:r>
      <w:r w:rsidRPr="0059200A">
        <w:rPr>
          <w:rFonts w:hint="cs"/>
          <w:rtl/>
        </w:rPr>
        <w:t>הזדמנויות ולשפר את איכות החיים בי</w:t>
      </w:r>
      <w:r>
        <w:rPr>
          <w:rFonts w:hint="cs"/>
          <w:rtl/>
        </w:rPr>
        <w:t>י</w:t>
      </w:r>
      <w:r w:rsidRPr="0059200A">
        <w:rPr>
          <w:rFonts w:hint="cs"/>
          <w:rtl/>
        </w:rPr>
        <w:t>שובים אלו. מנכ"ל המשרד לפיתוח מונה בדצמבר 2016.</w:t>
      </w:r>
    </w:p>
    <w:p w14:paraId="4679D5B1" w14:textId="77777777" w:rsidR="00DF2BC6" w:rsidRPr="0059200A" w:rsidRDefault="00DF2BC6" w:rsidP="00EA61F0">
      <w:pPr>
        <w:pStyle w:val="100"/>
        <w:rPr>
          <w:rtl/>
        </w:rPr>
      </w:pPr>
      <w:r w:rsidRPr="0059200A">
        <w:rPr>
          <w:rtl/>
        </w:rPr>
        <w:t xml:space="preserve">תקציב המשרד לפיתוח </w:t>
      </w:r>
      <w:r w:rsidRPr="0059200A">
        <w:rPr>
          <w:rFonts w:hint="cs"/>
          <w:rtl/>
        </w:rPr>
        <w:t>בשנת 2017 היה</w:t>
      </w:r>
      <w:r w:rsidRPr="0059200A">
        <w:rPr>
          <w:rtl/>
        </w:rPr>
        <w:t xml:space="preserve"> כ-</w:t>
      </w:r>
      <w:r w:rsidRPr="0059200A">
        <w:rPr>
          <w:rFonts w:hint="cs"/>
          <w:rtl/>
        </w:rPr>
        <w:t>496</w:t>
      </w:r>
      <w:r w:rsidRPr="0059200A">
        <w:rPr>
          <w:rtl/>
        </w:rPr>
        <w:t xml:space="preserve"> מיליון </w:t>
      </w:r>
      <w:r w:rsidRPr="0059200A">
        <w:rPr>
          <w:rFonts w:hint="cs"/>
          <w:rtl/>
        </w:rPr>
        <w:t>ש"ח.</w:t>
      </w:r>
      <w:r>
        <w:rPr>
          <w:rFonts w:hint="cs"/>
          <w:rtl/>
        </w:rPr>
        <w:t xml:space="preserve"> </w:t>
      </w:r>
      <w:r w:rsidRPr="0059200A">
        <w:rPr>
          <w:rtl/>
        </w:rPr>
        <w:t xml:space="preserve">יעדי המשרד בתחום פיתוח הנגב והגליל </w:t>
      </w:r>
      <w:r w:rsidRPr="0059200A">
        <w:rPr>
          <w:rFonts w:hint="cs"/>
          <w:rtl/>
        </w:rPr>
        <w:t>הם</w:t>
      </w:r>
      <w:r>
        <w:rPr>
          <w:rStyle w:val="FootnoteReference"/>
          <w:rtl/>
        </w:rPr>
        <w:footnoteReference w:id="3"/>
      </w:r>
      <w:r w:rsidRPr="0059200A">
        <w:rPr>
          <w:rtl/>
        </w:rPr>
        <w:t xml:space="preserve"> יישומה של התוכנית האסטרטגית לפיתוח הנגב ו</w:t>
      </w:r>
      <w:r>
        <w:rPr>
          <w:rFonts w:hint="cs"/>
          <w:rtl/>
        </w:rPr>
        <w:t xml:space="preserve">של </w:t>
      </w:r>
      <w:r w:rsidRPr="0059200A">
        <w:rPr>
          <w:rtl/>
        </w:rPr>
        <w:t>התוכנית האסטרטגית לפיתוח הצפון</w:t>
      </w:r>
      <w:r>
        <w:rPr>
          <w:rFonts w:hint="cs"/>
          <w:rtl/>
        </w:rPr>
        <w:t>;</w:t>
      </w:r>
      <w:r w:rsidRPr="0059200A">
        <w:rPr>
          <w:rtl/>
        </w:rPr>
        <w:t xml:space="preserve"> עידוד יזמים ומשקיעים להעתיק את פעילותם הכלכלית לנגב ולגליל</w:t>
      </w:r>
      <w:r>
        <w:rPr>
          <w:rFonts w:hint="cs"/>
          <w:rtl/>
        </w:rPr>
        <w:t>;</w:t>
      </w:r>
      <w:r w:rsidRPr="0059200A">
        <w:rPr>
          <w:rtl/>
        </w:rPr>
        <w:t xml:space="preserve"> קידום פרויקטים בתחומי תעסוקה, התיישבות, חינוך, תעשייה, תיירות, חברה, תרבות, תשתיות</w:t>
      </w:r>
      <w:r>
        <w:rPr>
          <w:rFonts w:hint="cs"/>
          <w:rtl/>
        </w:rPr>
        <w:t>;</w:t>
      </w:r>
      <w:r w:rsidRPr="0059200A">
        <w:rPr>
          <w:rtl/>
        </w:rPr>
        <w:t xml:space="preserve"> וטיפול בצ</w:t>
      </w:r>
      <w:r w:rsidRPr="0059200A">
        <w:rPr>
          <w:rFonts w:hint="cs"/>
          <w:rtl/>
        </w:rPr>
        <w:t>ו</w:t>
      </w:r>
      <w:r w:rsidRPr="0059200A">
        <w:rPr>
          <w:rtl/>
        </w:rPr>
        <w:t>רכי המגזר הלא-יהודי.</w:t>
      </w:r>
    </w:p>
    <w:p w14:paraId="00CED32E" w14:textId="77777777" w:rsidR="00DF2BC6" w:rsidRPr="0059200A" w:rsidRDefault="00DF2BC6" w:rsidP="00EA61F0">
      <w:pPr>
        <w:pStyle w:val="100"/>
        <w:rPr>
          <w:rtl/>
        </w:rPr>
      </w:pPr>
      <w:r w:rsidRPr="0059200A">
        <w:rPr>
          <w:rtl/>
        </w:rPr>
        <w:t>הרשות לפיתוח הנגב</w:t>
      </w:r>
      <w:r w:rsidRPr="0059200A">
        <w:rPr>
          <w:rFonts w:hint="cs"/>
          <w:rtl/>
        </w:rPr>
        <w:t xml:space="preserve"> והרשות לפיתוח הגליל (להלן ביחד - הרשויות לפיתוח)</w:t>
      </w:r>
      <w:r>
        <w:rPr>
          <w:rFonts w:hint="cs"/>
          <w:rtl/>
        </w:rPr>
        <w:t xml:space="preserve"> הן</w:t>
      </w:r>
      <w:r w:rsidRPr="0059200A">
        <w:rPr>
          <w:rFonts w:hint="cs"/>
          <w:rtl/>
        </w:rPr>
        <w:t xml:space="preserve"> תאגידים</w:t>
      </w:r>
      <w:r>
        <w:rPr>
          <w:rFonts w:hint="cs"/>
          <w:rtl/>
        </w:rPr>
        <w:t xml:space="preserve"> חקוקים</w:t>
      </w:r>
      <w:r w:rsidRPr="0059200A">
        <w:rPr>
          <w:rFonts w:hint="cs"/>
          <w:rtl/>
        </w:rPr>
        <w:t xml:space="preserve"> </w:t>
      </w:r>
      <w:r>
        <w:rPr>
          <w:rFonts w:hint="cs"/>
          <w:rtl/>
        </w:rPr>
        <w:t>(</w:t>
      </w:r>
      <w:r w:rsidRPr="0059200A">
        <w:rPr>
          <w:rFonts w:hint="cs"/>
          <w:rtl/>
        </w:rPr>
        <w:t>סטטוטוריים</w:t>
      </w:r>
      <w:r>
        <w:rPr>
          <w:rFonts w:hint="cs"/>
          <w:rtl/>
        </w:rPr>
        <w:t>)</w:t>
      </w:r>
      <w:r w:rsidRPr="0059200A">
        <w:rPr>
          <w:rFonts w:hint="cs"/>
          <w:rtl/>
        </w:rPr>
        <w:t xml:space="preserve"> שהוקמו מכוח חוק הרשות לפיתוח הנגב, התשנ"</w:t>
      </w:r>
      <w:r>
        <w:rPr>
          <w:rFonts w:hint="cs"/>
          <w:rtl/>
        </w:rPr>
        <w:t>ב</w:t>
      </w:r>
      <w:r w:rsidRPr="0059200A">
        <w:rPr>
          <w:rFonts w:hint="cs"/>
          <w:rtl/>
        </w:rPr>
        <w:t xml:space="preserve">-1991 (להלן - </w:t>
      </w:r>
      <w:r w:rsidRPr="0059200A">
        <w:rPr>
          <w:rtl/>
        </w:rPr>
        <w:t>חוק הרשות לפיתוח הנגב</w:t>
      </w:r>
      <w:r w:rsidRPr="0059200A">
        <w:rPr>
          <w:rFonts w:hint="cs"/>
          <w:rtl/>
        </w:rPr>
        <w:t>)</w:t>
      </w:r>
      <w:r w:rsidRPr="0059200A">
        <w:rPr>
          <w:rtl/>
        </w:rPr>
        <w:t xml:space="preserve"> </w:t>
      </w:r>
      <w:r w:rsidRPr="0059200A">
        <w:rPr>
          <w:rFonts w:hint="cs"/>
          <w:rtl/>
        </w:rPr>
        <w:t>ו</w:t>
      </w:r>
      <w:r>
        <w:rPr>
          <w:rFonts w:hint="cs"/>
          <w:rtl/>
        </w:rPr>
        <w:t xml:space="preserve">מכוח </w:t>
      </w:r>
      <w:r w:rsidRPr="0059200A">
        <w:rPr>
          <w:rtl/>
        </w:rPr>
        <w:t xml:space="preserve">חוק הרשות לפיתוח </w:t>
      </w:r>
      <w:r w:rsidRPr="0059200A">
        <w:rPr>
          <w:rFonts w:hint="cs"/>
          <w:rtl/>
        </w:rPr>
        <w:t>הגליל</w:t>
      </w:r>
      <w:r w:rsidRPr="0059200A">
        <w:rPr>
          <w:rtl/>
        </w:rPr>
        <w:t>, התשנ"</w:t>
      </w:r>
      <w:r w:rsidRPr="0059200A">
        <w:rPr>
          <w:rFonts w:hint="cs"/>
          <w:rtl/>
        </w:rPr>
        <w:t>ג</w:t>
      </w:r>
      <w:r w:rsidRPr="0059200A">
        <w:rPr>
          <w:rtl/>
        </w:rPr>
        <w:t>-</w:t>
      </w:r>
      <w:r w:rsidRPr="0059200A">
        <w:rPr>
          <w:rFonts w:hint="cs"/>
          <w:rtl/>
        </w:rPr>
        <w:t>1993</w:t>
      </w:r>
      <w:r w:rsidRPr="0059200A">
        <w:rPr>
          <w:rtl/>
        </w:rPr>
        <w:t xml:space="preserve"> (להלן - חוק הרשות לפיתוח </w:t>
      </w:r>
      <w:r w:rsidRPr="0059200A">
        <w:rPr>
          <w:rFonts w:hint="cs"/>
          <w:rtl/>
        </w:rPr>
        <w:t>הגליל</w:t>
      </w:r>
      <w:r w:rsidRPr="0059200A">
        <w:rPr>
          <w:rtl/>
        </w:rPr>
        <w:t>)</w:t>
      </w:r>
      <w:r>
        <w:rPr>
          <w:rFonts w:hint="cs"/>
          <w:rtl/>
        </w:rPr>
        <w:t>,</w:t>
      </w:r>
      <w:r w:rsidRPr="0059200A">
        <w:rPr>
          <w:rFonts w:hint="cs"/>
          <w:rtl/>
        </w:rPr>
        <w:t xml:space="preserve"> בהתאמה (להלן ביחד - חוקי הרשויות לפיתוח)</w:t>
      </w:r>
      <w:r w:rsidRPr="0059200A">
        <w:rPr>
          <w:rtl/>
        </w:rPr>
        <w:t>.</w:t>
      </w:r>
      <w:r w:rsidRPr="0059200A">
        <w:rPr>
          <w:rFonts w:hint="cs"/>
          <w:rtl/>
        </w:rPr>
        <w:t xml:space="preserve"> מנכ"ל הרשות לפיתוח הנגב</w:t>
      </w:r>
      <w:r>
        <w:rPr>
          <w:rFonts w:hint="cs"/>
          <w:rtl/>
        </w:rPr>
        <w:t xml:space="preserve"> הנוכחי </w:t>
      </w:r>
      <w:r w:rsidRPr="0059200A">
        <w:rPr>
          <w:rFonts w:hint="cs"/>
          <w:rtl/>
        </w:rPr>
        <w:t xml:space="preserve">מונה בינואר 2017 </w:t>
      </w:r>
      <w:r>
        <w:rPr>
          <w:rFonts w:hint="cs"/>
          <w:rtl/>
        </w:rPr>
        <w:t>ו</w:t>
      </w:r>
      <w:r w:rsidRPr="0059200A">
        <w:rPr>
          <w:rFonts w:hint="cs"/>
          <w:rtl/>
        </w:rPr>
        <w:t xml:space="preserve">מנכ"ל הרשות לפיתוח הגליל </w:t>
      </w:r>
      <w:r>
        <w:rPr>
          <w:rFonts w:hint="cs"/>
          <w:rtl/>
        </w:rPr>
        <w:t xml:space="preserve">הנוכחי </w:t>
      </w:r>
      <w:r w:rsidRPr="0059200A">
        <w:rPr>
          <w:rFonts w:hint="cs"/>
          <w:rtl/>
        </w:rPr>
        <w:t>מונה בפברואר 2017.</w:t>
      </w:r>
    </w:p>
    <w:p w14:paraId="1B740009" w14:textId="77777777" w:rsidR="00DF2BC6" w:rsidRPr="0059200A" w:rsidRDefault="00DF2BC6" w:rsidP="00EA61F0">
      <w:pPr>
        <w:pStyle w:val="100"/>
        <w:rPr>
          <w:rtl/>
        </w:rPr>
      </w:pPr>
      <w:r w:rsidRPr="0059200A">
        <w:rPr>
          <w:rFonts w:hint="cs"/>
          <w:rtl/>
        </w:rPr>
        <w:lastRenderedPageBreak/>
        <w:t>עד 2005 השרים הממונים על יישום</w:t>
      </w:r>
      <w:r>
        <w:rPr>
          <w:rFonts w:hint="cs"/>
          <w:rtl/>
        </w:rPr>
        <w:t xml:space="preserve"> חוקי הרשויות לפיקוח</w:t>
      </w:r>
      <w:r w:rsidRPr="0059200A">
        <w:rPr>
          <w:rFonts w:hint="cs"/>
          <w:rtl/>
        </w:rPr>
        <w:t xml:space="preserve"> היו שר הכלכלה והתכנון ושר האוצר. משנת 2005</w:t>
      </w:r>
      <w:r>
        <w:rPr>
          <w:rFonts w:hint="cs"/>
          <w:rtl/>
        </w:rPr>
        <w:t>,</w:t>
      </w:r>
      <w:r w:rsidRPr="0059200A">
        <w:rPr>
          <w:rFonts w:hint="cs"/>
          <w:rtl/>
        </w:rPr>
        <w:t xml:space="preserve"> במסגרת החלטת ממשלה</w:t>
      </w:r>
      <w:r>
        <w:rPr>
          <w:vertAlign w:val="superscript"/>
          <w:rtl/>
        </w:rPr>
        <w:footnoteReference w:id="4"/>
      </w:r>
      <w:r w:rsidRPr="0059200A">
        <w:rPr>
          <w:rFonts w:hint="cs"/>
          <w:rtl/>
        </w:rPr>
        <w:t xml:space="preserve"> נקבע כי הרשויות לפיתוח יועברו לאחריות המשרד לפיתוח. </w:t>
      </w:r>
    </w:p>
    <w:p w14:paraId="387FED38" w14:textId="77777777" w:rsidR="00DF2BC6" w:rsidRPr="0059200A" w:rsidRDefault="00DF2BC6" w:rsidP="00EA61F0">
      <w:pPr>
        <w:pStyle w:val="100"/>
        <w:rPr>
          <w:rtl/>
        </w:rPr>
      </w:pPr>
      <w:r w:rsidRPr="0059200A">
        <w:rPr>
          <w:rFonts w:hint="cs"/>
          <w:rtl/>
        </w:rPr>
        <w:t xml:space="preserve">התקציב של הרשויות לפיתוח גדל באופן הדרגתי עם השנים ובשנת 2017 </w:t>
      </w:r>
      <w:r>
        <w:rPr>
          <w:rFonts w:hint="cs"/>
          <w:rtl/>
        </w:rPr>
        <w:t xml:space="preserve">עמד </w:t>
      </w:r>
      <w:r w:rsidRPr="0059200A">
        <w:rPr>
          <w:rFonts w:hint="cs"/>
          <w:rtl/>
        </w:rPr>
        <w:t>התקציב</w:t>
      </w:r>
      <w:r>
        <w:rPr>
          <w:rFonts w:hint="cs"/>
          <w:rtl/>
        </w:rPr>
        <w:t xml:space="preserve"> של כל אחת מהן</w:t>
      </w:r>
      <w:r w:rsidRPr="0059200A">
        <w:rPr>
          <w:rFonts w:hint="cs"/>
          <w:rtl/>
        </w:rPr>
        <w:t xml:space="preserve"> על כ-40 מיליון ש"ח לשנה</w:t>
      </w:r>
      <w:r>
        <w:rPr>
          <w:rFonts w:hint="cs"/>
          <w:rtl/>
        </w:rPr>
        <w:t>.</w:t>
      </w:r>
      <w:r w:rsidRPr="0059200A">
        <w:rPr>
          <w:rFonts w:hint="cs"/>
          <w:rtl/>
        </w:rPr>
        <w:t xml:space="preserve"> </w:t>
      </w:r>
      <w:r w:rsidRPr="0059200A">
        <w:rPr>
          <w:rtl/>
        </w:rPr>
        <w:t>המשרד</w:t>
      </w:r>
      <w:r>
        <w:rPr>
          <w:rFonts w:hint="cs"/>
          <w:rtl/>
        </w:rPr>
        <w:t xml:space="preserve"> לפיתוח</w:t>
      </w:r>
      <w:r w:rsidRPr="0059200A">
        <w:rPr>
          <w:rtl/>
        </w:rPr>
        <w:t xml:space="preserve"> </w:t>
      </w:r>
      <w:r>
        <w:rPr>
          <w:rFonts w:hint="cs"/>
          <w:rtl/>
        </w:rPr>
        <w:t>ו</w:t>
      </w:r>
      <w:r w:rsidRPr="0059200A">
        <w:rPr>
          <w:rFonts w:hint="cs"/>
          <w:rtl/>
        </w:rPr>
        <w:t xml:space="preserve">הרשויות לפיתוח </w:t>
      </w:r>
      <w:r w:rsidRPr="0059200A">
        <w:rPr>
          <w:rtl/>
        </w:rPr>
        <w:t>פועלים באמצעות קול</w:t>
      </w:r>
      <w:r w:rsidRPr="0059200A">
        <w:rPr>
          <w:rFonts w:hint="cs"/>
          <w:rtl/>
        </w:rPr>
        <w:t xml:space="preserve">ות </w:t>
      </w:r>
      <w:r w:rsidRPr="0059200A">
        <w:rPr>
          <w:rtl/>
        </w:rPr>
        <w:t>קורא</w:t>
      </w:r>
      <w:r w:rsidRPr="0059200A">
        <w:rPr>
          <w:rFonts w:hint="cs"/>
          <w:rtl/>
        </w:rPr>
        <w:t xml:space="preserve">ים, מכרזים ומיזמים משותפים </w:t>
      </w:r>
      <w:r>
        <w:rPr>
          <w:rFonts w:hint="cs"/>
          <w:rtl/>
        </w:rPr>
        <w:t xml:space="preserve">למימוש </w:t>
      </w:r>
      <w:r w:rsidRPr="0059200A">
        <w:rPr>
          <w:rFonts w:hint="cs"/>
          <w:rtl/>
        </w:rPr>
        <w:t xml:space="preserve">המדיניות שלהם </w:t>
      </w:r>
      <w:r>
        <w:rPr>
          <w:rFonts w:hint="cs"/>
          <w:rtl/>
        </w:rPr>
        <w:t xml:space="preserve">וליישום </w:t>
      </w:r>
      <w:r w:rsidRPr="0059200A">
        <w:rPr>
          <w:rFonts w:hint="cs"/>
          <w:rtl/>
        </w:rPr>
        <w:t>החלטות ממשלה הנוגעות לתחומי הנגב והגליל</w:t>
      </w:r>
      <w:r w:rsidRPr="0059200A">
        <w:rPr>
          <w:rtl/>
        </w:rPr>
        <w:t>.</w:t>
      </w:r>
      <w:r w:rsidRPr="0059200A">
        <w:rPr>
          <w:rFonts w:hint="cs"/>
          <w:rtl/>
        </w:rPr>
        <w:t xml:space="preserve"> </w:t>
      </w:r>
    </w:p>
    <w:p w14:paraId="368F841B" w14:textId="77777777" w:rsidR="00DF2BC6" w:rsidRPr="0059200A" w:rsidRDefault="00DF2BC6" w:rsidP="00625759">
      <w:pPr>
        <w:pStyle w:val="316"/>
        <w:rPr>
          <w:rtl/>
        </w:rPr>
      </w:pPr>
      <w:r w:rsidRPr="0059200A">
        <w:rPr>
          <w:rFonts w:hint="cs"/>
          <w:rtl/>
        </w:rPr>
        <w:t>פעולות הביקורת</w:t>
      </w:r>
    </w:p>
    <w:p w14:paraId="387531F8" w14:textId="77777777" w:rsidR="00DF2BC6" w:rsidRPr="0059200A" w:rsidRDefault="00DF2BC6" w:rsidP="00625759">
      <w:pPr>
        <w:pStyle w:val="100"/>
        <w:rPr>
          <w:rtl/>
        </w:rPr>
      </w:pPr>
      <w:r w:rsidRPr="0059200A">
        <w:rPr>
          <w:rtl/>
        </w:rPr>
        <w:t xml:space="preserve">בחודשים </w:t>
      </w:r>
      <w:r w:rsidRPr="0059200A">
        <w:rPr>
          <w:rFonts w:hint="cs"/>
          <w:rtl/>
        </w:rPr>
        <w:t>אוגוסט</w:t>
      </w:r>
      <w:r w:rsidRPr="0059200A">
        <w:rPr>
          <w:rtl/>
        </w:rPr>
        <w:t xml:space="preserve"> </w:t>
      </w:r>
      <w:r w:rsidRPr="0059200A">
        <w:rPr>
          <w:rFonts w:hint="cs"/>
          <w:rtl/>
        </w:rPr>
        <w:t>2017</w:t>
      </w:r>
      <w:r w:rsidRPr="0059200A">
        <w:rPr>
          <w:rtl/>
        </w:rPr>
        <w:t xml:space="preserve"> - פברואר </w:t>
      </w:r>
      <w:r w:rsidRPr="0059200A">
        <w:rPr>
          <w:rFonts w:hint="cs"/>
          <w:rtl/>
        </w:rPr>
        <w:t>2018</w:t>
      </w:r>
      <w:r w:rsidRPr="0059200A">
        <w:rPr>
          <w:rtl/>
        </w:rPr>
        <w:t xml:space="preserve"> בדק משרד מבקר המדינה </w:t>
      </w:r>
      <w:r>
        <w:rPr>
          <w:rFonts w:hint="cs"/>
          <w:rtl/>
        </w:rPr>
        <w:t xml:space="preserve">כמה </w:t>
      </w:r>
      <w:r w:rsidRPr="0059200A">
        <w:rPr>
          <w:rFonts w:hint="cs"/>
          <w:rtl/>
        </w:rPr>
        <w:t>היבטים</w:t>
      </w:r>
      <w:r w:rsidRPr="0059200A">
        <w:rPr>
          <w:rtl/>
        </w:rPr>
        <w:t xml:space="preserve"> </w:t>
      </w:r>
      <w:r w:rsidRPr="0059200A">
        <w:rPr>
          <w:rFonts w:hint="cs"/>
          <w:rtl/>
        </w:rPr>
        <w:t>באופן</w:t>
      </w:r>
      <w:r w:rsidRPr="0059200A">
        <w:rPr>
          <w:rtl/>
        </w:rPr>
        <w:t xml:space="preserve"> </w:t>
      </w:r>
      <w:r w:rsidRPr="0059200A">
        <w:rPr>
          <w:rFonts w:hint="cs"/>
          <w:rtl/>
        </w:rPr>
        <w:t>תפעול</w:t>
      </w:r>
      <w:r w:rsidRPr="0059200A">
        <w:rPr>
          <w:rtl/>
        </w:rPr>
        <w:t xml:space="preserve"> </w:t>
      </w:r>
      <w:r w:rsidRPr="0059200A">
        <w:rPr>
          <w:rFonts w:hint="cs"/>
          <w:rtl/>
        </w:rPr>
        <w:t>הרשויות</w:t>
      </w:r>
      <w:r w:rsidRPr="0059200A">
        <w:rPr>
          <w:rtl/>
        </w:rPr>
        <w:t xml:space="preserve"> </w:t>
      </w:r>
      <w:r w:rsidRPr="0059200A">
        <w:rPr>
          <w:rFonts w:hint="cs"/>
          <w:rtl/>
        </w:rPr>
        <w:t>לפיתוח</w:t>
      </w:r>
      <w:r w:rsidRPr="0059200A">
        <w:rPr>
          <w:rtl/>
        </w:rPr>
        <w:t xml:space="preserve"> </w:t>
      </w:r>
      <w:r w:rsidRPr="0059200A">
        <w:rPr>
          <w:rFonts w:hint="cs"/>
          <w:rtl/>
        </w:rPr>
        <w:t>ומעמדן</w:t>
      </w:r>
      <w:r>
        <w:rPr>
          <w:rFonts w:hint="cs"/>
          <w:rtl/>
        </w:rPr>
        <w:t xml:space="preserve"> החקוק</w:t>
      </w:r>
      <w:r w:rsidRPr="0059200A">
        <w:rPr>
          <w:rtl/>
        </w:rPr>
        <w:t>,</w:t>
      </w:r>
      <w:r w:rsidRPr="0059200A">
        <w:rPr>
          <w:rFonts w:hint="cs"/>
          <w:rtl/>
        </w:rPr>
        <w:t xml:space="preserve"> יחסי הגומלין של </w:t>
      </w:r>
      <w:r w:rsidRPr="0059200A">
        <w:rPr>
          <w:rtl/>
        </w:rPr>
        <w:t>המשרד לפיתוח</w:t>
      </w:r>
      <w:r w:rsidRPr="0059200A">
        <w:rPr>
          <w:rFonts w:hint="cs"/>
          <w:rtl/>
        </w:rPr>
        <w:t xml:space="preserve"> ושל הרשויות לפיתוח </w:t>
      </w:r>
      <w:r>
        <w:rPr>
          <w:rFonts w:hint="cs"/>
          <w:rtl/>
        </w:rPr>
        <w:t>ו</w:t>
      </w:r>
      <w:r w:rsidRPr="0059200A">
        <w:rPr>
          <w:rFonts w:hint="cs"/>
          <w:rtl/>
        </w:rPr>
        <w:t xml:space="preserve">פעילותם </w:t>
      </w:r>
      <w:r>
        <w:rPr>
          <w:rFonts w:hint="cs"/>
          <w:rtl/>
        </w:rPr>
        <w:t xml:space="preserve">לצורך </w:t>
      </w:r>
      <w:r w:rsidRPr="0059200A">
        <w:rPr>
          <w:rFonts w:hint="cs"/>
          <w:rtl/>
        </w:rPr>
        <w:t>הפעל</w:t>
      </w:r>
      <w:r>
        <w:rPr>
          <w:rFonts w:hint="cs"/>
          <w:rtl/>
        </w:rPr>
        <w:t>ה</w:t>
      </w:r>
      <w:r w:rsidRPr="0059200A">
        <w:rPr>
          <w:rFonts w:hint="cs"/>
          <w:rtl/>
        </w:rPr>
        <w:t xml:space="preserve"> וביצוע </w:t>
      </w:r>
      <w:r>
        <w:rPr>
          <w:rFonts w:hint="cs"/>
          <w:rtl/>
        </w:rPr>
        <w:t xml:space="preserve">של </w:t>
      </w:r>
      <w:r w:rsidRPr="0059200A">
        <w:rPr>
          <w:rFonts w:hint="cs"/>
          <w:rtl/>
        </w:rPr>
        <w:t>פרויקטים באמצעות קולות קוראים</w:t>
      </w:r>
      <w:r w:rsidRPr="0059200A">
        <w:rPr>
          <w:rtl/>
        </w:rPr>
        <w:t>.</w:t>
      </w:r>
      <w:r w:rsidRPr="0059200A">
        <w:rPr>
          <w:rFonts w:hint="cs"/>
          <w:rtl/>
        </w:rPr>
        <w:t xml:space="preserve"> ביקורת זו התמקדה בפעולות שנעשו </w:t>
      </w:r>
      <w:r>
        <w:rPr>
          <w:rFonts w:hint="cs"/>
          <w:rtl/>
        </w:rPr>
        <w:t>ב</w:t>
      </w:r>
      <w:r w:rsidRPr="0059200A">
        <w:rPr>
          <w:rFonts w:hint="cs"/>
          <w:rtl/>
        </w:rPr>
        <w:t xml:space="preserve">נגב </w:t>
      </w:r>
      <w:r>
        <w:rPr>
          <w:rFonts w:hint="cs"/>
          <w:rtl/>
        </w:rPr>
        <w:t>וב</w:t>
      </w:r>
      <w:r w:rsidRPr="0059200A">
        <w:rPr>
          <w:rFonts w:hint="cs"/>
          <w:rtl/>
        </w:rPr>
        <w:t>גליל</w:t>
      </w:r>
      <w:r>
        <w:rPr>
          <w:rFonts w:hint="cs"/>
          <w:rtl/>
        </w:rPr>
        <w:t>,</w:t>
      </w:r>
      <w:r w:rsidRPr="0059200A">
        <w:rPr>
          <w:rFonts w:hint="cs"/>
          <w:rtl/>
        </w:rPr>
        <w:t xml:space="preserve"> אך לא בפריפריה.</w:t>
      </w:r>
      <w:r w:rsidRPr="0059200A">
        <w:rPr>
          <w:rtl/>
        </w:rPr>
        <w:t xml:space="preserve"> </w:t>
      </w:r>
      <w:r w:rsidRPr="0059200A">
        <w:rPr>
          <w:rFonts w:hint="cs"/>
          <w:rtl/>
        </w:rPr>
        <w:t xml:space="preserve">נוסף </w:t>
      </w:r>
      <w:r>
        <w:rPr>
          <w:rFonts w:hint="cs"/>
          <w:rtl/>
        </w:rPr>
        <w:t>ע</w:t>
      </w:r>
      <w:r w:rsidRPr="0059200A">
        <w:rPr>
          <w:rFonts w:hint="cs"/>
          <w:rtl/>
        </w:rPr>
        <w:t>ל</w:t>
      </w:r>
      <w:r>
        <w:rPr>
          <w:rFonts w:hint="cs"/>
          <w:rtl/>
        </w:rPr>
        <w:t xml:space="preserve"> </w:t>
      </w:r>
      <w:r w:rsidRPr="0059200A">
        <w:rPr>
          <w:rFonts w:hint="cs"/>
          <w:rtl/>
        </w:rPr>
        <w:t xml:space="preserve">כך, משרד מבקר המדינה בדק </w:t>
      </w:r>
      <w:r w:rsidRPr="0059200A">
        <w:rPr>
          <w:rtl/>
        </w:rPr>
        <w:t xml:space="preserve">את </w:t>
      </w:r>
      <w:r>
        <w:rPr>
          <w:rFonts w:hint="cs"/>
          <w:rtl/>
        </w:rPr>
        <w:t xml:space="preserve">תפקוד </w:t>
      </w:r>
      <w:r w:rsidRPr="0059200A">
        <w:rPr>
          <w:rtl/>
        </w:rPr>
        <w:t xml:space="preserve">הרשויות לפיתוח והמשרד לפיתוח בכמה נושאים: מינוי מנכ"ל הרשות לפיתוח הנגב, העסקת יועצים חיצוניים </w:t>
      </w:r>
      <w:r>
        <w:rPr>
          <w:rFonts w:hint="cs"/>
          <w:rtl/>
        </w:rPr>
        <w:t xml:space="preserve">וכן </w:t>
      </w:r>
      <w:r w:rsidRPr="0059200A">
        <w:rPr>
          <w:rtl/>
        </w:rPr>
        <w:t>מ</w:t>
      </w:r>
      <w:r>
        <w:rPr>
          <w:rFonts w:hint="cs"/>
          <w:rtl/>
        </w:rPr>
        <w:t>י</w:t>
      </w:r>
      <w:r w:rsidRPr="0059200A">
        <w:rPr>
          <w:rtl/>
        </w:rPr>
        <w:t xml:space="preserve">נהל וכוח אדם. הביקורת נערכה במשרד לפיתוח וברשויות לפיתוח. בדיקות </w:t>
      </w:r>
      <w:r>
        <w:rPr>
          <w:rtl/>
        </w:rPr>
        <w:t xml:space="preserve">השלמה נעשו </w:t>
      </w:r>
      <w:r>
        <w:rPr>
          <w:rFonts w:hint="cs"/>
          <w:rtl/>
        </w:rPr>
        <w:t xml:space="preserve">בכמה </w:t>
      </w:r>
      <w:r>
        <w:rPr>
          <w:rtl/>
        </w:rPr>
        <w:t>רשויות מקומיות</w:t>
      </w:r>
      <w:r>
        <w:rPr>
          <w:rFonts w:hint="cs"/>
          <w:rtl/>
        </w:rPr>
        <w:t xml:space="preserve">, </w:t>
      </w:r>
      <w:r w:rsidRPr="0059200A">
        <w:rPr>
          <w:rFonts w:hint="cs"/>
          <w:rtl/>
        </w:rPr>
        <w:t>ב</w:t>
      </w:r>
      <w:r w:rsidRPr="0059200A">
        <w:rPr>
          <w:rtl/>
        </w:rPr>
        <w:t>רשות החברות הממשלתיות ובנציבות שירות המדינה (להלן - נש"ם).</w:t>
      </w:r>
      <w:r w:rsidRPr="0059200A">
        <w:rPr>
          <w:rFonts w:hint="cs"/>
          <w:rtl/>
        </w:rPr>
        <w:t xml:space="preserve"> </w:t>
      </w:r>
    </w:p>
    <w:p w14:paraId="51AD8A9B" w14:textId="77777777" w:rsidR="00DF2BC6" w:rsidRPr="0059200A" w:rsidRDefault="00DF2BC6" w:rsidP="00625759">
      <w:pPr>
        <w:pStyle w:val="100"/>
        <w:rPr>
          <w:rtl/>
        </w:rPr>
      </w:pPr>
      <w:r w:rsidRPr="0059200A">
        <w:rPr>
          <w:rFonts w:hint="cs"/>
          <w:sz w:val="24"/>
          <w:rtl/>
        </w:rPr>
        <w:t>בינואר 2018 שלח משרד מבקר המדינה שאלונים לכלל הרשויות המקומיות בנגב ובגליל</w:t>
      </w:r>
      <w:r>
        <w:rPr>
          <w:rFonts w:hint="cs"/>
          <w:sz w:val="24"/>
          <w:rtl/>
        </w:rPr>
        <w:t xml:space="preserve"> -</w:t>
      </w:r>
      <w:r w:rsidRPr="0059200A">
        <w:rPr>
          <w:rFonts w:hint="cs"/>
          <w:sz w:val="24"/>
          <w:rtl/>
        </w:rPr>
        <w:t xml:space="preserve"> 35 רשויות בנגב ו-94 בגליל. עד אפריל 2018 הגיעו למשרד מבקר המדינה תשובות מ-31 רשויות בנגב ובגליל. מטרת השאלון הייתה</w:t>
      </w:r>
      <w:r>
        <w:rPr>
          <w:rFonts w:hint="cs"/>
          <w:sz w:val="24"/>
          <w:rtl/>
        </w:rPr>
        <w:t xml:space="preserve"> לבדוק</w:t>
      </w:r>
      <w:r w:rsidRPr="0059200A">
        <w:rPr>
          <w:rFonts w:hint="cs"/>
          <w:sz w:val="24"/>
          <w:rtl/>
        </w:rPr>
        <w:t xml:space="preserve"> </w:t>
      </w:r>
      <w:r>
        <w:rPr>
          <w:rFonts w:hint="cs"/>
          <w:sz w:val="24"/>
          <w:rtl/>
        </w:rPr>
        <w:t xml:space="preserve">את מידת </w:t>
      </w:r>
      <w:r w:rsidRPr="0059200A">
        <w:rPr>
          <w:rFonts w:hint="cs"/>
          <w:sz w:val="24"/>
          <w:rtl/>
        </w:rPr>
        <w:t xml:space="preserve">שביעות </w:t>
      </w:r>
      <w:r>
        <w:rPr>
          <w:rFonts w:hint="cs"/>
          <w:sz w:val="24"/>
          <w:rtl/>
        </w:rPr>
        <w:t>ה</w:t>
      </w:r>
      <w:r w:rsidRPr="0059200A">
        <w:rPr>
          <w:rFonts w:hint="cs"/>
          <w:sz w:val="24"/>
          <w:rtl/>
        </w:rPr>
        <w:t>רצון</w:t>
      </w:r>
      <w:r>
        <w:rPr>
          <w:rFonts w:hint="cs"/>
          <w:sz w:val="24"/>
          <w:rtl/>
        </w:rPr>
        <w:t xml:space="preserve"> של</w:t>
      </w:r>
      <w:r w:rsidRPr="0059200A">
        <w:rPr>
          <w:rFonts w:hint="cs"/>
          <w:sz w:val="24"/>
          <w:rtl/>
        </w:rPr>
        <w:t xml:space="preserve"> הרשויות המקומיות מאופן פעולתם של הרשויות לפיתוח ו</w:t>
      </w:r>
      <w:r>
        <w:rPr>
          <w:rFonts w:hint="cs"/>
          <w:sz w:val="24"/>
          <w:rtl/>
        </w:rPr>
        <w:t xml:space="preserve">של </w:t>
      </w:r>
      <w:r w:rsidRPr="0059200A">
        <w:rPr>
          <w:rFonts w:hint="cs"/>
          <w:sz w:val="24"/>
          <w:rtl/>
        </w:rPr>
        <w:t>המשרד לפיתוח.</w:t>
      </w:r>
    </w:p>
    <w:p w14:paraId="0ACA3BA5" w14:textId="77777777" w:rsidR="00DF2BC6" w:rsidRPr="005F3E16" w:rsidRDefault="00DF2BC6" w:rsidP="00625759">
      <w:pPr>
        <w:pStyle w:val="218"/>
        <w:rPr>
          <w:rtl/>
        </w:rPr>
      </w:pPr>
      <w:r w:rsidRPr="005F3E16">
        <w:rPr>
          <w:rFonts w:hint="cs"/>
          <w:rtl/>
        </w:rPr>
        <w:t>שער ראשון - פעילות הרשויות לפיתוח הנגב והגליל</w:t>
      </w:r>
    </w:p>
    <w:p w14:paraId="0B5ED4A1" w14:textId="77777777" w:rsidR="00DF2BC6" w:rsidRPr="0059200A" w:rsidRDefault="00DF2BC6" w:rsidP="00625759">
      <w:pPr>
        <w:pStyle w:val="316"/>
        <w:rPr>
          <w:rtl/>
        </w:rPr>
      </w:pPr>
      <w:r w:rsidRPr="0059200A">
        <w:rPr>
          <w:rFonts w:hint="cs"/>
          <w:rtl/>
        </w:rPr>
        <w:t>יישום חוק הרשות לפיתוח הנגב וחוק הרשות לפיתוח הגליל</w:t>
      </w:r>
    </w:p>
    <w:p w14:paraId="0A449743" w14:textId="77777777" w:rsidR="00DF2BC6" w:rsidRPr="0059200A" w:rsidRDefault="00DF2BC6" w:rsidP="00625759">
      <w:pPr>
        <w:pStyle w:val="100"/>
        <w:rPr>
          <w:rtl/>
        </w:rPr>
      </w:pPr>
      <w:r w:rsidRPr="0059200A">
        <w:rPr>
          <w:rFonts w:hint="cs"/>
          <w:rtl/>
        </w:rPr>
        <w:t>בדברי ההסבר לחוק</w:t>
      </w:r>
      <w:r>
        <w:rPr>
          <w:rFonts w:hint="cs"/>
          <w:rtl/>
        </w:rPr>
        <w:t>י</w:t>
      </w:r>
      <w:r w:rsidRPr="0059200A">
        <w:rPr>
          <w:rFonts w:hint="cs"/>
          <w:rtl/>
        </w:rPr>
        <w:t xml:space="preserve"> הרשו</w:t>
      </w:r>
      <w:r>
        <w:rPr>
          <w:rFonts w:hint="cs"/>
          <w:rtl/>
        </w:rPr>
        <w:t>יו</w:t>
      </w:r>
      <w:r w:rsidRPr="0059200A">
        <w:rPr>
          <w:rFonts w:hint="cs"/>
          <w:rtl/>
        </w:rPr>
        <w:t xml:space="preserve">ת לפיתוח נכתב שקיים צורך בהקמה של רשות אחת </w:t>
      </w:r>
      <w:r>
        <w:rPr>
          <w:rFonts w:hint="cs"/>
          <w:rtl/>
        </w:rPr>
        <w:t xml:space="preserve">בעלת </w:t>
      </w:r>
      <w:r w:rsidRPr="0059200A">
        <w:rPr>
          <w:rFonts w:hint="cs"/>
          <w:rtl/>
        </w:rPr>
        <w:t>יכולת תכנון וביצוע, שתקבע סדרי עדיפויות ותפעל למימוש פרויקטים מרכזיים שישפיעו על הנגב והגליל</w:t>
      </w:r>
      <w:r>
        <w:rPr>
          <w:rFonts w:hint="cs"/>
          <w:rtl/>
        </w:rPr>
        <w:t>,</w:t>
      </w:r>
      <w:r w:rsidRPr="0059200A">
        <w:rPr>
          <w:rFonts w:hint="cs"/>
          <w:rtl/>
        </w:rPr>
        <w:t xml:space="preserve"> </w:t>
      </w:r>
      <w:r>
        <w:rPr>
          <w:rFonts w:hint="cs"/>
          <w:rtl/>
        </w:rPr>
        <w:t>החל מ</w:t>
      </w:r>
      <w:r w:rsidRPr="0059200A">
        <w:rPr>
          <w:rFonts w:hint="cs"/>
          <w:rtl/>
        </w:rPr>
        <w:t xml:space="preserve">עיירות הפיתוח, הקיבוצים </w:t>
      </w:r>
      <w:r>
        <w:rPr>
          <w:rFonts w:hint="cs"/>
          <w:rtl/>
        </w:rPr>
        <w:t>ו</w:t>
      </w:r>
      <w:r w:rsidRPr="0059200A">
        <w:rPr>
          <w:rFonts w:hint="cs"/>
          <w:rtl/>
        </w:rPr>
        <w:t>המושבים</w:t>
      </w:r>
      <w:r>
        <w:rPr>
          <w:rFonts w:hint="cs"/>
          <w:rtl/>
        </w:rPr>
        <w:t xml:space="preserve"> וכלה</w:t>
      </w:r>
      <w:r w:rsidRPr="0059200A">
        <w:rPr>
          <w:rFonts w:hint="cs"/>
          <w:rtl/>
        </w:rPr>
        <w:t xml:space="preserve"> </w:t>
      </w:r>
      <w:r>
        <w:rPr>
          <w:rFonts w:hint="cs"/>
          <w:rtl/>
        </w:rPr>
        <w:t>ב</w:t>
      </w:r>
      <w:r w:rsidRPr="0059200A">
        <w:rPr>
          <w:rFonts w:hint="cs"/>
          <w:rtl/>
        </w:rPr>
        <w:t>אוכלוסי</w:t>
      </w:r>
      <w:r>
        <w:rPr>
          <w:rFonts w:hint="cs"/>
          <w:rtl/>
        </w:rPr>
        <w:t>ות</w:t>
      </w:r>
      <w:r w:rsidRPr="0059200A">
        <w:rPr>
          <w:rFonts w:hint="cs"/>
          <w:rtl/>
        </w:rPr>
        <w:t xml:space="preserve"> הערבית והבדואית.</w:t>
      </w:r>
    </w:p>
    <w:p w14:paraId="2CFDD0AE" w14:textId="77777777" w:rsidR="00DF2BC6" w:rsidRPr="0059200A" w:rsidRDefault="00DF2BC6" w:rsidP="00625759">
      <w:pPr>
        <w:pStyle w:val="af5"/>
        <w:rPr>
          <w:rtl/>
        </w:rPr>
      </w:pPr>
      <w:r>
        <w:rPr>
          <w:rFonts w:hint="cs"/>
          <w:rtl/>
        </w:rPr>
        <w:lastRenderedPageBreak/>
        <w:t xml:space="preserve">הביקורת </w:t>
      </w:r>
      <w:r w:rsidRPr="0059200A">
        <w:rPr>
          <w:rFonts w:hint="cs"/>
          <w:rtl/>
        </w:rPr>
        <w:t xml:space="preserve">העלתה </w:t>
      </w:r>
      <w:r>
        <w:rPr>
          <w:rFonts w:hint="cs"/>
          <w:rtl/>
        </w:rPr>
        <w:t>כמה</w:t>
      </w:r>
      <w:r w:rsidRPr="0059200A">
        <w:rPr>
          <w:rFonts w:hint="cs"/>
          <w:rtl/>
        </w:rPr>
        <w:t xml:space="preserve"> ליקויים באופן </w:t>
      </w:r>
      <w:r>
        <w:rPr>
          <w:rFonts w:hint="cs"/>
          <w:rtl/>
        </w:rPr>
        <w:t xml:space="preserve">בו </w:t>
      </w:r>
      <w:r w:rsidRPr="0059200A">
        <w:rPr>
          <w:rFonts w:hint="cs"/>
          <w:rtl/>
        </w:rPr>
        <w:t xml:space="preserve">הרשויות לפיתוח פועלות </w:t>
      </w:r>
      <w:r>
        <w:rPr>
          <w:rFonts w:hint="cs"/>
          <w:rtl/>
        </w:rPr>
        <w:t xml:space="preserve">למימוש </w:t>
      </w:r>
      <w:r w:rsidRPr="0059200A">
        <w:rPr>
          <w:rFonts w:hint="cs"/>
          <w:rtl/>
        </w:rPr>
        <w:t>היעדים שלהן</w:t>
      </w:r>
      <w:r>
        <w:rPr>
          <w:rFonts w:hint="cs"/>
          <w:rtl/>
        </w:rPr>
        <w:t xml:space="preserve"> כפי שנקבעו</w:t>
      </w:r>
      <w:r w:rsidRPr="0059200A">
        <w:rPr>
          <w:rFonts w:hint="cs"/>
          <w:rtl/>
        </w:rPr>
        <w:t xml:space="preserve"> </w:t>
      </w:r>
      <w:r>
        <w:rPr>
          <w:rFonts w:hint="cs"/>
          <w:rtl/>
        </w:rPr>
        <w:t>ב</w:t>
      </w:r>
      <w:r w:rsidRPr="0059200A">
        <w:rPr>
          <w:rFonts w:hint="cs"/>
          <w:rtl/>
        </w:rPr>
        <w:t>חוקי הרשויות לפיתוח</w:t>
      </w:r>
      <w:r>
        <w:rPr>
          <w:rFonts w:hint="cs"/>
          <w:rtl/>
        </w:rPr>
        <w:t>.</w:t>
      </w:r>
      <w:r w:rsidRPr="0059200A">
        <w:rPr>
          <w:rFonts w:hint="cs"/>
          <w:rtl/>
        </w:rPr>
        <w:t xml:space="preserve"> </w:t>
      </w:r>
    </w:p>
    <w:p w14:paraId="22566EA2" w14:textId="77777777" w:rsidR="00DF2BC6" w:rsidRPr="0059200A" w:rsidRDefault="00DF2BC6" w:rsidP="00AE4BEA">
      <w:pPr>
        <w:pStyle w:val="a1"/>
        <w:rPr>
          <w:rtl/>
        </w:rPr>
      </w:pPr>
      <w:r w:rsidRPr="0059200A">
        <w:rPr>
          <w:rFonts w:hint="cs"/>
          <w:rtl/>
        </w:rPr>
        <w:t>משרד מבקר המדינה בדק את התקציבים לשנים 2015</w:t>
      </w:r>
      <w:r>
        <w:rPr>
          <w:rFonts w:hint="cs"/>
          <w:rtl/>
        </w:rPr>
        <w:t xml:space="preserve"> </w:t>
      </w:r>
      <w:r w:rsidRPr="0059200A">
        <w:rPr>
          <w:rFonts w:hint="cs"/>
          <w:rtl/>
        </w:rPr>
        <w:t>-</w:t>
      </w:r>
      <w:r>
        <w:rPr>
          <w:rFonts w:hint="cs"/>
          <w:rtl/>
        </w:rPr>
        <w:t xml:space="preserve"> </w:t>
      </w:r>
      <w:r w:rsidRPr="0059200A">
        <w:rPr>
          <w:rFonts w:hint="cs"/>
          <w:rtl/>
        </w:rPr>
        <w:t xml:space="preserve">2017 שהרשויות לפיתוח העבירו לרשויות המקומיות במטרה לסייע להן </w:t>
      </w:r>
      <w:r>
        <w:rPr>
          <w:rFonts w:hint="cs"/>
          <w:rtl/>
        </w:rPr>
        <w:t>ב</w:t>
      </w:r>
      <w:r w:rsidRPr="0059200A">
        <w:rPr>
          <w:rFonts w:hint="cs"/>
          <w:rtl/>
        </w:rPr>
        <w:t>פעילו</w:t>
      </w:r>
      <w:r>
        <w:rPr>
          <w:rFonts w:hint="cs"/>
          <w:rtl/>
        </w:rPr>
        <w:t>יותיהן</w:t>
      </w:r>
      <w:r w:rsidRPr="0059200A">
        <w:rPr>
          <w:rFonts w:hint="cs"/>
          <w:rtl/>
        </w:rPr>
        <w:t xml:space="preserve">. נמצא כי </w:t>
      </w:r>
      <w:r>
        <w:rPr>
          <w:rFonts w:hint="cs"/>
          <w:rtl/>
        </w:rPr>
        <w:t xml:space="preserve">הסיוע </w:t>
      </w:r>
      <w:r w:rsidRPr="0059200A">
        <w:rPr>
          <w:rFonts w:hint="cs"/>
          <w:rtl/>
        </w:rPr>
        <w:t>ב</w:t>
      </w:r>
      <w:r>
        <w:rPr>
          <w:rFonts w:hint="cs"/>
          <w:rtl/>
        </w:rPr>
        <w:t>מימון ה</w:t>
      </w:r>
      <w:r w:rsidRPr="0059200A">
        <w:rPr>
          <w:rFonts w:hint="cs"/>
          <w:rtl/>
        </w:rPr>
        <w:t>פעילויות של הרשויות המקומיות ניתן רק לחלק</w:t>
      </w:r>
      <w:r>
        <w:rPr>
          <w:rFonts w:hint="cs"/>
          <w:rtl/>
        </w:rPr>
        <w:t>ן;</w:t>
      </w:r>
      <w:r w:rsidRPr="0059200A">
        <w:rPr>
          <w:rFonts w:hint="cs"/>
          <w:rtl/>
        </w:rPr>
        <w:t xml:space="preserve"> במשך שלוש השנים שנבדקו העבירה הרשות לפיתוח הגליל</w:t>
      </w:r>
      <w:r>
        <w:rPr>
          <w:rFonts w:hint="cs"/>
          <w:rtl/>
        </w:rPr>
        <w:t>,</w:t>
      </w:r>
      <w:r w:rsidRPr="0059200A">
        <w:rPr>
          <w:rFonts w:hint="cs"/>
          <w:rtl/>
        </w:rPr>
        <w:t xml:space="preserve"> </w:t>
      </w:r>
      <w:r>
        <w:rPr>
          <w:rFonts w:hint="cs"/>
          <w:rtl/>
        </w:rPr>
        <w:t xml:space="preserve">באמצעות קולות קוראים ומיזמים משותפים, </w:t>
      </w:r>
      <w:r w:rsidRPr="0059200A">
        <w:rPr>
          <w:rFonts w:hint="cs"/>
          <w:rtl/>
        </w:rPr>
        <w:t>תקציבים לאירועים ופעילויות</w:t>
      </w:r>
      <w:r>
        <w:rPr>
          <w:rFonts w:hint="cs"/>
          <w:rtl/>
        </w:rPr>
        <w:t xml:space="preserve"> </w:t>
      </w:r>
      <w:r w:rsidRPr="0059200A">
        <w:rPr>
          <w:rFonts w:hint="cs"/>
          <w:rtl/>
        </w:rPr>
        <w:t>ל-</w:t>
      </w:r>
      <w:r>
        <w:rPr>
          <w:rFonts w:hint="cs"/>
          <w:rtl/>
        </w:rPr>
        <w:t>44</w:t>
      </w:r>
      <w:r w:rsidRPr="0059200A">
        <w:rPr>
          <w:rFonts w:hint="cs"/>
          <w:rtl/>
        </w:rPr>
        <w:t xml:space="preserve"> מתוך 94 הרשויות המקומיות בגליל. </w:t>
      </w:r>
    </w:p>
    <w:p w14:paraId="4F2350BE" w14:textId="77777777" w:rsidR="00DF2BC6" w:rsidRPr="0059200A" w:rsidRDefault="00DF2BC6" w:rsidP="00AE4BEA">
      <w:pPr>
        <w:pStyle w:val="ae"/>
        <w:rPr>
          <w:rtl/>
        </w:rPr>
      </w:pPr>
      <w:r w:rsidRPr="0059200A">
        <w:rPr>
          <w:rFonts w:hint="cs"/>
          <w:rtl/>
        </w:rPr>
        <w:t>מרבית היישובים בגליל הם יישובים בעלי מאפיינים סוציו</w:t>
      </w:r>
      <w:r>
        <w:rPr>
          <w:rFonts w:hint="cs"/>
          <w:rtl/>
        </w:rPr>
        <w:t>-</w:t>
      </w:r>
      <w:r w:rsidRPr="0059200A">
        <w:rPr>
          <w:rFonts w:hint="cs"/>
          <w:rtl/>
        </w:rPr>
        <w:t>אקונומיים נמוכים</w:t>
      </w:r>
      <w:r>
        <w:rPr>
          <w:rFonts w:hint="cs"/>
          <w:rtl/>
        </w:rPr>
        <w:t>,</w:t>
      </w:r>
      <w:r w:rsidRPr="0059200A">
        <w:rPr>
          <w:rFonts w:hint="cs"/>
          <w:rtl/>
        </w:rPr>
        <w:t xml:space="preserve"> למעט </w:t>
      </w:r>
      <w:r>
        <w:rPr>
          <w:rFonts w:hint="cs"/>
          <w:rtl/>
        </w:rPr>
        <w:t xml:space="preserve">כמה </w:t>
      </w:r>
      <w:r w:rsidRPr="0059200A">
        <w:rPr>
          <w:rFonts w:hint="cs"/>
          <w:rtl/>
        </w:rPr>
        <w:t>חריגים. כאמור,</w:t>
      </w:r>
      <w:r>
        <w:rPr>
          <w:rtl/>
        </w:rPr>
        <w:t xml:space="preserve"> </w:t>
      </w:r>
      <w:r w:rsidRPr="0059200A">
        <w:rPr>
          <w:rFonts w:hint="cs"/>
          <w:rtl/>
        </w:rPr>
        <w:t>הרשות</w:t>
      </w:r>
      <w:r w:rsidRPr="0059200A">
        <w:rPr>
          <w:rtl/>
        </w:rPr>
        <w:t xml:space="preserve"> </w:t>
      </w:r>
      <w:r w:rsidRPr="0059200A">
        <w:rPr>
          <w:rFonts w:hint="cs"/>
          <w:rtl/>
        </w:rPr>
        <w:t>לפיתוח הגליל</w:t>
      </w:r>
      <w:r w:rsidRPr="0059200A">
        <w:rPr>
          <w:rtl/>
        </w:rPr>
        <w:t xml:space="preserve"> </w:t>
      </w:r>
      <w:r w:rsidRPr="0059200A">
        <w:rPr>
          <w:rFonts w:hint="cs"/>
          <w:rtl/>
        </w:rPr>
        <w:t>העבירה</w:t>
      </w:r>
      <w:r>
        <w:rPr>
          <w:rFonts w:hint="cs"/>
          <w:rtl/>
        </w:rPr>
        <w:t xml:space="preserve"> סיוע רק לחלק מה</w:t>
      </w:r>
      <w:r w:rsidRPr="0059200A">
        <w:rPr>
          <w:rFonts w:hint="cs"/>
          <w:rtl/>
        </w:rPr>
        <w:t xml:space="preserve">רשויות </w:t>
      </w:r>
      <w:r>
        <w:rPr>
          <w:rFonts w:hint="cs"/>
          <w:rtl/>
        </w:rPr>
        <w:t>ה</w:t>
      </w:r>
      <w:r w:rsidRPr="0059200A">
        <w:rPr>
          <w:rFonts w:hint="cs"/>
          <w:rtl/>
        </w:rPr>
        <w:t>מקומיות</w:t>
      </w:r>
      <w:r>
        <w:rPr>
          <w:rFonts w:hint="cs"/>
          <w:rtl/>
        </w:rPr>
        <w:t xml:space="preserve"> בגליל,</w:t>
      </w:r>
      <w:r w:rsidRPr="0059200A">
        <w:rPr>
          <w:rtl/>
        </w:rPr>
        <w:t xml:space="preserve"> </w:t>
      </w:r>
      <w:r w:rsidRPr="0059200A">
        <w:rPr>
          <w:rFonts w:hint="cs"/>
          <w:rtl/>
        </w:rPr>
        <w:t>בעוד ש</w:t>
      </w:r>
      <w:r w:rsidRPr="0059200A">
        <w:rPr>
          <w:rtl/>
        </w:rPr>
        <w:t>יישובים רבים</w:t>
      </w:r>
      <w:r w:rsidRPr="0059200A">
        <w:rPr>
          <w:rFonts w:hint="cs"/>
          <w:rtl/>
        </w:rPr>
        <w:t xml:space="preserve">, בעיקר החלשים שבהם, </w:t>
      </w:r>
      <w:r w:rsidRPr="0059200A">
        <w:rPr>
          <w:rtl/>
        </w:rPr>
        <w:t xml:space="preserve">לא </w:t>
      </w:r>
      <w:r w:rsidRPr="0059200A">
        <w:rPr>
          <w:rFonts w:hint="cs"/>
          <w:rtl/>
        </w:rPr>
        <w:t xml:space="preserve">קיבלו </w:t>
      </w:r>
      <w:r w:rsidRPr="0059200A">
        <w:rPr>
          <w:rtl/>
        </w:rPr>
        <w:t xml:space="preserve">סיוע </w:t>
      </w:r>
      <w:r>
        <w:rPr>
          <w:rFonts w:hint="cs"/>
          <w:rtl/>
        </w:rPr>
        <w:t xml:space="preserve">במימון </w:t>
      </w:r>
      <w:r w:rsidRPr="0059200A">
        <w:rPr>
          <w:rtl/>
        </w:rPr>
        <w:t>אירועים</w:t>
      </w:r>
      <w:r>
        <w:rPr>
          <w:rFonts w:hint="cs"/>
          <w:rtl/>
        </w:rPr>
        <w:t>.</w:t>
      </w:r>
      <w:r w:rsidRPr="0059200A">
        <w:rPr>
          <w:rFonts w:hint="cs"/>
          <w:rtl/>
        </w:rPr>
        <w:t xml:space="preserve"> </w:t>
      </w:r>
    </w:p>
    <w:p w14:paraId="01711B17" w14:textId="77777777" w:rsidR="00DF2BC6" w:rsidRPr="0059200A" w:rsidRDefault="00DF2BC6" w:rsidP="00AE4BEA">
      <w:pPr>
        <w:pStyle w:val="a1"/>
        <w:rPr>
          <w:rtl/>
        </w:rPr>
      </w:pPr>
      <w:r w:rsidRPr="0059200A">
        <w:rPr>
          <w:rFonts w:hint="cs"/>
          <w:rtl/>
        </w:rPr>
        <w:t xml:space="preserve">אחת ממטרות הרשויות לפיתוח המוגדרות בחוק היא </w:t>
      </w:r>
      <w:r w:rsidRPr="0059200A">
        <w:rPr>
          <w:rtl/>
        </w:rPr>
        <w:t>ליזום מחקרים ולספק מידע בכל הקשור ליוזמות, לת</w:t>
      </w:r>
      <w:r>
        <w:rPr>
          <w:rFonts w:hint="cs"/>
          <w:rtl/>
        </w:rPr>
        <w:t>ו</w:t>
      </w:r>
      <w:r w:rsidRPr="0059200A">
        <w:rPr>
          <w:rtl/>
        </w:rPr>
        <w:t xml:space="preserve">כניות ולמפעלים כלכליים בנגב </w:t>
      </w:r>
      <w:r>
        <w:rPr>
          <w:rFonts w:hint="cs"/>
          <w:rtl/>
        </w:rPr>
        <w:t>וב</w:t>
      </w:r>
      <w:r w:rsidRPr="0059200A">
        <w:rPr>
          <w:rtl/>
        </w:rPr>
        <w:t>גליל.</w:t>
      </w:r>
      <w:r w:rsidRPr="0059200A">
        <w:rPr>
          <w:rFonts w:hint="cs"/>
          <w:rtl/>
        </w:rPr>
        <w:t xml:space="preserve"> </w:t>
      </w:r>
    </w:p>
    <w:p w14:paraId="1B2BD93D" w14:textId="77777777" w:rsidR="00DF2BC6" w:rsidRPr="0059200A" w:rsidRDefault="00DF2BC6" w:rsidP="00AE4BEA">
      <w:pPr>
        <w:pStyle w:val="ae"/>
        <w:rPr>
          <w:rtl/>
        </w:rPr>
      </w:pPr>
      <w:r w:rsidRPr="0059200A">
        <w:rPr>
          <w:rFonts w:hint="cs"/>
          <w:rtl/>
        </w:rPr>
        <w:t>נמצא</w:t>
      </w:r>
      <w:r w:rsidRPr="0059200A">
        <w:rPr>
          <w:rtl/>
        </w:rPr>
        <w:t xml:space="preserve"> </w:t>
      </w:r>
      <w:r w:rsidRPr="0059200A">
        <w:rPr>
          <w:rFonts w:hint="cs"/>
          <w:rtl/>
        </w:rPr>
        <w:t>כי</w:t>
      </w:r>
      <w:r w:rsidRPr="0059200A">
        <w:rPr>
          <w:rtl/>
        </w:rPr>
        <w:t xml:space="preserve"> </w:t>
      </w:r>
      <w:r w:rsidRPr="0059200A">
        <w:rPr>
          <w:rFonts w:hint="cs"/>
          <w:rtl/>
        </w:rPr>
        <w:t>עד</w:t>
      </w:r>
      <w:r w:rsidRPr="0059200A">
        <w:rPr>
          <w:rtl/>
        </w:rPr>
        <w:t xml:space="preserve"> </w:t>
      </w:r>
      <w:r w:rsidRPr="0059200A">
        <w:rPr>
          <w:rFonts w:hint="cs"/>
          <w:rtl/>
        </w:rPr>
        <w:t>מועד</w:t>
      </w:r>
      <w:r w:rsidRPr="0059200A">
        <w:rPr>
          <w:rtl/>
        </w:rPr>
        <w:t xml:space="preserve"> </w:t>
      </w:r>
      <w:r w:rsidRPr="0059200A">
        <w:rPr>
          <w:rFonts w:hint="cs"/>
          <w:rtl/>
        </w:rPr>
        <w:t>סיום</w:t>
      </w:r>
      <w:r w:rsidRPr="0059200A">
        <w:rPr>
          <w:rtl/>
        </w:rPr>
        <w:t xml:space="preserve"> </w:t>
      </w:r>
      <w:r w:rsidRPr="0059200A">
        <w:rPr>
          <w:rFonts w:hint="cs"/>
          <w:rtl/>
        </w:rPr>
        <w:t>הביקורת</w:t>
      </w:r>
      <w:r>
        <w:rPr>
          <w:rFonts w:hint="cs"/>
          <w:rtl/>
        </w:rPr>
        <w:t xml:space="preserve"> בפברואר 2018 (להלן - מועד סיום הביקורת)</w:t>
      </w:r>
      <w:r w:rsidRPr="0059200A">
        <w:rPr>
          <w:rtl/>
        </w:rPr>
        <w:t xml:space="preserve"> </w:t>
      </w:r>
      <w:r w:rsidRPr="0059200A">
        <w:rPr>
          <w:rFonts w:hint="cs"/>
          <w:rtl/>
        </w:rPr>
        <w:t>הרשויות</w:t>
      </w:r>
      <w:r w:rsidRPr="0059200A">
        <w:rPr>
          <w:rtl/>
        </w:rPr>
        <w:t xml:space="preserve"> </w:t>
      </w:r>
      <w:r w:rsidRPr="0059200A">
        <w:rPr>
          <w:rFonts w:hint="cs"/>
          <w:rtl/>
        </w:rPr>
        <w:t>לפיתוח אינן</w:t>
      </w:r>
      <w:r w:rsidRPr="0059200A">
        <w:rPr>
          <w:rtl/>
        </w:rPr>
        <w:t xml:space="preserve"> </w:t>
      </w:r>
      <w:r w:rsidRPr="0059200A">
        <w:rPr>
          <w:rFonts w:hint="cs"/>
          <w:rtl/>
        </w:rPr>
        <w:t>מבצעות</w:t>
      </w:r>
      <w:r w:rsidRPr="0059200A">
        <w:rPr>
          <w:rtl/>
        </w:rPr>
        <w:t xml:space="preserve"> </w:t>
      </w:r>
      <w:r w:rsidRPr="0059200A">
        <w:rPr>
          <w:rFonts w:hint="cs"/>
          <w:rtl/>
        </w:rPr>
        <w:t>מחקרים</w:t>
      </w:r>
      <w:r w:rsidRPr="0059200A">
        <w:rPr>
          <w:rtl/>
        </w:rPr>
        <w:t xml:space="preserve"> </w:t>
      </w:r>
      <w:r w:rsidRPr="0059200A">
        <w:rPr>
          <w:rFonts w:hint="cs"/>
          <w:rtl/>
        </w:rPr>
        <w:t>ואינן</w:t>
      </w:r>
      <w:r w:rsidRPr="0059200A">
        <w:rPr>
          <w:rtl/>
        </w:rPr>
        <w:t xml:space="preserve"> </w:t>
      </w:r>
      <w:r>
        <w:rPr>
          <w:rFonts w:hint="cs"/>
          <w:rtl/>
        </w:rPr>
        <w:t>מ</w:t>
      </w:r>
      <w:r w:rsidRPr="0059200A">
        <w:rPr>
          <w:rFonts w:hint="cs"/>
          <w:rtl/>
        </w:rPr>
        <w:t>ספק</w:t>
      </w:r>
      <w:r>
        <w:rPr>
          <w:rFonts w:hint="cs"/>
          <w:rtl/>
        </w:rPr>
        <w:t>ות</w:t>
      </w:r>
      <w:r w:rsidRPr="0059200A">
        <w:rPr>
          <w:rtl/>
        </w:rPr>
        <w:t xml:space="preserve"> </w:t>
      </w:r>
      <w:r w:rsidRPr="0059200A">
        <w:rPr>
          <w:rFonts w:hint="cs"/>
          <w:rtl/>
        </w:rPr>
        <w:t>מידע</w:t>
      </w:r>
      <w:r w:rsidRPr="0059200A">
        <w:rPr>
          <w:rtl/>
        </w:rPr>
        <w:t xml:space="preserve"> בכל הקשור ליוזמות, לת</w:t>
      </w:r>
      <w:r w:rsidRPr="0059200A">
        <w:rPr>
          <w:rFonts w:hint="cs"/>
          <w:rtl/>
        </w:rPr>
        <w:t>ו</w:t>
      </w:r>
      <w:r w:rsidRPr="0059200A">
        <w:rPr>
          <w:rtl/>
        </w:rPr>
        <w:t>כניות ולמפעלים כלכליים כאמור בחוקי הרשויות</w:t>
      </w:r>
      <w:r>
        <w:rPr>
          <w:rFonts w:hint="cs"/>
          <w:rtl/>
        </w:rPr>
        <w:t xml:space="preserve"> לפיתוח</w:t>
      </w:r>
      <w:r w:rsidRPr="0059200A">
        <w:rPr>
          <w:rFonts w:hint="cs"/>
          <w:rtl/>
        </w:rPr>
        <w:t>.</w:t>
      </w:r>
    </w:p>
    <w:p w14:paraId="4DCE61CC" w14:textId="77777777" w:rsidR="00DF2BC6" w:rsidRPr="0059200A" w:rsidRDefault="00DF2BC6" w:rsidP="00AE4BEA">
      <w:pPr>
        <w:pStyle w:val="af4"/>
        <w:rPr>
          <w:rtl/>
        </w:rPr>
      </w:pPr>
      <w:r w:rsidRPr="0059200A">
        <w:rPr>
          <w:rFonts w:hint="cs"/>
          <w:rtl/>
        </w:rPr>
        <w:t>הרשות לפיתוח הגליל א</w:t>
      </w:r>
      <w:r>
        <w:rPr>
          <w:rFonts w:hint="cs"/>
          <w:rtl/>
        </w:rPr>
        <w:t>ו</w:t>
      </w:r>
      <w:r w:rsidRPr="0059200A">
        <w:rPr>
          <w:rFonts w:hint="cs"/>
          <w:rtl/>
        </w:rPr>
        <w:t xml:space="preserve">מנם הקימה </w:t>
      </w:r>
      <w:r w:rsidRPr="0059200A">
        <w:rPr>
          <w:rtl/>
        </w:rPr>
        <w:t xml:space="preserve">באמצע 2017 </w:t>
      </w:r>
      <w:r w:rsidRPr="0059200A">
        <w:rPr>
          <w:rFonts w:hint="cs"/>
          <w:rtl/>
        </w:rPr>
        <w:t>יחידה שתפעל לב</w:t>
      </w:r>
      <w:r>
        <w:rPr>
          <w:rFonts w:hint="cs"/>
          <w:rtl/>
        </w:rPr>
        <w:t>י</w:t>
      </w:r>
      <w:r w:rsidRPr="0059200A">
        <w:rPr>
          <w:rFonts w:hint="cs"/>
          <w:rtl/>
        </w:rPr>
        <w:t>צ</w:t>
      </w:r>
      <w:r>
        <w:rPr>
          <w:rFonts w:hint="cs"/>
          <w:rtl/>
        </w:rPr>
        <w:t>ו</w:t>
      </w:r>
      <w:r w:rsidRPr="0059200A">
        <w:rPr>
          <w:rFonts w:hint="cs"/>
          <w:rtl/>
        </w:rPr>
        <w:t>ע מחקרים ור</w:t>
      </w:r>
      <w:r>
        <w:rPr>
          <w:rFonts w:hint="cs"/>
          <w:rtl/>
        </w:rPr>
        <w:t>י</w:t>
      </w:r>
      <w:r w:rsidRPr="0059200A">
        <w:rPr>
          <w:rFonts w:hint="cs"/>
          <w:rtl/>
        </w:rPr>
        <w:t>כ</w:t>
      </w:r>
      <w:r>
        <w:rPr>
          <w:rFonts w:hint="cs"/>
          <w:rtl/>
        </w:rPr>
        <w:t>ו</w:t>
      </w:r>
      <w:r w:rsidRPr="0059200A">
        <w:rPr>
          <w:rFonts w:hint="cs"/>
          <w:rtl/>
        </w:rPr>
        <w:t xml:space="preserve">ז מידע </w:t>
      </w:r>
      <w:r>
        <w:rPr>
          <w:rFonts w:hint="cs"/>
          <w:rtl/>
        </w:rPr>
        <w:t xml:space="preserve">כדי </w:t>
      </w:r>
      <w:r w:rsidRPr="0059200A">
        <w:rPr>
          <w:rFonts w:hint="cs"/>
          <w:rtl/>
        </w:rPr>
        <w:t>לספק את המידע</w:t>
      </w:r>
      <w:r w:rsidRPr="0059200A">
        <w:rPr>
          <w:rtl/>
        </w:rPr>
        <w:t xml:space="preserve"> </w:t>
      </w:r>
      <w:r w:rsidRPr="0059200A">
        <w:rPr>
          <w:rFonts w:hint="cs"/>
          <w:rtl/>
        </w:rPr>
        <w:t>כאמור בחוקי הרשויות</w:t>
      </w:r>
      <w:r>
        <w:rPr>
          <w:rFonts w:hint="cs"/>
          <w:rtl/>
        </w:rPr>
        <w:t xml:space="preserve"> לפיתוח</w:t>
      </w:r>
      <w:r>
        <w:rPr>
          <w:rStyle w:val="FootnoteReference"/>
          <w:rtl/>
        </w:rPr>
        <w:footnoteReference w:id="5"/>
      </w:r>
      <w:r w:rsidRPr="0059200A">
        <w:rPr>
          <w:rFonts w:hint="cs"/>
          <w:rtl/>
        </w:rPr>
        <w:t>, אך עד מועד סיום הביקורת עדיין לא החלה היחידה לפעול</w:t>
      </w:r>
      <w:r>
        <w:rPr>
          <w:rFonts w:hint="cs"/>
          <w:rtl/>
        </w:rPr>
        <w:t>, והיא</w:t>
      </w:r>
      <w:r w:rsidRPr="0059200A">
        <w:rPr>
          <w:rFonts w:hint="cs"/>
          <w:rtl/>
        </w:rPr>
        <w:t xml:space="preserve"> אינה יכולה לשמש את הרשות לפיתוח הגליל לצורך קביעת ת</w:t>
      </w:r>
      <w:r>
        <w:rPr>
          <w:rFonts w:hint="cs"/>
          <w:rtl/>
        </w:rPr>
        <w:t>ו</w:t>
      </w:r>
      <w:r w:rsidRPr="0059200A">
        <w:rPr>
          <w:rFonts w:hint="cs"/>
          <w:rtl/>
        </w:rPr>
        <w:t>כנית עבודה או לאפשר לה לאתר תחומים או אזורים בגליל (ואף י</w:t>
      </w:r>
      <w:r>
        <w:rPr>
          <w:rFonts w:hint="cs"/>
          <w:rtl/>
        </w:rPr>
        <w:t>י</w:t>
      </w:r>
      <w:r w:rsidRPr="0059200A">
        <w:rPr>
          <w:rFonts w:hint="cs"/>
          <w:rtl/>
        </w:rPr>
        <w:t>שובים) שיש לפתח אותם ולהשקיע</w:t>
      </w:r>
      <w:r w:rsidRPr="0059200A">
        <w:rPr>
          <w:rtl/>
        </w:rPr>
        <w:t xml:space="preserve"> בהם</w:t>
      </w:r>
      <w:r w:rsidRPr="0059200A">
        <w:rPr>
          <w:rFonts w:hint="cs"/>
          <w:rtl/>
        </w:rPr>
        <w:t xml:space="preserve"> משאבים. עם זאת, לאחר סיום הביקורת, באפריל 2019, הודיע</w:t>
      </w:r>
      <w:r>
        <w:rPr>
          <w:rFonts w:hint="cs"/>
          <w:rtl/>
        </w:rPr>
        <w:t>ה</w:t>
      </w:r>
      <w:r w:rsidRPr="0059200A">
        <w:rPr>
          <w:rFonts w:hint="cs"/>
          <w:rtl/>
        </w:rPr>
        <w:t xml:space="preserve"> הרשות לפיתוח הגליל כי מרכז המידע שהוקם פועל כיום</w:t>
      </w:r>
      <w:r>
        <w:rPr>
          <w:rFonts w:hint="cs"/>
          <w:rtl/>
        </w:rPr>
        <w:t xml:space="preserve"> באופן</w:t>
      </w:r>
      <w:r w:rsidRPr="0059200A">
        <w:rPr>
          <w:rFonts w:hint="cs"/>
          <w:rtl/>
        </w:rPr>
        <w:t xml:space="preserve"> מסודר ומספק מידע על הגליל בתחומים רבים.</w:t>
      </w:r>
    </w:p>
    <w:p w14:paraId="405ABA1F" w14:textId="77777777" w:rsidR="00DF2BC6" w:rsidRPr="0059200A" w:rsidRDefault="00DF2BC6" w:rsidP="00AE4BEA">
      <w:pPr>
        <w:pStyle w:val="af4"/>
        <w:rPr>
          <w:rtl/>
        </w:rPr>
      </w:pPr>
      <w:r w:rsidRPr="0059200A">
        <w:rPr>
          <w:rFonts w:hint="cs"/>
          <w:rtl/>
        </w:rPr>
        <w:t xml:space="preserve">יצוין כי </w:t>
      </w:r>
      <w:r>
        <w:rPr>
          <w:rFonts w:hint="cs"/>
          <w:rtl/>
        </w:rPr>
        <w:t>ב</w:t>
      </w:r>
      <w:r w:rsidRPr="0059200A">
        <w:rPr>
          <w:rFonts w:hint="cs"/>
          <w:rtl/>
        </w:rPr>
        <w:t>מהלך 2018</w:t>
      </w:r>
      <w:r>
        <w:rPr>
          <w:rFonts w:hint="cs"/>
          <w:rtl/>
        </w:rPr>
        <w:t xml:space="preserve"> גם </w:t>
      </w:r>
      <w:r w:rsidRPr="0059200A">
        <w:rPr>
          <w:rFonts w:hint="cs"/>
          <w:rtl/>
        </w:rPr>
        <w:t xml:space="preserve">הרשות לפיתוח הנגב </w:t>
      </w:r>
      <w:r>
        <w:rPr>
          <w:rFonts w:hint="cs"/>
          <w:rtl/>
        </w:rPr>
        <w:t xml:space="preserve">החלה בהקמת </w:t>
      </w:r>
      <w:r w:rsidRPr="0059200A">
        <w:rPr>
          <w:rFonts w:hint="cs"/>
          <w:rtl/>
        </w:rPr>
        <w:t>מרכז למחקר ומידע, אשר שם לו למטרה לחזק את המחקר והמידע ככלים תומכי החלטות וביצוע בנגב.</w:t>
      </w:r>
    </w:p>
    <w:p w14:paraId="50D13B38" w14:textId="77777777" w:rsidR="00DF2BC6" w:rsidRPr="0059200A" w:rsidRDefault="00DF2BC6" w:rsidP="00AE4BEA">
      <w:pPr>
        <w:pStyle w:val="a1"/>
        <w:rPr>
          <w:rtl/>
        </w:rPr>
      </w:pPr>
      <w:r>
        <w:rPr>
          <w:rFonts w:hint="cs"/>
          <w:rtl/>
        </w:rPr>
        <w:t>בביקורת</w:t>
      </w:r>
      <w:r w:rsidRPr="0059200A">
        <w:rPr>
          <w:rFonts w:hint="cs"/>
          <w:rtl/>
        </w:rPr>
        <w:t xml:space="preserve"> התברר כי</w:t>
      </w:r>
      <w:r w:rsidRPr="0059200A">
        <w:rPr>
          <w:rtl/>
        </w:rPr>
        <w:t xml:space="preserve"> הרשות לפיתוח הגליל</w:t>
      </w:r>
      <w:r w:rsidRPr="0059200A">
        <w:rPr>
          <w:rFonts w:hint="cs"/>
          <w:rtl/>
        </w:rPr>
        <w:t xml:space="preserve"> תמכה גם בשני פרויקטים שכלל</w:t>
      </w:r>
      <w:r>
        <w:rPr>
          <w:rFonts w:hint="cs"/>
          <w:rtl/>
        </w:rPr>
        <w:t xml:space="preserve"> </w:t>
      </w:r>
      <w:r w:rsidRPr="0059200A">
        <w:rPr>
          <w:rFonts w:hint="cs"/>
          <w:rtl/>
        </w:rPr>
        <w:t xml:space="preserve">לא התקיימו בגליל, ובכך לא רק שלא קיימה את המטרה שלשמה הוקמה וחרגה מתחומי פעילותה, אלא </w:t>
      </w:r>
      <w:r>
        <w:rPr>
          <w:rFonts w:hint="cs"/>
          <w:rtl/>
        </w:rPr>
        <w:t xml:space="preserve">היא </w:t>
      </w:r>
      <w:r w:rsidRPr="0059200A">
        <w:rPr>
          <w:rFonts w:hint="cs"/>
          <w:rtl/>
        </w:rPr>
        <w:t>גם הוציאה כספים</w:t>
      </w:r>
      <w:r>
        <w:rPr>
          <w:rFonts w:hint="cs"/>
          <w:rtl/>
        </w:rPr>
        <w:t>,</w:t>
      </w:r>
      <w:r w:rsidRPr="0059200A">
        <w:rPr>
          <w:rFonts w:hint="cs"/>
          <w:rtl/>
        </w:rPr>
        <w:t xml:space="preserve"> שנועדו לפיתוח הגליל</w:t>
      </w:r>
      <w:r>
        <w:rPr>
          <w:rFonts w:hint="cs"/>
          <w:rtl/>
        </w:rPr>
        <w:t>,</w:t>
      </w:r>
      <w:r w:rsidRPr="0059200A">
        <w:rPr>
          <w:rFonts w:hint="cs"/>
          <w:rtl/>
        </w:rPr>
        <w:t xml:space="preserve"> ל</w:t>
      </w:r>
      <w:r>
        <w:rPr>
          <w:rFonts w:hint="cs"/>
          <w:rtl/>
        </w:rPr>
        <w:t xml:space="preserve">צורך מימוש </w:t>
      </w:r>
      <w:r w:rsidRPr="0059200A">
        <w:rPr>
          <w:rFonts w:hint="cs"/>
          <w:rtl/>
        </w:rPr>
        <w:t>מטרות ויעדים אחרים. להלן הפרטים:</w:t>
      </w:r>
    </w:p>
    <w:p w14:paraId="0D6AD801" w14:textId="77777777" w:rsidR="00DF2BC6" w:rsidRPr="0059200A" w:rsidRDefault="00DF2BC6" w:rsidP="00AE4BEA">
      <w:pPr>
        <w:pStyle w:val="a6"/>
      </w:pPr>
      <w:r w:rsidRPr="0059200A">
        <w:rPr>
          <w:rFonts w:hint="cs"/>
          <w:rtl/>
        </w:rPr>
        <w:t>"מסע בגליל" היא ת</w:t>
      </w:r>
      <w:r>
        <w:rPr>
          <w:rFonts w:hint="cs"/>
          <w:rtl/>
        </w:rPr>
        <w:t>ו</w:t>
      </w:r>
      <w:r w:rsidRPr="0059200A">
        <w:rPr>
          <w:rFonts w:hint="cs"/>
          <w:rtl/>
        </w:rPr>
        <w:t xml:space="preserve">כנית שבמסגרתה בני נוער מבתי ספר בכל רחבי הארץ יוצאים למסע בגליל. מטרת </w:t>
      </w:r>
      <w:r>
        <w:rPr>
          <w:rFonts w:hint="cs"/>
          <w:rtl/>
        </w:rPr>
        <w:t>התוכנית</w:t>
      </w:r>
      <w:r w:rsidRPr="0059200A">
        <w:rPr>
          <w:rFonts w:hint="cs"/>
          <w:rtl/>
        </w:rPr>
        <w:t xml:space="preserve"> היא להביא בפני בני הנוער תכנים בתחום הזהות </w:t>
      </w:r>
      <w:r w:rsidRPr="0059200A">
        <w:rPr>
          <w:rFonts w:hint="cs"/>
          <w:rtl/>
        </w:rPr>
        <w:lastRenderedPageBreak/>
        <w:t>היהודית</w:t>
      </w:r>
      <w:r>
        <w:rPr>
          <w:rFonts w:hint="cs"/>
          <w:rtl/>
        </w:rPr>
        <w:t>-</w:t>
      </w:r>
      <w:r w:rsidRPr="0059200A">
        <w:rPr>
          <w:rFonts w:hint="cs"/>
          <w:rtl/>
        </w:rPr>
        <w:t xml:space="preserve">ישראלית, תוך כדי הכרת נופי הגליל, אתרים ארכיאולוגיים, מורשת, תרבות ומורשת קרב. חשיבות נוספת היא התרומה לפיתוח כלכלי ותיירותי בגליל כמו שירותי הארחה, היסעים, מורי דרך </w:t>
      </w:r>
      <w:r>
        <w:rPr>
          <w:rFonts w:hint="cs"/>
          <w:rtl/>
        </w:rPr>
        <w:t>ו</w:t>
      </w:r>
      <w:r w:rsidRPr="0059200A">
        <w:rPr>
          <w:rFonts w:hint="cs"/>
          <w:rtl/>
        </w:rPr>
        <w:t>כניסה לאתרים. לכן</w:t>
      </w:r>
      <w:r>
        <w:rPr>
          <w:rFonts w:hint="cs"/>
          <w:rtl/>
        </w:rPr>
        <w:t>,</w:t>
      </w:r>
      <w:r w:rsidRPr="0059200A">
        <w:rPr>
          <w:rFonts w:hint="cs"/>
          <w:rtl/>
        </w:rPr>
        <w:t xml:space="preserve"> ת</w:t>
      </w:r>
      <w:r>
        <w:rPr>
          <w:rFonts w:hint="cs"/>
          <w:rtl/>
        </w:rPr>
        <w:t>ו</w:t>
      </w:r>
      <w:r w:rsidRPr="0059200A">
        <w:rPr>
          <w:rFonts w:hint="cs"/>
          <w:rtl/>
        </w:rPr>
        <w:t>כנית זו מתקיימת בעיקר בתקופות "חלשות" מ</w:t>
      </w:r>
      <w:r>
        <w:rPr>
          <w:rFonts w:hint="cs"/>
          <w:rtl/>
        </w:rPr>
        <w:t>ה</w:t>
      </w:r>
      <w:r w:rsidRPr="0059200A">
        <w:rPr>
          <w:rFonts w:hint="cs"/>
          <w:rtl/>
        </w:rPr>
        <w:t xml:space="preserve">בחינה </w:t>
      </w:r>
      <w:r>
        <w:rPr>
          <w:rFonts w:hint="cs"/>
          <w:rtl/>
        </w:rPr>
        <w:t>ה</w:t>
      </w:r>
      <w:r w:rsidRPr="0059200A">
        <w:rPr>
          <w:rFonts w:hint="cs"/>
          <w:rtl/>
        </w:rPr>
        <w:t>תיירותית.</w:t>
      </w:r>
    </w:p>
    <w:p w14:paraId="6B076427" w14:textId="77777777" w:rsidR="00DF2BC6" w:rsidRPr="0059200A" w:rsidRDefault="00DF2BC6" w:rsidP="00AE4BEA">
      <w:pPr>
        <w:pStyle w:val="ad"/>
        <w:rPr>
          <w:rtl/>
        </w:rPr>
      </w:pPr>
      <w:r>
        <w:rPr>
          <w:rFonts w:hint="cs"/>
          <w:rtl/>
        </w:rPr>
        <w:t xml:space="preserve">בביקורת </w:t>
      </w:r>
      <w:r w:rsidRPr="0059200A">
        <w:rPr>
          <w:rFonts w:hint="cs"/>
          <w:rtl/>
        </w:rPr>
        <w:t>נמצא</w:t>
      </w:r>
      <w:r w:rsidRPr="0059200A">
        <w:rPr>
          <w:rtl/>
        </w:rPr>
        <w:t xml:space="preserve"> </w:t>
      </w:r>
      <w:r w:rsidRPr="0059200A">
        <w:rPr>
          <w:rFonts w:hint="cs"/>
          <w:rtl/>
        </w:rPr>
        <w:t>כי</w:t>
      </w:r>
      <w:r w:rsidRPr="0059200A">
        <w:rPr>
          <w:rtl/>
        </w:rPr>
        <w:t xml:space="preserve"> </w:t>
      </w:r>
      <w:r>
        <w:rPr>
          <w:rFonts w:hint="cs"/>
          <w:rtl/>
        </w:rPr>
        <w:t>ב</w:t>
      </w:r>
      <w:r w:rsidRPr="0059200A">
        <w:rPr>
          <w:rFonts w:hint="cs"/>
          <w:rtl/>
        </w:rPr>
        <w:t>אוגוסט</w:t>
      </w:r>
      <w:r w:rsidRPr="0059200A">
        <w:rPr>
          <w:rtl/>
        </w:rPr>
        <w:t xml:space="preserve"> 2016 </w:t>
      </w:r>
      <w:r w:rsidRPr="0059200A">
        <w:rPr>
          <w:rFonts w:hint="cs"/>
          <w:rtl/>
        </w:rPr>
        <w:t>לא</w:t>
      </w:r>
      <w:r w:rsidRPr="0059200A">
        <w:rPr>
          <w:rtl/>
        </w:rPr>
        <w:t xml:space="preserve"> </w:t>
      </w:r>
      <w:r w:rsidRPr="0059200A">
        <w:rPr>
          <w:rFonts w:hint="cs"/>
          <w:rtl/>
        </w:rPr>
        <w:t>קיימה</w:t>
      </w:r>
      <w:r w:rsidRPr="0059200A">
        <w:rPr>
          <w:rtl/>
        </w:rPr>
        <w:t xml:space="preserve"> </w:t>
      </w:r>
      <w:r w:rsidRPr="0059200A">
        <w:rPr>
          <w:rFonts w:hint="cs"/>
          <w:rtl/>
        </w:rPr>
        <w:t>הרשות</w:t>
      </w:r>
      <w:r w:rsidRPr="0059200A">
        <w:rPr>
          <w:rtl/>
        </w:rPr>
        <w:t xml:space="preserve"> </w:t>
      </w:r>
      <w:r w:rsidRPr="0059200A">
        <w:rPr>
          <w:rFonts w:hint="cs"/>
          <w:rtl/>
        </w:rPr>
        <w:t>לפיתוח</w:t>
      </w:r>
      <w:r w:rsidRPr="0059200A">
        <w:rPr>
          <w:rtl/>
        </w:rPr>
        <w:t xml:space="preserve"> </w:t>
      </w:r>
      <w:r w:rsidRPr="0059200A">
        <w:rPr>
          <w:rFonts w:hint="cs"/>
          <w:rtl/>
        </w:rPr>
        <w:t>הגליל</w:t>
      </w:r>
      <w:r w:rsidRPr="0059200A">
        <w:rPr>
          <w:rtl/>
        </w:rPr>
        <w:t xml:space="preserve"> </w:t>
      </w:r>
      <w:r w:rsidRPr="0059200A">
        <w:rPr>
          <w:rFonts w:hint="cs"/>
          <w:rtl/>
        </w:rPr>
        <w:t>את</w:t>
      </w:r>
      <w:r w:rsidRPr="0059200A">
        <w:rPr>
          <w:rtl/>
        </w:rPr>
        <w:t xml:space="preserve"> </w:t>
      </w:r>
      <w:r w:rsidRPr="0059200A">
        <w:rPr>
          <w:rFonts w:hint="cs"/>
          <w:rtl/>
        </w:rPr>
        <w:t>הפרויקט</w:t>
      </w:r>
      <w:r w:rsidRPr="0059200A">
        <w:rPr>
          <w:rtl/>
        </w:rPr>
        <w:t xml:space="preserve"> </w:t>
      </w:r>
      <w:r w:rsidRPr="0059200A">
        <w:rPr>
          <w:rFonts w:hint="cs"/>
          <w:rtl/>
        </w:rPr>
        <w:t>באזור</w:t>
      </w:r>
      <w:r w:rsidRPr="0059200A">
        <w:rPr>
          <w:rtl/>
        </w:rPr>
        <w:t xml:space="preserve"> </w:t>
      </w:r>
      <w:r w:rsidRPr="0059200A">
        <w:rPr>
          <w:rFonts w:hint="cs"/>
          <w:rtl/>
        </w:rPr>
        <w:t>הגליל</w:t>
      </w:r>
      <w:r w:rsidRPr="0059200A">
        <w:rPr>
          <w:rtl/>
        </w:rPr>
        <w:t xml:space="preserve"> </w:t>
      </w:r>
      <w:r w:rsidRPr="0059200A">
        <w:rPr>
          <w:rFonts w:hint="cs"/>
          <w:rtl/>
        </w:rPr>
        <w:t>אלא</w:t>
      </w:r>
      <w:r w:rsidRPr="0059200A">
        <w:rPr>
          <w:rtl/>
        </w:rPr>
        <w:t xml:space="preserve"> </w:t>
      </w:r>
      <w:r>
        <w:rPr>
          <w:rFonts w:hint="cs"/>
          <w:rtl/>
        </w:rPr>
        <w:t xml:space="preserve">ערכה </w:t>
      </w:r>
      <w:r w:rsidRPr="0059200A">
        <w:rPr>
          <w:rFonts w:hint="cs"/>
          <w:rtl/>
        </w:rPr>
        <w:t>לבני</w:t>
      </w:r>
      <w:r w:rsidRPr="0059200A">
        <w:rPr>
          <w:rtl/>
        </w:rPr>
        <w:t xml:space="preserve"> </w:t>
      </w:r>
      <w:r w:rsidRPr="0059200A">
        <w:rPr>
          <w:rFonts w:hint="cs"/>
          <w:rtl/>
        </w:rPr>
        <w:t>הנוער</w:t>
      </w:r>
      <w:r w:rsidRPr="0059200A">
        <w:rPr>
          <w:rtl/>
        </w:rPr>
        <w:t xml:space="preserve"> </w:t>
      </w:r>
      <w:r w:rsidRPr="0059200A">
        <w:rPr>
          <w:rFonts w:hint="cs"/>
          <w:rtl/>
        </w:rPr>
        <w:t>סיור</w:t>
      </w:r>
      <w:r w:rsidRPr="0059200A">
        <w:rPr>
          <w:rtl/>
        </w:rPr>
        <w:t xml:space="preserve"> </w:t>
      </w:r>
      <w:r w:rsidRPr="0059200A">
        <w:rPr>
          <w:rFonts w:hint="cs"/>
          <w:rtl/>
        </w:rPr>
        <w:t>בנגב</w:t>
      </w:r>
      <w:r w:rsidRPr="0059200A">
        <w:rPr>
          <w:rtl/>
        </w:rPr>
        <w:t xml:space="preserve">. </w:t>
      </w:r>
      <w:r w:rsidRPr="0059200A">
        <w:rPr>
          <w:rFonts w:hint="cs"/>
          <w:rtl/>
        </w:rPr>
        <w:t>הרשות הוציאה שלוש</w:t>
      </w:r>
      <w:r w:rsidRPr="0059200A">
        <w:rPr>
          <w:rtl/>
        </w:rPr>
        <w:t xml:space="preserve"> </w:t>
      </w:r>
      <w:r w:rsidRPr="0059200A">
        <w:rPr>
          <w:rFonts w:hint="cs"/>
          <w:rtl/>
        </w:rPr>
        <w:t>קבוצות</w:t>
      </w:r>
      <w:r w:rsidRPr="0059200A">
        <w:rPr>
          <w:rtl/>
        </w:rPr>
        <w:t xml:space="preserve"> </w:t>
      </w:r>
      <w:r w:rsidRPr="0059200A">
        <w:rPr>
          <w:rFonts w:hint="cs"/>
          <w:rtl/>
        </w:rPr>
        <w:t>ממסגרות</w:t>
      </w:r>
      <w:r w:rsidRPr="0059200A">
        <w:rPr>
          <w:rtl/>
        </w:rPr>
        <w:t xml:space="preserve"> </w:t>
      </w:r>
      <w:r w:rsidRPr="0059200A">
        <w:rPr>
          <w:rFonts w:hint="cs"/>
          <w:rtl/>
        </w:rPr>
        <w:t>חרדיות</w:t>
      </w:r>
      <w:r w:rsidRPr="0059200A">
        <w:rPr>
          <w:rtl/>
        </w:rPr>
        <w:t xml:space="preserve"> </w:t>
      </w:r>
      <w:r w:rsidRPr="0059200A">
        <w:rPr>
          <w:rFonts w:hint="cs"/>
          <w:rtl/>
        </w:rPr>
        <w:t>שכללו</w:t>
      </w:r>
      <w:r w:rsidRPr="0059200A">
        <w:rPr>
          <w:rtl/>
        </w:rPr>
        <w:t xml:space="preserve"> 402 </w:t>
      </w:r>
      <w:r w:rsidRPr="0059200A">
        <w:rPr>
          <w:rFonts w:hint="cs"/>
          <w:rtl/>
        </w:rPr>
        <w:t>בני</w:t>
      </w:r>
      <w:r w:rsidRPr="0059200A">
        <w:rPr>
          <w:rtl/>
        </w:rPr>
        <w:t xml:space="preserve"> </w:t>
      </w:r>
      <w:r w:rsidRPr="0059200A">
        <w:rPr>
          <w:rFonts w:hint="cs"/>
          <w:rtl/>
        </w:rPr>
        <w:t>נוער</w:t>
      </w:r>
      <w:r w:rsidRPr="0059200A">
        <w:rPr>
          <w:rtl/>
        </w:rPr>
        <w:t xml:space="preserve"> </w:t>
      </w:r>
      <w:r w:rsidRPr="0059200A">
        <w:rPr>
          <w:rFonts w:hint="cs"/>
          <w:rtl/>
        </w:rPr>
        <w:t>שביקשו</w:t>
      </w:r>
      <w:r w:rsidRPr="0059200A">
        <w:rPr>
          <w:rtl/>
        </w:rPr>
        <w:t xml:space="preserve"> </w:t>
      </w:r>
      <w:r w:rsidRPr="0059200A">
        <w:rPr>
          <w:rFonts w:hint="cs"/>
          <w:rtl/>
        </w:rPr>
        <w:t>לצאת</w:t>
      </w:r>
      <w:r w:rsidRPr="0059200A">
        <w:rPr>
          <w:rtl/>
        </w:rPr>
        <w:t xml:space="preserve"> </w:t>
      </w:r>
      <w:r w:rsidRPr="0059200A">
        <w:rPr>
          <w:rFonts w:hint="cs"/>
          <w:rtl/>
        </w:rPr>
        <w:t>בתקופת</w:t>
      </w:r>
      <w:r w:rsidRPr="0059200A">
        <w:rPr>
          <w:rtl/>
        </w:rPr>
        <w:t xml:space="preserve"> "בין </w:t>
      </w:r>
      <w:r w:rsidRPr="0059200A">
        <w:rPr>
          <w:rFonts w:hint="cs"/>
          <w:rtl/>
        </w:rPr>
        <w:t>הזמנים</w:t>
      </w:r>
      <w:r w:rsidRPr="0059200A">
        <w:rPr>
          <w:rtl/>
        </w:rPr>
        <w:t>"</w:t>
      </w:r>
      <w:r w:rsidRPr="00EC7D04">
        <w:rPr>
          <w:rStyle w:val="FootnoteReference"/>
          <w:rtl/>
        </w:rPr>
        <w:footnoteReference w:id="6"/>
      </w:r>
      <w:r w:rsidRPr="0059200A">
        <w:rPr>
          <w:rtl/>
        </w:rPr>
        <w:t xml:space="preserve">. </w:t>
      </w:r>
      <w:r w:rsidRPr="0059200A">
        <w:rPr>
          <w:rFonts w:hint="cs"/>
          <w:rtl/>
        </w:rPr>
        <w:t>מועד</w:t>
      </w:r>
      <w:r w:rsidRPr="0059200A">
        <w:rPr>
          <w:rtl/>
        </w:rPr>
        <w:t xml:space="preserve"> </w:t>
      </w:r>
      <w:r w:rsidRPr="0059200A">
        <w:rPr>
          <w:rFonts w:hint="cs"/>
          <w:rtl/>
        </w:rPr>
        <w:t>זה</w:t>
      </w:r>
      <w:r w:rsidRPr="0059200A">
        <w:rPr>
          <w:rtl/>
        </w:rPr>
        <w:t xml:space="preserve"> </w:t>
      </w:r>
      <w:r w:rsidRPr="0059200A">
        <w:rPr>
          <w:rFonts w:hint="cs"/>
          <w:rtl/>
        </w:rPr>
        <w:t>נחשב</w:t>
      </w:r>
      <w:r w:rsidRPr="0059200A">
        <w:rPr>
          <w:rtl/>
        </w:rPr>
        <w:t xml:space="preserve"> </w:t>
      </w:r>
      <w:r w:rsidRPr="0059200A">
        <w:rPr>
          <w:rFonts w:hint="cs"/>
          <w:rtl/>
        </w:rPr>
        <w:t>למועד</w:t>
      </w:r>
      <w:r w:rsidRPr="0059200A">
        <w:rPr>
          <w:rtl/>
        </w:rPr>
        <w:t xml:space="preserve"> </w:t>
      </w:r>
      <w:r w:rsidRPr="0059200A">
        <w:rPr>
          <w:rFonts w:hint="cs"/>
          <w:rtl/>
        </w:rPr>
        <w:t>שיא</w:t>
      </w:r>
      <w:r w:rsidRPr="0059200A">
        <w:rPr>
          <w:rtl/>
        </w:rPr>
        <w:t xml:space="preserve"> </w:t>
      </w:r>
      <w:r w:rsidRPr="0059200A">
        <w:rPr>
          <w:rFonts w:hint="cs"/>
          <w:rtl/>
        </w:rPr>
        <w:t>בעונת</w:t>
      </w:r>
      <w:r w:rsidRPr="0059200A">
        <w:rPr>
          <w:rtl/>
        </w:rPr>
        <w:t xml:space="preserve"> </w:t>
      </w:r>
      <w:r w:rsidRPr="0059200A">
        <w:rPr>
          <w:rFonts w:hint="cs"/>
          <w:rtl/>
        </w:rPr>
        <w:t>התיירות</w:t>
      </w:r>
      <w:r w:rsidRPr="0059200A">
        <w:rPr>
          <w:rtl/>
        </w:rPr>
        <w:t xml:space="preserve"> </w:t>
      </w:r>
      <w:r w:rsidRPr="0059200A">
        <w:rPr>
          <w:rFonts w:hint="cs"/>
          <w:rtl/>
        </w:rPr>
        <w:t>בגליל</w:t>
      </w:r>
      <w:r w:rsidRPr="0059200A">
        <w:rPr>
          <w:rtl/>
        </w:rPr>
        <w:t xml:space="preserve">, </w:t>
      </w:r>
      <w:r w:rsidRPr="0059200A">
        <w:rPr>
          <w:rFonts w:hint="cs"/>
          <w:rtl/>
        </w:rPr>
        <w:t>ולא</w:t>
      </w:r>
      <w:r w:rsidRPr="0059200A">
        <w:rPr>
          <w:rtl/>
        </w:rPr>
        <w:t xml:space="preserve"> </w:t>
      </w:r>
      <w:r w:rsidRPr="0059200A">
        <w:rPr>
          <w:rFonts w:hint="cs"/>
          <w:rtl/>
        </w:rPr>
        <w:t>ניתן</w:t>
      </w:r>
      <w:r w:rsidRPr="0059200A">
        <w:rPr>
          <w:rtl/>
        </w:rPr>
        <w:t xml:space="preserve"> </w:t>
      </w:r>
      <w:r w:rsidRPr="0059200A">
        <w:rPr>
          <w:rFonts w:hint="cs"/>
          <w:rtl/>
        </w:rPr>
        <w:t>היה</w:t>
      </w:r>
      <w:r w:rsidRPr="0059200A">
        <w:rPr>
          <w:rtl/>
        </w:rPr>
        <w:t xml:space="preserve"> </w:t>
      </w:r>
      <w:r w:rsidRPr="0059200A">
        <w:rPr>
          <w:rFonts w:hint="cs"/>
          <w:rtl/>
        </w:rPr>
        <w:t>להשיג</w:t>
      </w:r>
      <w:r w:rsidRPr="0059200A">
        <w:rPr>
          <w:rtl/>
        </w:rPr>
        <w:t xml:space="preserve"> </w:t>
      </w:r>
      <w:r w:rsidRPr="0059200A">
        <w:rPr>
          <w:rFonts w:hint="cs"/>
          <w:rtl/>
        </w:rPr>
        <w:t>מקומות</w:t>
      </w:r>
      <w:r w:rsidRPr="0059200A">
        <w:rPr>
          <w:rtl/>
        </w:rPr>
        <w:t xml:space="preserve"> </w:t>
      </w:r>
      <w:r w:rsidRPr="0059200A">
        <w:rPr>
          <w:rFonts w:hint="cs"/>
          <w:rtl/>
        </w:rPr>
        <w:t>לינה</w:t>
      </w:r>
      <w:r w:rsidRPr="0059200A">
        <w:rPr>
          <w:rtl/>
        </w:rPr>
        <w:t xml:space="preserve"> </w:t>
      </w:r>
      <w:r w:rsidRPr="0059200A">
        <w:rPr>
          <w:rFonts w:hint="cs"/>
          <w:rtl/>
        </w:rPr>
        <w:t>בתקופה</w:t>
      </w:r>
      <w:r w:rsidRPr="0059200A">
        <w:rPr>
          <w:rtl/>
        </w:rPr>
        <w:t xml:space="preserve"> </w:t>
      </w:r>
      <w:r w:rsidRPr="0059200A">
        <w:rPr>
          <w:rFonts w:hint="cs"/>
          <w:rtl/>
        </w:rPr>
        <w:t>זו</w:t>
      </w:r>
      <w:r>
        <w:rPr>
          <w:rFonts w:hint="cs"/>
          <w:rtl/>
        </w:rPr>
        <w:t>;</w:t>
      </w:r>
      <w:r w:rsidRPr="0059200A">
        <w:rPr>
          <w:rtl/>
        </w:rPr>
        <w:t xml:space="preserve"> </w:t>
      </w:r>
      <w:r w:rsidRPr="0059200A">
        <w:rPr>
          <w:rFonts w:hint="cs"/>
          <w:rtl/>
        </w:rPr>
        <w:t>על</w:t>
      </w:r>
      <w:r w:rsidRPr="0059200A">
        <w:rPr>
          <w:rtl/>
        </w:rPr>
        <w:t xml:space="preserve"> </w:t>
      </w:r>
      <w:r w:rsidRPr="0059200A">
        <w:rPr>
          <w:rFonts w:hint="cs"/>
          <w:rtl/>
        </w:rPr>
        <w:t>כן</w:t>
      </w:r>
      <w:r w:rsidRPr="0059200A">
        <w:rPr>
          <w:rtl/>
        </w:rPr>
        <w:t xml:space="preserve">, </w:t>
      </w:r>
      <w:r w:rsidRPr="0059200A">
        <w:rPr>
          <w:rFonts w:hint="cs"/>
          <w:rtl/>
        </w:rPr>
        <w:t>החליט</w:t>
      </w:r>
      <w:r w:rsidRPr="0059200A">
        <w:rPr>
          <w:rtl/>
        </w:rPr>
        <w:t xml:space="preserve"> </w:t>
      </w:r>
      <w:r w:rsidRPr="0059200A">
        <w:rPr>
          <w:rFonts w:hint="cs"/>
          <w:rtl/>
        </w:rPr>
        <w:t>מנכ</w:t>
      </w:r>
      <w:r w:rsidRPr="0059200A">
        <w:rPr>
          <w:rtl/>
        </w:rPr>
        <w:t xml:space="preserve">"ל </w:t>
      </w:r>
      <w:r w:rsidRPr="0059200A">
        <w:rPr>
          <w:rFonts w:hint="cs"/>
          <w:rtl/>
        </w:rPr>
        <w:t>הרשות</w:t>
      </w:r>
      <w:r w:rsidRPr="0059200A">
        <w:rPr>
          <w:rtl/>
        </w:rPr>
        <w:t xml:space="preserve"> </w:t>
      </w:r>
      <w:r w:rsidRPr="0059200A">
        <w:rPr>
          <w:rFonts w:hint="cs"/>
          <w:rtl/>
        </w:rPr>
        <w:t>דאז</w:t>
      </w:r>
      <w:r w:rsidRPr="0059200A">
        <w:rPr>
          <w:rtl/>
        </w:rPr>
        <w:t xml:space="preserve"> </w:t>
      </w:r>
      <w:r w:rsidRPr="0059200A">
        <w:rPr>
          <w:rFonts w:hint="cs"/>
          <w:rtl/>
        </w:rPr>
        <w:t>לשלוח</w:t>
      </w:r>
      <w:r w:rsidRPr="0059200A">
        <w:rPr>
          <w:rtl/>
        </w:rPr>
        <w:t xml:space="preserve"> </w:t>
      </w:r>
      <w:r w:rsidRPr="0059200A">
        <w:rPr>
          <w:rFonts w:hint="cs"/>
          <w:rtl/>
        </w:rPr>
        <w:t>את</w:t>
      </w:r>
      <w:r w:rsidRPr="0059200A">
        <w:rPr>
          <w:rtl/>
        </w:rPr>
        <w:t xml:space="preserve"> </w:t>
      </w:r>
      <w:r w:rsidRPr="0059200A">
        <w:rPr>
          <w:rFonts w:hint="cs"/>
          <w:rtl/>
        </w:rPr>
        <w:t>בני</w:t>
      </w:r>
      <w:r w:rsidRPr="0059200A">
        <w:rPr>
          <w:rtl/>
        </w:rPr>
        <w:t xml:space="preserve"> </w:t>
      </w:r>
      <w:r w:rsidRPr="0059200A">
        <w:rPr>
          <w:rFonts w:hint="cs"/>
          <w:rtl/>
        </w:rPr>
        <w:t>הנוער</w:t>
      </w:r>
      <w:r w:rsidRPr="0059200A">
        <w:rPr>
          <w:rtl/>
        </w:rPr>
        <w:t xml:space="preserve"> </w:t>
      </w:r>
      <w:r w:rsidRPr="0059200A">
        <w:rPr>
          <w:rFonts w:hint="cs"/>
          <w:rtl/>
        </w:rPr>
        <w:t>לסיור</w:t>
      </w:r>
      <w:r w:rsidRPr="0059200A">
        <w:rPr>
          <w:rtl/>
        </w:rPr>
        <w:t xml:space="preserve"> </w:t>
      </w:r>
      <w:r w:rsidRPr="0059200A">
        <w:rPr>
          <w:rFonts w:hint="cs"/>
          <w:rtl/>
        </w:rPr>
        <w:t>בנגב</w:t>
      </w:r>
      <w:r w:rsidRPr="0059200A">
        <w:rPr>
          <w:rtl/>
        </w:rPr>
        <w:t xml:space="preserve">. </w:t>
      </w:r>
      <w:r>
        <w:rPr>
          <w:rFonts w:hint="cs"/>
          <w:rtl/>
        </w:rPr>
        <w:t xml:space="preserve">הסיוע </w:t>
      </w:r>
      <w:r w:rsidRPr="0059200A">
        <w:rPr>
          <w:rFonts w:hint="cs"/>
          <w:rtl/>
        </w:rPr>
        <w:t>הכספי</w:t>
      </w:r>
      <w:r w:rsidRPr="0059200A">
        <w:rPr>
          <w:rtl/>
        </w:rPr>
        <w:t xml:space="preserve"> של הרשות בפעילות זו הי</w:t>
      </w:r>
      <w:r>
        <w:rPr>
          <w:rFonts w:hint="cs"/>
          <w:rtl/>
        </w:rPr>
        <w:t>ה</w:t>
      </w:r>
      <w:r w:rsidRPr="0059200A">
        <w:rPr>
          <w:rtl/>
        </w:rPr>
        <w:t xml:space="preserve"> כ-80,000 ש"ח. </w:t>
      </w:r>
    </w:p>
    <w:p w14:paraId="53E1EA12" w14:textId="6944BA71" w:rsidR="00DF2BC6" w:rsidRPr="0059200A" w:rsidRDefault="00D63FD4" w:rsidP="00AE4BEA">
      <w:pPr>
        <w:pStyle w:val="a6"/>
      </w:pPr>
      <w:r>
        <w:rPr>
          <w:rFonts w:hint="cs"/>
          <w:rtl/>
        </w:rPr>
        <w:t>ב</w:t>
      </w:r>
      <w:r w:rsidR="00DF2BC6" w:rsidRPr="0059200A">
        <w:rPr>
          <w:rFonts w:hint="cs"/>
          <w:rtl/>
        </w:rPr>
        <w:t xml:space="preserve">החלטת ממשלה 2332 </w:t>
      </w:r>
      <w:r w:rsidR="00DF2BC6">
        <w:rPr>
          <w:rFonts w:hint="cs"/>
          <w:rtl/>
        </w:rPr>
        <w:t>(</w:t>
      </w:r>
      <w:r w:rsidR="00DF2BC6" w:rsidRPr="0059200A">
        <w:rPr>
          <w:rFonts w:hint="cs"/>
          <w:rtl/>
        </w:rPr>
        <w:t>14.12.14</w:t>
      </w:r>
      <w:r w:rsidR="00DF2BC6">
        <w:rPr>
          <w:rFonts w:hint="cs"/>
          <w:rtl/>
        </w:rPr>
        <w:t>)</w:t>
      </w:r>
      <w:r w:rsidR="00DF2BC6" w:rsidRPr="0059200A">
        <w:rPr>
          <w:rFonts w:hint="cs"/>
          <w:rtl/>
        </w:rPr>
        <w:t xml:space="preserve"> </w:t>
      </w:r>
      <w:r>
        <w:rPr>
          <w:rFonts w:hint="cs"/>
          <w:rtl/>
        </w:rPr>
        <w:t>הוכרז</w:t>
      </w:r>
      <w:r w:rsidR="00DF2BC6" w:rsidRPr="0059200A">
        <w:rPr>
          <w:rFonts w:hint="cs"/>
          <w:rtl/>
        </w:rPr>
        <w:t xml:space="preserve"> על היישובים הדרוז</w:t>
      </w:r>
      <w:r w:rsidR="00DF2BC6">
        <w:rPr>
          <w:rFonts w:hint="cs"/>
          <w:rtl/>
        </w:rPr>
        <w:t>י</w:t>
      </w:r>
      <w:r w:rsidR="00DF2BC6" w:rsidRPr="0059200A">
        <w:rPr>
          <w:rFonts w:hint="cs"/>
          <w:rtl/>
        </w:rPr>
        <w:t xml:space="preserve">ים והצ'רקסיים כיישובים בעלי עדיפות לאומית. בהתאם לכך, החליט המשרד לפיתוח כי הרשות לפיתוח הגליל תפעל למיתוג התיירות הדרוזית בעלות של כ-900,000 ש"ח. </w:t>
      </w:r>
    </w:p>
    <w:p w14:paraId="7E18A976" w14:textId="77777777" w:rsidR="00DF2BC6" w:rsidRPr="00B21A75" w:rsidRDefault="00DF2BC6" w:rsidP="00AE4BEA">
      <w:pPr>
        <w:pStyle w:val="ad"/>
        <w:rPr>
          <w:rtl/>
        </w:rPr>
      </w:pPr>
      <w:r w:rsidRPr="00B21A75">
        <w:rPr>
          <w:rFonts w:hint="eastAsia"/>
          <w:rtl/>
        </w:rPr>
        <w:t>בביקורת</w:t>
      </w:r>
      <w:r w:rsidRPr="00B21A75">
        <w:rPr>
          <w:rtl/>
        </w:rPr>
        <w:t xml:space="preserve"> </w:t>
      </w:r>
      <w:r w:rsidRPr="00B21A75">
        <w:rPr>
          <w:rFonts w:hint="eastAsia"/>
          <w:rtl/>
        </w:rPr>
        <w:t>נמצא</w:t>
      </w:r>
      <w:r w:rsidRPr="00B21A75">
        <w:rPr>
          <w:rtl/>
        </w:rPr>
        <w:t xml:space="preserve"> </w:t>
      </w:r>
      <w:r w:rsidRPr="00B21A75">
        <w:rPr>
          <w:rFonts w:hint="eastAsia"/>
          <w:rtl/>
        </w:rPr>
        <w:t>כי</w:t>
      </w:r>
      <w:r w:rsidRPr="00B21A75">
        <w:rPr>
          <w:rtl/>
        </w:rPr>
        <w:t xml:space="preserve"> </w:t>
      </w:r>
      <w:r w:rsidRPr="00B21A75">
        <w:rPr>
          <w:rFonts w:hint="eastAsia"/>
          <w:rtl/>
        </w:rPr>
        <w:t>הרשות</w:t>
      </w:r>
      <w:r w:rsidRPr="00B21A75">
        <w:rPr>
          <w:rtl/>
        </w:rPr>
        <w:t xml:space="preserve"> </w:t>
      </w:r>
      <w:r w:rsidRPr="00B21A75">
        <w:rPr>
          <w:rFonts w:hint="eastAsia"/>
          <w:rtl/>
        </w:rPr>
        <w:t>לפיתוח</w:t>
      </w:r>
      <w:r w:rsidRPr="00B21A75">
        <w:rPr>
          <w:rtl/>
        </w:rPr>
        <w:t xml:space="preserve"> </w:t>
      </w:r>
      <w:r w:rsidRPr="00B21A75">
        <w:rPr>
          <w:rFonts w:hint="eastAsia"/>
          <w:rtl/>
        </w:rPr>
        <w:t>הגליל</w:t>
      </w:r>
      <w:r w:rsidRPr="00B21A75">
        <w:rPr>
          <w:rtl/>
        </w:rPr>
        <w:t xml:space="preserve"> </w:t>
      </w:r>
      <w:r w:rsidRPr="00B21A75">
        <w:rPr>
          <w:rFonts w:hint="eastAsia"/>
          <w:rtl/>
        </w:rPr>
        <w:t>פעלה</w:t>
      </w:r>
      <w:r w:rsidRPr="00B21A75">
        <w:rPr>
          <w:rtl/>
        </w:rPr>
        <w:t xml:space="preserve"> </w:t>
      </w:r>
      <w:r w:rsidRPr="00B21A75">
        <w:rPr>
          <w:rFonts w:hint="eastAsia"/>
          <w:rtl/>
        </w:rPr>
        <w:t>גם</w:t>
      </w:r>
      <w:r w:rsidRPr="00B21A75">
        <w:rPr>
          <w:rtl/>
        </w:rPr>
        <w:t xml:space="preserve"> </w:t>
      </w:r>
      <w:r w:rsidRPr="00B21A75">
        <w:rPr>
          <w:rFonts w:hint="eastAsia"/>
          <w:rtl/>
        </w:rPr>
        <w:t>ביישובים</w:t>
      </w:r>
      <w:r w:rsidRPr="00B21A75">
        <w:rPr>
          <w:rtl/>
        </w:rPr>
        <w:t xml:space="preserve"> </w:t>
      </w:r>
      <w:r w:rsidRPr="00B21A75">
        <w:rPr>
          <w:rFonts w:hint="eastAsia"/>
          <w:rtl/>
        </w:rPr>
        <w:t>הדרוזיים</w:t>
      </w:r>
      <w:r w:rsidRPr="00B21A75">
        <w:rPr>
          <w:rtl/>
        </w:rPr>
        <w:t xml:space="preserve"> </w:t>
      </w:r>
      <w:r w:rsidRPr="00B21A75">
        <w:rPr>
          <w:rFonts w:hint="eastAsia"/>
          <w:rtl/>
        </w:rPr>
        <w:t>שבכרמל</w:t>
      </w:r>
      <w:r w:rsidRPr="00B21A75">
        <w:rPr>
          <w:rtl/>
        </w:rPr>
        <w:t xml:space="preserve">, נוסף </w:t>
      </w:r>
      <w:r w:rsidRPr="00B21A75">
        <w:rPr>
          <w:rFonts w:hint="eastAsia"/>
          <w:rtl/>
        </w:rPr>
        <w:t>על</w:t>
      </w:r>
      <w:r w:rsidRPr="00B21A75">
        <w:rPr>
          <w:rtl/>
        </w:rPr>
        <w:t xml:space="preserve"> ה</w:t>
      </w:r>
      <w:r w:rsidRPr="00B21A75">
        <w:rPr>
          <w:rFonts w:hint="eastAsia"/>
          <w:rtl/>
        </w:rPr>
        <w:t>יישובים</w:t>
      </w:r>
      <w:r w:rsidRPr="00B21A75">
        <w:rPr>
          <w:rtl/>
        </w:rPr>
        <w:t xml:space="preserve"> </w:t>
      </w:r>
      <w:r w:rsidRPr="00B21A75">
        <w:rPr>
          <w:rFonts w:hint="eastAsia"/>
          <w:rtl/>
        </w:rPr>
        <w:t>הדרוזיים</w:t>
      </w:r>
      <w:r w:rsidRPr="00B21A75">
        <w:rPr>
          <w:rtl/>
        </w:rPr>
        <w:t xml:space="preserve"> בגליל. </w:t>
      </w:r>
    </w:p>
    <w:p w14:paraId="519B597D" w14:textId="77777777" w:rsidR="00DF2BC6" w:rsidRPr="0059200A" w:rsidRDefault="00DF2BC6" w:rsidP="000C5E23">
      <w:pPr>
        <w:pStyle w:val="af4"/>
        <w:rPr>
          <w:rtl/>
        </w:rPr>
      </w:pPr>
      <w:r w:rsidRPr="0059200A">
        <w:rPr>
          <w:rFonts w:hint="cs"/>
          <w:rtl/>
        </w:rPr>
        <w:t>בתשובתה</w:t>
      </w:r>
      <w:r>
        <w:rPr>
          <w:rFonts w:hint="cs"/>
          <w:rtl/>
        </w:rPr>
        <w:t xml:space="preserve"> מאפריל 2019</w:t>
      </w:r>
      <w:r w:rsidRPr="0059200A">
        <w:rPr>
          <w:rFonts w:hint="cs"/>
          <w:rtl/>
        </w:rPr>
        <w:t xml:space="preserve"> מסרה</w:t>
      </w:r>
      <w:r>
        <w:rPr>
          <w:rFonts w:hint="cs"/>
          <w:rtl/>
        </w:rPr>
        <w:t xml:space="preserve"> </w:t>
      </w:r>
      <w:r w:rsidRPr="0059200A">
        <w:rPr>
          <w:rFonts w:hint="cs"/>
          <w:rtl/>
        </w:rPr>
        <w:t>הרשות לפיתוח הגליל ל</w:t>
      </w:r>
      <w:r>
        <w:rPr>
          <w:rFonts w:hint="cs"/>
          <w:rtl/>
        </w:rPr>
        <w:t xml:space="preserve">משרד </w:t>
      </w:r>
      <w:r w:rsidRPr="0059200A">
        <w:rPr>
          <w:rFonts w:hint="cs"/>
          <w:rtl/>
        </w:rPr>
        <w:t>מבקר המדינה כי</w:t>
      </w:r>
      <w:r>
        <w:rPr>
          <w:rFonts w:hint="cs"/>
          <w:rtl/>
        </w:rPr>
        <w:t xml:space="preserve"> עלות התוכנית "מסע בגליל" היא </w:t>
      </w:r>
      <w:r w:rsidRPr="0059200A">
        <w:rPr>
          <w:rFonts w:hint="cs"/>
          <w:rtl/>
        </w:rPr>
        <w:t>11 מיליון</w:t>
      </w:r>
      <w:r>
        <w:rPr>
          <w:rFonts w:hint="cs"/>
          <w:rtl/>
        </w:rPr>
        <w:t xml:space="preserve"> ש"ח</w:t>
      </w:r>
      <w:r w:rsidRPr="0059200A">
        <w:rPr>
          <w:rFonts w:hint="cs"/>
          <w:rtl/>
        </w:rPr>
        <w:t xml:space="preserve"> ומשתתפים ב</w:t>
      </w:r>
      <w:r>
        <w:rPr>
          <w:rFonts w:hint="cs"/>
          <w:rtl/>
        </w:rPr>
        <w:t>ה</w:t>
      </w:r>
      <w:r w:rsidRPr="0059200A">
        <w:rPr>
          <w:rFonts w:hint="cs"/>
          <w:rtl/>
        </w:rPr>
        <w:t xml:space="preserve"> 45,000 </w:t>
      </w:r>
      <w:r>
        <w:rPr>
          <w:rFonts w:hint="cs"/>
          <w:rtl/>
        </w:rPr>
        <w:t xml:space="preserve">בני נוער; הסיור בנגב שנערך במסגרת התוכנית היה </w:t>
      </w:r>
      <w:r w:rsidRPr="0059200A">
        <w:rPr>
          <w:rFonts w:hint="cs"/>
          <w:rtl/>
        </w:rPr>
        <w:t xml:space="preserve">בהיקף </w:t>
      </w:r>
      <w:r>
        <w:rPr>
          <w:rFonts w:hint="cs"/>
          <w:rtl/>
        </w:rPr>
        <w:t xml:space="preserve">כספי ומספרי </w:t>
      </w:r>
      <w:r w:rsidRPr="0059200A">
        <w:rPr>
          <w:rFonts w:hint="cs"/>
          <w:rtl/>
        </w:rPr>
        <w:t>נמוך</w:t>
      </w:r>
      <w:r>
        <w:rPr>
          <w:rFonts w:hint="cs"/>
          <w:rtl/>
        </w:rPr>
        <w:t xml:space="preserve"> -</w:t>
      </w:r>
      <w:r w:rsidRPr="0059200A">
        <w:rPr>
          <w:rFonts w:hint="cs"/>
          <w:rtl/>
        </w:rPr>
        <w:t xml:space="preserve"> פחות מאחוז</w:t>
      </w:r>
      <w:r>
        <w:rPr>
          <w:rFonts w:hint="cs"/>
          <w:rtl/>
        </w:rPr>
        <w:t xml:space="preserve"> אחד מעלותה הכוללת</w:t>
      </w:r>
      <w:r w:rsidRPr="0059200A">
        <w:rPr>
          <w:rFonts w:hint="cs"/>
          <w:rtl/>
        </w:rPr>
        <w:t>. עוד מסרה כי הפעילות שנעשתה בי</w:t>
      </w:r>
      <w:r>
        <w:rPr>
          <w:rFonts w:hint="cs"/>
          <w:rtl/>
        </w:rPr>
        <w:t>י</w:t>
      </w:r>
      <w:r w:rsidRPr="0059200A">
        <w:rPr>
          <w:rFonts w:hint="cs"/>
          <w:rtl/>
        </w:rPr>
        <w:t>שובים הדרוז</w:t>
      </w:r>
      <w:r>
        <w:rPr>
          <w:rFonts w:hint="cs"/>
          <w:rtl/>
        </w:rPr>
        <w:t>י</w:t>
      </w:r>
      <w:r w:rsidRPr="0059200A">
        <w:rPr>
          <w:rFonts w:hint="cs"/>
          <w:rtl/>
        </w:rPr>
        <w:t>ים בכרמל הופסקה</w:t>
      </w:r>
      <w:r>
        <w:rPr>
          <w:rFonts w:hint="cs"/>
          <w:rtl/>
        </w:rPr>
        <w:t xml:space="preserve"> כבר לפני</w:t>
      </w:r>
      <w:r w:rsidRPr="0059200A">
        <w:rPr>
          <w:rFonts w:hint="cs"/>
          <w:rtl/>
        </w:rPr>
        <w:t xml:space="preserve"> הביקורת</w:t>
      </w:r>
      <w:r>
        <w:rPr>
          <w:rFonts w:hint="cs"/>
          <w:rtl/>
        </w:rPr>
        <w:t>, וזאת</w:t>
      </w:r>
      <w:r w:rsidRPr="0059200A">
        <w:rPr>
          <w:rFonts w:hint="cs"/>
          <w:rtl/>
        </w:rPr>
        <w:t xml:space="preserve"> בעקבות הנחיית</w:t>
      </w:r>
      <w:r>
        <w:rPr>
          <w:rFonts w:hint="cs"/>
          <w:rtl/>
        </w:rPr>
        <w:t>ו של היועץ המשפטי של</w:t>
      </w:r>
      <w:r w:rsidRPr="0059200A">
        <w:rPr>
          <w:rFonts w:hint="cs"/>
          <w:rtl/>
        </w:rPr>
        <w:t xml:space="preserve"> הרשות.</w:t>
      </w:r>
    </w:p>
    <w:p w14:paraId="50588B0D" w14:textId="77777777" w:rsidR="00DF2BC6" w:rsidRPr="0059200A" w:rsidRDefault="00DF2BC6" w:rsidP="000C5E23">
      <w:pPr>
        <w:pStyle w:val="ae"/>
        <w:rPr>
          <w:rtl/>
        </w:rPr>
      </w:pPr>
      <w:r w:rsidRPr="0059200A">
        <w:rPr>
          <w:rFonts w:hint="cs"/>
          <w:rtl/>
        </w:rPr>
        <w:t>משרד</w:t>
      </w:r>
      <w:r w:rsidRPr="0059200A">
        <w:rPr>
          <w:rtl/>
        </w:rPr>
        <w:t xml:space="preserve"> </w:t>
      </w:r>
      <w:r w:rsidRPr="0059200A">
        <w:rPr>
          <w:rFonts w:hint="cs"/>
          <w:rtl/>
        </w:rPr>
        <w:t>מבקר</w:t>
      </w:r>
      <w:r w:rsidRPr="0059200A">
        <w:rPr>
          <w:rtl/>
        </w:rPr>
        <w:t xml:space="preserve"> </w:t>
      </w:r>
      <w:r w:rsidRPr="0059200A">
        <w:rPr>
          <w:rFonts w:hint="cs"/>
          <w:rtl/>
        </w:rPr>
        <w:t>המדינה מעיר לרשות לפיתוח הגליל כי הגם שמרבית הפעילויות נעשו בתחומי הגליל, יש</w:t>
      </w:r>
      <w:r>
        <w:rPr>
          <w:rFonts w:hint="cs"/>
          <w:rtl/>
        </w:rPr>
        <w:t xml:space="preserve"> </w:t>
      </w:r>
      <w:r w:rsidRPr="0059200A">
        <w:rPr>
          <w:rFonts w:hint="cs"/>
          <w:rtl/>
        </w:rPr>
        <w:t>להקפיד שכל הפעילויות י</w:t>
      </w:r>
      <w:r>
        <w:rPr>
          <w:rFonts w:hint="cs"/>
          <w:rtl/>
        </w:rPr>
        <w:t>י</w:t>
      </w:r>
      <w:r w:rsidRPr="0059200A">
        <w:rPr>
          <w:rFonts w:hint="cs"/>
          <w:rtl/>
        </w:rPr>
        <w:t xml:space="preserve">עשו </w:t>
      </w:r>
      <w:r>
        <w:rPr>
          <w:rFonts w:hint="cs"/>
          <w:rtl/>
        </w:rPr>
        <w:t>ב</w:t>
      </w:r>
      <w:r w:rsidRPr="0059200A">
        <w:rPr>
          <w:rFonts w:hint="cs"/>
          <w:rtl/>
        </w:rPr>
        <w:t>גליל. על הרשויות להקפיד</w:t>
      </w:r>
      <w:r w:rsidRPr="0059200A">
        <w:rPr>
          <w:rtl/>
        </w:rPr>
        <w:t xml:space="preserve"> </w:t>
      </w:r>
      <w:r w:rsidRPr="0059200A">
        <w:rPr>
          <w:rFonts w:hint="cs"/>
          <w:rtl/>
        </w:rPr>
        <w:t>ש</w:t>
      </w:r>
      <w:r w:rsidRPr="0059200A">
        <w:rPr>
          <w:rtl/>
        </w:rPr>
        <w:t>הפעילות</w:t>
      </w:r>
      <w:r w:rsidRPr="0059200A">
        <w:rPr>
          <w:rFonts w:hint="cs"/>
          <w:rtl/>
        </w:rPr>
        <w:t xml:space="preserve"> והעברת</w:t>
      </w:r>
      <w:r>
        <w:rPr>
          <w:rFonts w:hint="cs"/>
          <w:rtl/>
        </w:rPr>
        <w:t xml:space="preserve"> הסיוע הכספי יענו</w:t>
      </w:r>
      <w:r w:rsidRPr="0059200A">
        <w:rPr>
          <w:rtl/>
        </w:rPr>
        <w:t xml:space="preserve"> על</w:t>
      </w:r>
      <w:r w:rsidRPr="0059200A">
        <w:rPr>
          <w:rFonts w:hint="cs"/>
          <w:rtl/>
        </w:rPr>
        <w:t xml:space="preserve"> הדרישות</w:t>
      </w:r>
      <w:r>
        <w:rPr>
          <w:rFonts w:hint="cs"/>
          <w:rtl/>
        </w:rPr>
        <w:t xml:space="preserve"> הקבועות</w:t>
      </w:r>
      <w:r w:rsidRPr="0059200A">
        <w:rPr>
          <w:rFonts w:hint="cs"/>
          <w:rtl/>
        </w:rPr>
        <w:t xml:space="preserve"> בחוקי הרשויות</w:t>
      </w:r>
      <w:r>
        <w:rPr>
          <w:rFonts w:hint="cs"/>
          <w:rtl/>
        </w:rPr>
        <w:t xml:space="preserve"> לפיתוח</w:t>
      </w:r>
      <w:r w:rsidRPr="0059200A">
        <w:rPr>
          <w:rtl/>
        </w:rPr>
        <w:t xml:space="preserve">. </w:t>
      </w:r>
    </w:p>
    <w:p w14:paraId="45200DFD" w14:textId="77777777" w:rsidR="000C5E23" w:rsidRDefault="000C5E23">
      <w:pPr>
        <w:bidi w:val="0"/>
        <w:spacing w:after="200" w:line="276" w:lineRule="auto"/>
        <w:rPr>
          <w:rFonts w:ascii="Segoe UI Symbol" w:eastAsia="MS Gothic" w:hAnsi="Segoe UI Symbol" w:cs="Segoe UI Symbol"/>
          <w:szCs w:val="20"/>
          <w:rtl/>
          <w:lang w:eastAsia="he-IL"/>
        </w:rPr>
      </w:pPr>
      <w:r>
        <w:rPr>
          <w:rFonts w:ascii="Segoe UI Symbol" w:eastAsia="MS Gothic" w:hAnsi="Segoe UI Symbol" w:cs="Times New Roman"/>
          <w:rtl/>
        </w:rPr>
        <w:br w:type="page"/>
      </w:r>
    </w:p>
    <w:p w14:paraId="6FDB4F3B" w14:textId="0126B5FB" w:rsidR="00DF2BC6" w:rsidRPr="0059200A" w:rsidRDefault="00DF2BC6" w:rsidP="000C5E23">
      <w:pPr>
        <w:pStyle w:val="aff1"/>
        <w:rPr>
          <w:rFonts w:ascii="Arial" w:hAnsi="Arial"/>
          <w:rtl/>
        </w:rPr>
      </w:pPr>
      <w:r w:rsidRPr="0059200A">
        <w:rPr>
          <w:rFonts w:eastAsia="MS Gothic" w:hint="cs"/>
          <w:rtl/>
        </w:rPr>
        <w:lastRenderedPageBreak/>
        <w:t>✰</w:t>
      </w:r>
    </w:p>
    <w:p w14:paraId="5BB675A7" w14:textId="77777777" w:rsidR="00DF2BC6" w:rsidRPr="000C5E23" w:rsidRDefault="00DF2BC6" w:rsidP="000C5E23">
      <w:pPr>
        <w:pStyle w:val="af5"/>
      </w:pPr>
      <w:r w:rsidRPr="000C5E23">
        <w:rPr>
          <w:rtl/>
        </w:rPr>
        <w:t>על הרשויות לפיתוח לפעול</w:t>
      </w:r>
      <w:r w:rsidRPr="000C5E23">
        <w:rPr>
          <w:rFonts w:hint="cs"/>
          <w:rtl/>
        </w:rPr>
        <w:t xml:space="preserve"> למימוש</w:t>
      </w:r>
      <w:r w:rsidRPr="000C5E23">
        <w:rPr>
          <w:rtl/>
        </w:rPr>
        <w:t xml:space="preserve"> המטרות שלשמן הן הוקמו</w:t>
      </w:r>
      <w:r w:rsidRPr="000C5E23">
        <w:rPr>
          <w:rFonts w:hint="cs"/>
          <w:rtl/>
        </w:rPr>
        <w:t xml:space="preserve"> ועל פי הבסיס</w:t>
      </w:r>
      <w:r w:rsidRPr="000C5E23">
        <w:rPr>
          <w:rtl/>
        </w:rPr>
        <w:t xml:space="preserve"> </w:t>
      </w:r>
      <w:r w:rsidRPr="000C5E23">
        <w:rPr>
          <w:rFonts w:hint="cs"/>
          <w:rtl/>
        </w:rPr>
        <w:t>החוקי</w:t>
      </w:r>
      <w:r w:rsidRPr="000C5E23">
        <w:rPr>
          <w:rtl/>
        </w:rPr>
        <w:t xml:space="preserve"> </w:t>
      </w:r>
      <w:r w:rsidRPr="000C5E23">
        <w:rPr>
          <w:rFonts w:hint="cs"/>
          <w:rtl/>
        </w:rPr>
        <w:t>להקמתן</w:t>
      </w:r>
      <w:r w:rsidRPr="000C5E23">
        <w:rPr>
          <w:rtl/>
        </w:rPr>
        <w:t xml:space="preserve">. </w:t>
      </w:r>
      <w:r w:rsidRPr="000C5E23">
        <w:rPr>
          <w:rFonts w:hint="cs"/>
          <w:rtl/>
        </w:rPr>
        <w:t>משום</w:t>
      </w:r>
      <w:r w:rsidRPr="000C5E23">
        <w:rPr>
          <w:rtl/>
        </w:rPr>
        <w:t xml:space="preserve"> כך</w:t>
      </w:r>
      <w:r w:rsidRPr="000C5E23">
        <w:rPr>
          <w:rFonts w:hint="cs"/>
          <w:rtl/>
        </w:rPr>
        <w:t>,</w:t>
      </w:r>
      <w:r w:rsidRPr="000C5E23">
        <w:rPr>
          <w:rtl/>
        </w:rPr>
        <w:t xml:space="preserve"> על הרשויות לפיתוח לדאוג</w:t>
      </w:r>
      <w:r w:rsidRPr="000C5E23">
        <w:rPr>
          <w:rFonts w:hint="cs"/>
          <w:rtl/>
        </w:rPr>
        <w:t xml:space="preserve"> שהתקציבים המוקצים ישמשו אכן למימוש מטרות ויעדים </w:t>
      </w:r>
      <w:r w:rsidRPr="000C5E23">
        <w:rPr>
          <w:rtl/>
        </w:rPr>
        <w:t xml:space="preserve">שיש בהם כדי לקדם ולפתח את הנגב </w:t>
      </w:r>
      <w:r w:rsidRPr="000C5E23">
        <w:rPr>
          <w:rFonts w:hint="cs"/>
          <w:rtl/>
        </w:rPr>
        <w:t>או</w:t>
      </w:r>
      <w:r w:rsidRPr="000C5E23">
        <w:rPr>
          <w:rtl/>
        </w:rPr>
        <w:t xml:space="preserve"> </w:t>
      </w:r>
      <w:r w:rsidRPr="000C5E23">
        <w:rPr>
          <w:rFonts w:hint="cs"/>
          <w:rtl/>
        </w:rPr>
        <w:t>את</w:t>
      </w:r>
      <w:r w:rsidRPr="000C5E23">
        <w:rPr>
          <w:rtl/>
        </w:rPr>
        <w:t xml:space="preserve"> הגליל</w:t>
      </w:r>
      <w:r w:rsidRPr="000C5E23">
        <w:rPr>
          <w:rFonts w:hint="cs"/>
          <w:rtl/>
        </w:rPr>
        <w:t>, לפי העניין</w:t>
      </w:r>
      <w:r w:rsidRPr="000C5E23">
        <w:rPr>
          <w:rtl/>
        </w:rPr>
        <w:t xml:space="preserve">. על הרשויות לפיתוח </w:t>
      </w:r>
      <w:r w:rsidRPr="000C5E23">
        <w:rPr>
          <w:rFonts w:hint="cs"/>
          <w:rtl/>
        </w:rPr>
        <w:t xml:space="preserve">לוודא שתקציביהן מחולקים, ככל שניתן, לכלל הרשויות המקומיות בתחומן, וכן </w:t>
      </w:r>
      <w:r w:rsidRPr="000C5E23">
        <w:rPr>
          <w:rtl/>
        </w:rPr>
        <w:t>לבצע מחקר</w:t>
      </w:r>
      <w:r w:rsidRPr="000C5E23">
        <w:rPr>
          <w:rFonts w:hint="cs"/>
          <w:rtl/>
        </w:rPr>
        <w:t>י</w:t>
      </w:r>
      <w:r w:rsidRPr="000C5E23">
        <w:rPr>
          <w:rtl/>
        </w:rPr>
        <w:t>ם ובדיקות במטרה</w:t>
      </w:r>
      <w:r w:rsidRPr="000C5E23">
        <w:rPr>
          <w:rFonts w:hint="cs"/>
          <w:rtl/>
        </w:rPr>
        <w:t xml:space="preserve"> </w:t>
      </w:r>
      <w:r w:rsidRPr="000C5E23">
        <w:rPr>
          <w:rtl/>
        </w:rPr>
        <w:t>לקבוע יעד</w:t>
      </w:r>
      <w:r w:rsidRPr="000C5E23">
        <w:rPr>
          <w:rFonts w:hint="cs"/>
          <w:rtl/>
        </w:rPr>
        <w:t>ים</w:t>
      </w:r>
      <w:r w:rsidRPr="000C5E23">
        <w:rPr>
          <w:rtl/>
        </w:rPr>
        <w:t xml:space="preserve"> מרכזי</w:t>
      </w:r>
      <w:r w:rsidRPr="000C5E23">
        <w:rPr>
          <w:rFonts w:hint="cs"/>
          <w:rtl/>
        </w:rPr>
        <w:t>ים</w:t>
      </w:r>
      <w:r w:rsidRPr="000C5E23">
        <w:rPr>
          <w:rtl/>
        </w:rPr>
        <w:t xml:space="preserve"> </w:t>
      </w:r>
      <w:r w:rsidRPr="000C5E23">
        <w:rPr>
          <w:rFonts w:hint="cs"/>
          <w:rtl/>
        </w:rPr>
        <w:t xml:space="preserve">שישמשו </w:t>
      </w:r>
      <w:r w:rsidRPr="000C5E23">
        <w:rPr>
          <w:rtl/>
        </w:rPr>
        <w:t xml:space="preserve">בסיס </w:t>
      </w:r>
      <w:r w:rsidRPr="000C5E23">
        <w:rPr>
          <w:rFonts w:hint="cs"/>
          <w:rtl/>
        </w:rPr>
        <w:t>ל</w:t>
      </w:r>
      <w:r w:rsidRPr="000C5E23">
        <w:rPr>
          <w:rtl/>
        </w:rPr>
        <w:t xml:space="preserve">בניית </w:t>
      </w:r>
      <w:r w:rsidRPr="000C5E23">
        <w:rPr>
          <w:rFonts w:hint="cs"/>
          <w:rtl/>
        </w:rPr>
        <w:t>תוכנית</w:t>
      </w:r>
      <w:r w:rsidRPr="000C5E23">
        <w:rPr>
          <w:rtl/>
        </w:rPr>
        <w:t xml:space="preserve"> </w:t>
      </w:r>
      <w:r w:rsidRPr="000C5E23">
        <w:rPr>
          <w:rFonts w:hint="cs"/>
          <w:rtl/>
        </w:rPr>
        <w:t>העבודה על פי הקבוע בחוקי הרשויות לפיתוח</w:t>
      </w:r>
      <w:r w:rsidRPr="000C5E23">
        <w:rPr>
          <w:rtl/>
        </w:rPr>
        <w:t xml:space="preserve">. </w:t>
      </w:r>
    </w:p>
    <w:p w14:paraId="1AD3923C" w14:textId="77777777" w:rsidR="00DF2BC6" w:rsidRPr="0059200A" w:rsidRDefault="00DF2BC6" w:rsidP="000C5E23">
      <w:pPr>
        <w:pStyle w:val="316"/>
        <w:rPr>
          <w:rtl/>
        </w:rPr>
      </w:pPr>
      <w:r w:rsidRPr="000B7C9E">
        <w:rPr>
          <w:rFonts w:hint="eastAsia"/>
          <w:rtl/>
        </w:rPr>
        <w:t>גיוס</w:t>
      </w:r>
      <w:r w:rsidRPr="000B7C9E">
        <w:rPr>
          <w:rtl/>
        </w:rPr>
        <w:t xml:space="preserve"> </w:t>
      </w:r>
      <w:r w:rsidRPr="000B7C9E">
        <w:rPr>
          <w:rFonts w:hint="eastAsia"/>
          <w:rtl/>
        </w:rPr>
        <w:t>כספים</w:t>
      </w:r>
      <w:r w:rsidRPr="000B7C9E">
        <w:rPr>
          <w:rtl/>
        </w:rPr>
        <w:t xml:space="preserve"> </w:t>
      </w:r>
      <w:r w:rsidRPr="000B7C9E">
        <w:rPr>
          <w:rFonts w:hint="eastAsia"/>
          <w:rtl/>
        </w:rPr>
        <w:t>של</w:t>
      </w:r>
      <w:r w:rsidRPr="000B7C9E">
        <w:rPr>
          <w:rtl/>
        </w:rPr>
        <w:t xml:space="preserve"> </w:t>
      </w:r>
      <w:r w:rsidRPr="000B7C9E">
        <w:rPr>
          <w:rFonts w:hint="eastAsia"/>
          <w:rtl/>
        </w:rPr>
        <w:t>הרשויות</w:t>
      </w:r>
      <w:r w:rsidRPr="000B7C9E">
        <w:rPr>
          <w:rtl/>
        </w:rPr>
        <w:t xml:space="preserve"> </w:t>
      </w:r>
      <w:r w:rsidRPr="000B7C9E">
        <w:rPr>
          <w:rFonts w:hint="eastAsia"/>
          <w:rtl/>
        </w:rPr>
        <w:t>לפיתוח</w:t>
      </w:r>
    </w:p>
    <w:p w14:paraId="5D0C1F3F" w14:textId="77777777" w:rsidR="00DF2BC6" w:rsidRPr="0059200A" w:rsidRDefault="00DF2BC6" w:rsidP="000C5E23">
      <w:pPr>
        <w:pStyle w:val="100"/>
      </w:pPr>
      <w:r w:rsidRPr="0059200A">
        <w:rPr>
          <w:rtl/>
        </w:rPr>
        <w:t xml:space="preserve">סעיף </w:t>
      </w:r>
      <w:r w:rsidRPr="0059200A">
        <w:rPr>
          <w:rFonts w:hint="cs"/>
          <w:rtl/>
        </w:rPr>
        <w:t xml:space="preserve">6 לחוקי הרשויות לפיתוח </w:t>
      </w:r>
      <w:r w:rsidRPr="0059200A">
        <w:rPr>
          <w:rtl/>
        </w:rPr>
        <w:t>מתייחס</w:t>
      </w:r>
      <w:r w:rsidRPr="0059200A">
        <w:rPr>
          <w:rFonts w:hint="cs"/>
          <w:rtl/>
        </w:rPr>
        <w:t xml:space="preserve"> לסמכויות של הרשויות לפיתוח</w:t>
      </w:r>
      <w:r>
        <w:rPr>
          <w:rFonts w:hint="cs"/>
          <w:rtl/>
        </w:rPr>
        <w:t>,</w:t>
      </w:r>
      <w:r w:rsidRPr="0059200A">
        <w:rPr>
          <w:rFonts w:hint="cs"/>
          <w:rtl/>
        </w:rPr>
        <w:t xml:space="preserve"> ובין היתר גם למעמד</w:t>
      </w:r>
      <w:r>
        <w:rPr>
          <w:rFonts w:hint="cs"/>
          <w:rtl/>
        </w:rPr>
        <w:t xml:space="preserve"> החקוק</w:t>
      </w:r>
      <w:r w:rsidRPr="0059200A">
        <w:rPr>
          <w:rFonts w:hint="cs"/>
          <w:rtl/>
        </w:rPr>
        <w:t xml:space="preserve"> והעצמאי של הרשויות לפיתוח</w:t>
      </w:r>
      <w:r>
        <w:rPr>
          <w:rFonts w:hint="cs"/>
          <w:rtl/>
        </w:rPr>
        <w:t>. הסעיף</w:t>
      </w:r>
      <w:r w:rsidRPr="0059200A">
        <w:rPr>
          <w:rFonts w:hint="cs"/>
          <w:rtl/>
        </w:rPr>
        <w:t xml:space="preserve"> קובע</w:t>
      </w:r>
      <w:r w:rsidRPr="0059200A">
        <w:rPr>
          <w:rtl/>
        </w:rPr>
        <w:t xml:space="preserve"> כי</w:t>
      </w:r>
      <w:r w:rsidRPr="0059200A">
        <w:rPr>
          <w:rFonts w:hint="cs"/>
          <w:rtl/>
        </w:rPr>
        <w:t xml:space="preserve"> לצורך ביצוע תפקידן</w:t>
      </w:r>
      <w:r>
        <w:rPr>
          <w:rFonts w:hint="cs"/>
          <w:rtl/>
        </w:rPr>
        <w:t xml:space="preserve"> עומדות בפניהן כמה אפשרויות</w:t>
      </w:r>
      <w:r w:rsidRPr="0059200A">
        <w:rPr>
          <w:rFonts w:hint="cs"/>
          <w:rtl/>
        </w:rPr>
        <w:t xml:space="preserve"> לגי</w:t>
      </w:r>
      <w:r>
        <w:rPr>
          <w:rFonts w:hint="cs"/>
          <w:rtl/>
        </w:rPr>
        <w:t>וס</w:t>
      </w:r>
      <w:r w:rsidRPr="0059200A">
        <w:rPr>
          <w:rFonts w:hint="cs"/>
          <w:rtl/>
        </w:rPr>
        <w:t xml:space="preserve"> תקציבים</w:t>
      </w:r>
      <w:r>
        <w:rPr>
          <w:rFonts w:hint="cs"/>
          <w:rtl/>
        </w:rPr>
        <w:t xml:space="preserve"> - </w:t>
      </w:r>
      <w:r w:rsidRPr="0059200A">
        <w:rPr>
          <w:rFonts w:hint="cs"/>
          <w:rtl/>
        </w:rPr>
        <w:t>גיוס הון בישראל ומחוצה לה</w:t>
      </w:r>
      <w:r>
        <w:rPr>
          <w:rFonts w:hint="cs"/>
          <w:rtl/>
        </w:rPr>
        <w:t xml:space="preserve">; </w:t>
      </w:r>
      <w:r w:rsidRPr="0059200A">
        <w:rPr>
          <w:rFonts w:hint="cs"/>
          <w:rtl/>
        </w:rPr>
        <w:t>הקמת תאגידים</w:t>
      </w:r>
      <w:r>
        <w:rPr>
          <w:rFonts w:hint="cs"/>
          <w:rtl/>
        </w:rPr>
        <w:t xml:space="preserve"> לבד</w:t>
      </w:r>
      <w:r w:rsidRPr="0059200A">
        <w:rPr>
          <w:rFonts w:hint="cs"/>
          <w:rtl/>
        </w:rPr>
        <w:t xml:space="preserve"> או עם אחרים</w:t>
      </w:r>
      <w:r>
        <w:rPr>
          <w:rFonts w:hint="cs"/>
          <w:rtl/>
        </w:rPr>
        <w:t>;</w:t>
      </w:r>
      <w:r w:rsidRPr="00C225A1">
        <w:rPr>
          <w:rFonts w:hint="cs"/>
          <w:rtl/>
        </w:rPr>
        <w:t xml:space="preserve"> </w:t>
      </w:r>
      <w:r w:rsidRPr="0059200A">
        <w:rPr>
          <w:rFonts w:hint="cs"/>
          <w:rtl/>
        </w:rPr>
        <w:t>יצירת קרנות לפיתוח כלכלי לנגב או לגליל</w:t>
      </w:r>
      <w:r>
        <w:rPr>
          <w:rFonts w:hint="cs"/>
          <w:rtl/>
        </w:rPr>
        <w:t>;</w:t>
      </w:r>
      <w:r w:rsidRPr="00C225A1">
        <w:rPr>
          <w:rFonts w:hint="cs"/>
          <w:rtl/>
        </w:rPr>
        <w:t xml:space="preserve"> </w:t>
      </w:r>
      <w:r>
        <w:rPr>
          <w:rFonts w:hint="cs"/>
          <w:rtl/>
        </w:rPr>
        <w:t>ו</w:t>
      </w:r>
      <w:r w:rsidRPr="0059200A">
        <w:rPr>
          <w:rFonts w:hint="cs"/>
          <w:rtl/>
        </w:rPr>
        <w:t>הנפקת אגרות חוב בכפוף לאמור בכל חוק</w:t>
      </w:r>
      <w:r>
        <w:rPr>
          <w:rFonts w:hint="cs"/>
          <w:rtl/>
        </w:rPr>
        <w:t>.</w:t>
      </w:r>
    </w:p>
    <w:p w14:paraId="63164876" w14:textId="77777777" w:rsidR="00DF2BC6" w:rsidRPr="0059200A" w:rsidRDefault="00DF2BC6" w:rsidP="000C5E23">
      <w:pPr>
        <w:pStyle w:val="100"/>
        <w:rPr>
          <w:rtl/>
        </w:rPr>
      </w:pPr>
      <w:r w:rsidRPr="0059200A">
        <w:rPr>
          <w:rFonts w:hint="cs"/>
          <w:rtl/>
        </w:rPr>
        <w:t xml:space="preserve">מסעיף זה עולה כי כוונת המחוקק הייתה לאפשר לרשויות לפיתוח לפעול בעצמן לגיוס כספים במטרה לממן פרויקטים לקידום ופיתוח </w:t>
      </w:r>
      <w:r>
        <w:rPr>
          <w:rFonts w:hint="cs"/>
          <w:rtl/>
        </w:rPr>
        <w:t xml:space="preserve">של </w:t>
      </w:r>
      <w:r w:rsidRPr="0059200A">
        <w:rPr>
          <w:rFonts w:hint="cs"/>
          <w:rtl/>
        </w:rPr>
        <w:t>הנגב והגליל, בלי</w:t>
      </w:r>
      <w:r>
        <w:rPr>
          <w:rFonts w:hint="cs"/>
          <w:rtl/>
        </w:rPr>
        <w:t xml:space="preserve"> שיהיו תלויים</w:t>
      </w:r>
      <w:r w:rsidRPr="0059200A">
        <w:rPr>
          <w:rFonts w:hint="cs"/>
          <w:rtl/>
        </w:rPr>
        <w:t xml:space="preserve"> במשרדי ממשלה. </w:t>
      </w:r>
    </w:p>
    <w:p w14:paraId="76B6AEAC" w14:textId="77777777" w:rsidR="00DF2BC6" w:rsidRPr="0059200A" w:rsidRDefault="00DF2BC6" w:rsidP="000C5E23">
      <w:pPr>
        <w:pStyle w:val="af5"/>
        <w:rPr>
          <w:rtl/>
        </w:rPr>
      </w:pPr>
      <w:r>
        <w:rPr>
          <w:rFonts w:hint="cs"/>
          <w:rtl/>
        </w:rPr>
        <w:t xml:space="preserve">בביקורת </w:t>
      </w:r>
      <w:r w:rsidRPr="0059200A">
        <w:rPr>
          <w:rtl/>
        </w:rPr>
        <w:t>עלה כי הרשויות לפיתוח לא</w:t>
      </w:r>
      <w:r>
        <w:rPr>
          <w:rFonts w:hint="cs"/>
          <w:rtl/>
        </w:rPr>
        <w:t xml:space="preserve"> ניצלו</w:t>
      </w:r>
      <w:r w:rsidRPr="0059200A">
        <w:rPr>
          <w:rtl/>
        </w:rPr>
        <w:t xml:space="preserve"> </w:t>
      </w:r>
      <w:r>
        <w:rPr>
          <w:rFonts w:hint="cs"/>
          <w:rtl/>
        </w:rPr>
        <w:t>את ה</w:t>
      </w:r>
      <w:r w:rsidRPr="0059200A">
        <w:rPr>
          <w:rtl/>
        </w:rPr>
        <w:t xml:space="preserve">אפשרויות </w:t>
      </w:r>
      <w:r>
        <w:rPr>
          <w:rFonts w:hint="cs"/>
          <w:rtl/>
        </w:rPr>
        <w:t>האמורות, והן</w:t>
      </w:r>
      <w:r w:rsidRPr="0059200A">
        <w:rPr>
          <w:rtl/>
        </w:rPr>
        <w:t xml:space="preserve"> נותרו עם מסגרת התקציב שהן מקבלות מהמשרד לפיתוח</w:t>
      </w:r>
      <w:r>
        <w:rPr>
          <w:rFonts w:hint="cs"/>
          <w:rtl/>
        </w:rPr>
        <w:t xml:space="preserve"> בלבד. תקציב זה</w:t>
      </w:r>
      <w:r w:rsidRPr="0059200A">
        <w:rPr>
          <w:rtl/>
        </w:rPr>
        <w:t xml:space="preserve"> אינו מאפשר להן להפעיל פרויקטים גדולים, ולכן </w:t>
      </w:r>
      <w:r>
        <w:rPr>
          <w:rFonts w:hint="cs"/>
          <w:rtl/>
        </w:rPr>
        <w:t xml:space="preserve">הן </w:t>
      </w:r>
      <w:r w:rsidRPr="0059200A">
        <w:rPr>
          <w:rtl/>
        </w:rPr>
        <w:t xml:space="preserve">אינן יכולות לפעול באופן שיש בו כדי להשפיע באופן משמעותי על הנגב או על הגליל. </w:t>
      </w:r>
    </w:p>
    <w:p w14:paraId="1C2484B0" w14:textId="77777777" w:rsidR="00DF2BC6" w:rsidRPr="0059200A" w:rsidRDefault="00DF2BC6" w:rsidP="000C5E23">
      <w:pPr>
        <w:pStyle w:val="100"/>
        <w:rPr>
          <w:rtl/>
        </w:rPr>
      </w:pPr>
      <w:r w:rsidRPr="0059200A">
        <w:rPr>
          <w:rtl/>
        </w:rPr>
        <w:t>בתשובתה</w:t>
      </w:r>
      <w:r>
        <w:rPr>
          <w:rFonts w:hint="cs"/>
          <w:rtl/>
        </w:rPr>
        <w:t xml:space="preserve"> ממאי 2019</w:t>
      </w:r>
      <w:r w:rsidRPr="0059200A">
        <w:rPr>
          <w:rtl/>
        </w:rPr>
        <w:t xml:space="preserve"> למשרד מבקר המדינה</w:t>
      </w:r>
      <w:r w:rsidRPr="0059200A">
        <w:rPr>
          <w:rFonts w:hint="cs"/>
          <w:rtl/>
        </w:rPr>
        <w:t xml:space="preserve"> </w:t>
      </w:r>
      <w:r w:rsidRPr="0059200A">
        <w:rPr>
          <w:rtl/>
        </w:rPr>
        <w:t xml:space="preserve">ציינה </w:t>
      </w:r>
      <w:r w:rsidRPr="0059200A">
        <w:rPr>
          <w:rFonts w:hint="cs"/>
          <w:rtl/>
        </w:rPr>
        <w:t>מנכ"לית המשרד לפיתוח דאז</w:t>
      </w:r>
      <w:r w:rsidRPr="0059200A">
        <w:rPr>
          <w:rtl/>
        </w:rPr>
        <w:t xml:space="preserve"> כי</w:t>
      </w:r>
      <w:r w:rsidRPr="0059200A">
        <w:rPr>
          <w:rFonts w:hint="cs"/>
          <w:rtl/>
        </w:rPr>
        <w:t xml:space="preserve"> "לרשויות לפיתוח אפשרות לפעול להשגת מקורות מימון עצמאיים ובקשר אליהם ברור שהן עצמאיות. יחד עם זאת, בכל הנוגע לתקציב המועבר מהמשרד, הרשויות מהוות מעין 'זרוע ביצועית' של מטרות ות</w:t>
      </w:r>
      <w:r>
        <w:rPr>
          <w:rFonts w:hint="cs"/>
          <w:rtl/>
        </w:rPr>
        <w:t>ו</w:t>
      </w:r>
      <w:r w:rsidRPr="0059200A">
        <w:rPr>
          <w:rFonts w:hint="cs"/>
          <w:rtl/>
        </w:rPr>
        <w:t>כניות המשרד ואין להן עצמאות בעניין זה".</w:t>
      </w:r>
    </w:p>
    <w:p w14:paraId="533131C9" w14:textId="77777777" w:rsidR="00DF2BC6" w:rsidRPr="0059200A" w:rsidRDefault="00DF2BC6" w:rsidP="000C5E23">
      <w:pPr>
        <w:pStyle w:val="100"/>
        <w:rPr>
          <w:rtl/>
        </w:rPr>
      </w:pPr>
      <w:r w:rsidRPr="0059200A">
        <w:rPr>
          <w:rtl/>
        </w:rPr>
        <w:t>הרשות לפיתוח הגליל ציינה בתשובתה</w:t>
      </w:r>
      <w:r>
        <w:rPr>
          <w:rFonts w:hint="cs"/>
          <w:rtl/>
        </w:rPr>
        <w:t xml:space="preserve"> מאפריל 2019 (להלן - תשובת הרשות לפיתוח הגליל) </w:t>
      </w:r>
      <w:r w:rsidRPr="0059200A">
        <w:rPr>
          <w:rtl/>
        </w:rPr>
        <w:t>כי</w:t>
      </w:r>
      <w:r w:rsidRPr="0059200A">
        <w:rPr>
          <w:rFonts w:hint="cs"/>
          <w:rtl/>
        </w:rPr>
        <w:t xml:space="preserve"> "עקב מגבלות שהוטלו על הרשות לא יכלה הרשות לגייס משאבים". </w:t>
      </w:r>
      <w:r>
        <w:rPr>
          <w:rFonts w:hint="cs"/>
          <w:rtl/>
        </w:rPr>
        <w:t xml:space="preserve">היא </w:t>
      </w:r>
      <w:r w:rsidRPr="0059200A">
        <w:rPr>
          <w:rFonts w:hint="cs"/>
          <w:rtl/>
        </w:rPr>
        <w:t>הוסיפה כי עם כניסתו לתפקיד של המנכ"ל הנוכחי "החלה הרשות לפעול לגיוס תקציבים בפרויקטים שונים".</w:t>
      </w:r>
    </w:p>
    <w:p w14:paraId="0E0727D8" w14:textId="77777777" w:rsidR="00DF2BC6" w:rsidRPr="0059200A" w:rsidRDefault="00DF2BC6" w:rsidP="000C5E23">
      <w:pPr>
        <w:pStyle w:val="100"/>
        <w:rPr>
          <w:rtl/>
        </w:rPr>
      </w:pPr>
      <w:r w:rsidRPr="0059200A">
        <w:rPr>
          <w:rtl/>
        </w:rPr>
        <w:t>בתשובתה</w:t>
      </w:r>
      <w:r>
        <w:rPr>
          <w:rFonts w:hint="cs"/>
          <w:rtl/>
        </w:rPr>
        <w:t xml:space="preserve"> ממאי 2019</w:t>
      </w:r>
      <w:r w:rsidRPr="0059200A">
        <w:rPr>
          <w:rtl/>
        </w:rPr>
        <w:t xml:space="preserve"> </w:t>
      </w:r>
      <w:r>
        <w:rPr>
          <w:rFonts w:hint="cs"/>
          <w:rtl/>
        </w:rPr>
        <w:t xml:space="preserve">מסרה </w:t>
      </w:r>
      <w:r w:rsidRPr="0059200A">
        <w:rPr>
          <w:rtl/>
        </w:rPr>
        <w:t xml:space="preserve">הרשות לפיתוח </w:t>
      </w:r>
      <w:r w:rsidRPr="0059200A">
        <w:rPr>
          <w:rFonts w:hint="cs"/>
          <w:rtl/>
        </w:rPr>
        <w:t>הנגב</w:t>
      </w:r>
      <w:r w:rsidRPr="0059200A">
        <w:rPr>
          <w:rtl/>
        </w:rPr>
        <w:t xml:space="preserve"> למשרד מבקר המדינה</w:t>
      </w:r>
      <w:r>
        <w:rPr>
          <w:rFonts w:hint="cs"/>
          <w:rtl/>
        </w:rPr>
        <w:t>:</w:t>
      </w:r>
      <w:r w:rsidRPr="0059200A">
        <w:rPr>
          <w:rFonts w:hint="cs"/>
          <w:rtl/>
        </w:rPr>
        <w:t xml:space="preserve"> "הרשות פועלת תחת הרגולטור שהוא המשרד ואשר ממדיניותו והנחיותיו נגזרות ונשקלות אופן הפעלת הסמכויות. עד שנת 2017, מדיניות המשרד הייתה נגד גיוס כספים, כאשר בשנת 2017 הוחל בשינוי מגמה. נציין, כי המשרד מאפשר כיום גיוס כספים ובהתאם אף הוטל על יועץ חיצוני לתחום פיתוח כלכלי לקדם נושא גיוס משאבים".</w:t>
      </w:r>
    </w:p>
    <w:p w14:paraId="11DD664D" w14:textId="77777777" w:rsidR="00DF2BC6" w:rsidRPr="0059200A" w:rsidRDefault="00DF2BC6" w:rsidP="000C5E23">
      <w:pPr>
        <w:pStyle w:val="af5"/>
        <w:rPr>
          <w:rtl/>
        </w:rPr>
      </w:pPr>
      <w:r>
        <w:rPr>
          <w:rFonts w:hint="cs"/>
          <w:rtl/>
        </w:rPr>
        <w:lastRenderedPageBreak/>
        <w:t xml:space="preserve">משרד מבקר המדינה </w:t>
      </w:r>
      <w:r w:rsidRPr="00F00039">
        <w:rPr>
          <w:rFonts w:hint="eastAsia"/>
          <w:rtl/>
        </w:rPr>
        <w:t>ממליץ</w:t>
      </w:r>
      <w:r w:rsidRPr="00F00039">
        <w:rPr>
          <w:rtl/>
        </w:rPr>
        <w:t xml:space="preserve"> </w:t>
      </w:r>
      <w:r w:rsidRPr="00F00039">
        <w:rPr>
          <w:rFonts w:hint="eastAsia"/>
          <w:rtl/>
        </w:rPr>
        <w:t>למועצות</w:t>
      </w:r>
      <w:r w:rsidRPr="00F00039">
        <w:rPr>
          <w:rtl/>
        </w:rPr>
        <w:t xml:space="preserve"> </w:t>
      </w:r>
      <w:r w:rsidRPr="00F00039">
        <w:rPr>
          <w:rFonts w:hint="eastAsia"/>
          <w:rtl/>
        </w:rPr>
        <w:t>המנהלים</w:t>
      </w:r>
      <w:r w:rsidRPr="00F00039">
        <w:rPr>
          <w:rtl/>
        </w:rPr>
        <w:t xml:space="preserve"> </w:t>
      </w:r>
      <w:r w:rsidRPr="00F00039">
        <w:rPr>
          <w:rFonts w:hint="eastAsia"/>
          <w:rtl/>
        </w:rPr>
        <w:t>של</w:t>
      </w:r>
      <w:r w:rsidRPr="00F00039">
        <w:rPr>
          <w:rtl/>
        </w:rPr>
        <w:t xml:space="preserve"> </w:t>
      </w:r>
      <w:r w:rsidRPr="00F00039">
        <w:rPr>
          <w:rFonts w:hint="eastAsia"/>
          <w:rtl/>
        </w:rPr>
        <w:t>הרשויות</w:t>
      </w:r>
      <w:r>
        <w:rPr>
          <w:rFonts w:hint="cs"/>
          <w:rtl/>
        </w:rPr>
        <w:t xml:space="preserve"> לפיתוח</w:t>
      </w:r>
      <w:r w:rsidRPr="00F00039">
        <w:rPr>
          <w:rtl/>
        </w:rPr>
        <w:t xml:space="preserve"> </w:t>
      </w:r>
      <w:r w:rsidRPr="00F00039">
        <w:rPr>
          <w:rFonts w:hint="eastAsia"/>
          <w:rtl/>
        </w:rPr>
        <w:t>לעקוב</w:t>
      </w:r>
      <w:r w:rsidRPr="00F00039">
        <w:rPr>
          <w:rtl/>
        </w:rPr>
        <w:t xml:space="preserve"> </w:t>
      </w:r>
      <w:r w:rsidRPr="00F00039">
        <w:rPr>
          <w:rFonts w:hint="eastAsia"/>
          <w:rtl/>
        </w:rPr>
        <w:t>אחר</w:t>
      </w:r>
      <w:r w:rsidRPr="00F00039">
        <w:rPr>
          <w:rtl/>
        </w:rPr>
        <w:t xml:space="preserve"> </w:t>
      </w:r>
      <w:r w:rsidRPr="00F00039">
        <w:rPr>
          <w:rFonts w:hint="eastAsia"/>
          <w:rtl/>
        </w:rPr>
        <w:t>פע</w:t>
      </w:r>
      <w:r>
        <w:rPr>
          <w:rFonts w:hint="cs"/>
          <w:rtl/>
        </w:rPr>
        <w:t>ו</w:t>
      </w:r>
      <w:r w:rsidRPr="00F00039">
        <w:rPr>
          <w:rFonts w:hint="eastAsia"/>
          <w:rtl/>
        </w:rPr>
        <w:t>לות</w:t>
      </w:r>
      <w:r w:rsidRPr="00F00039">
        <w:rPr>
          <w:rtl/>
        </w:rPr>
        <w:t xml:space="preserve"> </w:t>
      </w:r>
      <w:r w:rsidRPr="00F00039">
        <w:rPr>
          <w:rFonts w:hint="eastAsia"/>
          <w:rtl/>
        </w:rPr>
        <w:t>הרשויות</w:t>
      </w:r>
      <w:r w:rsidRPr="00F00039">
        <w:rPr>
          <w:rtl/>
        </w:rPr>
        <w:t xml:space="preserve"> </w:t>
      </w:r>
      <w:r w:rsidRPr="00F00039">
        <w:rPr>
          <w:rFonts w:hint="eastAsia"/>
          <w:rtl/>
        </w:rPr>
        <w:t>ל</w:t>
      </w:r>
      <w:r w:rsidRPr="00F00039">
        <w:rPr>
          <w:rtl/>
        </w:rPr>
        <w:t xml:space="preserve">גיוס </w:t>
      </w:r>
      <w:r w:rsidRPr="00F00039">
        <w:rPr>
          <w:rFonts w:hint="eastAsia"/>
          <w:rtl/>
        </w:rPr>
        <w:t>כספים</w:t>
      </w:r>
      <w:r w:rsidRPr="00F00039">
        <w:rPr>
          <w:rtl/>
        </w:rPr>
        <w:t xml:space="preserve"> </w:t>
      </w:r>
      <w:r w:rsidRPr="00F00039">
        <w:rPr>
          <w:rFonts w:hint="eastAsia"/>
          <w:rtl/>
        </w:rPr>
        <w:t>במטרה</w:t>
      </w:r>
      <w:r w:rsidRPr="00F00039">
        <w:rPr>
          <w:rtl/>
        </w:rPr>
        <w:t xml:space="preserve"> </w:t>
      </w:r>
      <w:r w:rsidRPr="00F00039">
        <w:rPr>
          <w:rFonts w:hint="eastAsia"/>
          <w:rtl/>
        </w:rPr>
        <w:t>לפעול</w:t>
      </w:r>
      <w:r w:rsidRPr="00F00039">
        <w:rPr>
          <w:rtl/>
        </w:rPr>
        <w:t xml:space="preserve"> </w:t>
      </w:r>
      <w:r w:rsidRPr="00F00039">
        <w:rPr>
          <w:rFonts w:hint="eastAsia"/>
          <w:rtl/>
        </w:rPr>
        <w:t>ולקדם</w:t>
      </w:r>
      <w:r w:rsidRPr="00F00039">
        <w:rPr>
          <w:rtl/>
        </w:rPr>
        <w:t xml:space="preserve"> </w:t>
      </w:r>
      <w:r w:rsidRPr="00F00039">
        <w:rPr>
          <w:rFonts w:hint="eastAsia"/>
          <w:rtl/>
        </w:rPr>
        <w:t>את</w:t>
      </w:r>
      <w:r w:rsidRPr="00F00039">
        <w:rPr>
          <w:rtl/>
        </w:rPr>
        <w:t xml:space="preserve"> המטרות</w:t>
      </w:r>
      <w:r>
        <w:rPr>
          <w:rFonts w:hint="cs"/>
          <w:rtl/>
        </w:rPr>
        <w:t xml:space="preserve"> שהוגדרו</w:t>
      </w:r>
      <w:r w:rsidRPr="00F00039">
        <w:rPr>
          <w:rtl/>
        </w:rPr>
        <w:t xml:space="preserve"> בחוק</w:t>
      </w:r>
      <w:r w:rsidRPr="00F00039">
        <w:rPr>
          <w:rFonts w:hint="eastAsia"/>
          <w:rtl/>
        </w:rPr>
        <w:t>י</w:t>
      </w:r>
      <w:r w:rsidRPr="00F00039">
        <w:rPr>
          <w:rtl/>
        </w:rPr>
        <w:t xml:space="preserve"> </w:t>
      </w:r>
      <w:r w:rsidRPr="00F00039">
        <w:rPr>
          <w:rFonts w:hint="eastAsia"/>
          <w:rtl/>
        </w:rPr>
        <w:t>הרשויות</w:t>
      </w:r>
      <w:r w:rsidRPr="00F00039">
        <w:rPr>
          <w:rtl/>
        </w:rPr>
        <w:t xml:space="preserve"> </w:t>
      </w:r>
      <w:r w:rsidRPr="00F00039">
        <w:rPr>
          <w:rFonts w:hint="eastAsia"/>
          <w:rtl/>
        </w:rPr>
        <w:t>לפיתוח</w:t>
      </w:r>
      <w:r w:rsidRPr="00F00039">
        <w:rPr>
          <w:rtl/>
        </w:rPr>
        <w:t>.</w:t>
      </w:r>
      <w:r w:rsidRPr="00703975">
        <w:rPr>
          <w:rtl/>
        </w:rPr>
        <w:t xml:space="preserve"> </w:t>
      </w:r>
    </w:p>
    <w:p w14:paraId="22F7971D" w14:textId="77777777" w:rsidR="00DF2BC6" w:rsidRPr="0059200A" w:rsidRDefault="00DF2BC6" w:rsidP="000C5E23">
      <w:pPr>
        <w:pStyle w:val="316"/>
      </w:pPr>
      <w:r w:rsidRPr="0059200A">
        <w:rPr>
          <w:rFonts w:hint="cs"/>
          <w:rtl/>
        </w:rPr>
        <w:t>המעמד העצמאי של הרשויות לפיתוח</w:t>
      </w:r>
    </w:p>
    <w:p w14:paraId="616E1E2C" w14:textId="77777777" w:rsidR="00DF2BC6" w:rsidRPr="0059200A" w:rsidRDefault="00DF2BC6" w:rsidP="000C5E23">
      <w:pPr>
        <w:pStyle w:val="100"/>
        <w:rPr>
          <w:rtl/>
        </w:rPr>
      </w:pPr>
      <w:r w:rsidRPr="0059200A">
        <w:rPr>
          <w:rFonts w:hint="cs"/>
          <w:rtl/>
        </w:rPr>
        <w:t xml:space="preserve">כאמור, </w:t>
      </w:r>
      <w:r w:rsidRPr="0059200A">
        <w:rPr>
          <w:rtl/>
        </w:rPr>
        <w:t>הרשו</w:t>
      </w:r>
      <w:r w:rsidRPr="0059200A">
        <w:rPr>
          <w:rFonts w:hint="cs"/>
          <w:rtl/>
        </w:rPr>
        <w:t>יו</w:t>
      </w:r>
      <w:r w:rsidRPr="0059200A">
        <w:rPr>
          <w:rtl/>
        </w:rPr>
        <w:t>ת לפיתוח</w:t>
      </w:r>
      <w:r>
        <w:rPr>
          <w:rFonts w:hint="cs"/>
          <w:rtl/>
        </w:rPr>
        <w:t xml:space="preserve"> הן</w:t>
      </w:r>
      <w:r w:rsidRPr="0059200A">
        <w:rPr>
          <w:rtl/>
        </w:rPr>
        <w:t xml:space="preserve"> תאגיד</w:t>
      </w:r>
      <w:r w:rsidRPr="0059200A">
        <w:rPr>
          <w:rFonts w:hint="cs"/>
          <w:rtl/>
        </w:rPr>
        <w:t>ים</w:t>
      </w:r>
      <w:r>
        <w:rPr>
          <w:rFonts w:hint="cs"/>
          <w:rtl/>
        </w:rPr>
        <w:t xml:space="preserve"> חקוקים</w:t>
      </w:r>
      <w:r w:rsidRPr="0059200A">
        <w:rPr>
          <w:rtl/>
        </w:rPr>
        <w:t xml:space="preserve"> שהוק</w:t>
      </w:r>
      <w:r w:rsidRPr="0059200A">
        <w:rPr>
          <w:rFonts w:hint="cs"/>
          <w:rtl/>
        </w:rPr>
        <w:t>מו</w:t>
      </w:r>
      <w:r w:rsidRPr="0059200A">
        <w:rPr>
          <w:rtl/>
        </w:rPr>
        <w:t xml:space="preserve"> מכוח חוק</w:t>
      </w:r>
      <w:r w:rsidRPr="0059200A">
        <w:rPr>
          <w:rFonts w:hint="cs"/>
          <w:rtl/>
        </w:rPr>
        <w:t>י</w:t>
      </w:r>
      <w:r w:rsidRPr="0059200A">
        <w:rPr>
          <w:rtl/>
        </w:rPr>
        <w:t xml:space="preserve"> הרשו</w:t>
      </w:r>
      <w:r w:rsidRPr="0059200A">
        <w:rPr>
          <w:rFonts w:hint="cs"/>
          <w:rtl/>
        </w:rPr>
        <w:t>יו</w:t>
      </w:r>
      <w:r w:rsidRPr="0059200A">
        <w:rPr>
          <w:rtl/>
        </w:rPr>
        <w:t>ת לפיתוח</w:t>
      </w:r>
      <w:r w:rsidRPr="0059200A">
        <w:rPr>
          <w:rFonts w:hint="cs"/>
          <w:rtl/>
        </w:rPr>
        <w:t xml:space="preserve"> ותפקידי</w:t>
      </w:r>
      <w:r>
        <w:rPr>
          <w:rFonts w:hint="cs"/>
          <w:rtl/>
        </w:rPr>
        <w:t>הן</w:t>
      </w:r>
      <w:r w:rsidRPr="0059200A">
        <w:rPr>
          <w:rFonts w:hint="cs"/>
          <w:rtl/>
        </w:rPr>
        <w:t xml:space="preserve"> בין היתר הם להכין ת</w:t>
      </w:r>
      <w:r>
        <w:rPr>
          <w:rFonts w:hint="cs"/>
          <w:rtl/>
        </w:rPr>
        <w:t>ו</w:t>
      </w:r>
      <w:r w:rsidRPr="0059200A">
        <w:rPr>
          <w:rFonts w:hint="cs"/>
          <w:rtl/>
        </w:rPr>
        <w:t xml:space="preserve">כניות </w:t>
      </w:r>
      <w:r>
        <w:rPr>
          <w:rFonts w:hint="cs"/>
          <w:rtl/>
        </w:rPr>
        <w:t>ו</w:t>
      </w:r>
      <w:r w:rsidRPr="0059200A">
        <w:rPr>
          <w:rFonts w:hint="cs"/>
          <w:rtl/>
        </w:rPr>
        <w:t>ליזום פעולות</w:t>
      </w:r>
      <w:r>
        <w:rPr>
          <w:rFonts w:hint="cs"/>
          <w:rtl/>
        </w:rPr>
        <w:t>, הנוגעות</w:t>
      </w:r>
      <w:r w:rsidRPr="0059200A">
        <w:rPr>
          <w:rFonts w:hint="cs"/>
          <w:rtl/>
        </w:rPr>
        <w:t xml:space="preserve"> לפיתוח הכלכלי של הנגב ושל הגליל</w:t>
      </w:r>
      <w:r>
        <w:rPr>
          <w:rFonts w:hint="cs"/>
          <w:rtl/>
        </w:rPr>
        <w:t>. כמו כן, עליהן</w:t>
      </w:r>
      <w:r w:rsidRPr="0059200A">
        <w:rPr>
          <w:rFonts w:hint="cs"/>
          <w:rtl/>
        </w:rPr>
        <w:t xml:space="preserve"> לתאם בין משרדי הממשלה, הרשויות והגופים העושים לפיתוח הכלכלי של הנגב ושל הגליל. על פי המועצה לתאגידים ציבוריים, התאגידים</w:t>
      </w:r>
      <w:r>
        <w:rPr>
          <w:rFonts w:hint="cs"/>
          <w:rtl/>
        </w:rPr>
        <w:t xml:space="preserve"> החקוקים</w:t>
      </w:r>
      <w:r w:rsidRPr="0059200A">
        <w:rPr>
          <w:rFonts w:hint="cs"/>
          <w:rtl/>
        </w:rPr>
        <w:t xml:space="preserve"> הם חלק </w:t>
      </w:r>
      <w:r>
        <w:rPr>
          <w:rFonts w:hint="cs"/>
          <w:rtl/>
        </w:rPr>
        <w:t>מ</w:t>
      </w:r>
      <w:r w:rsidRPr="0059200A">
        <w:rPr>
          <w:rFonts w:hint="cs"/>
          <w:rtl/>
        </w:rPr>
        <w:t xml:space="preserve">השירות הציבורי אך נועדו לפעול </w:t>
      </w:r>
      <w:r>
        <w:rPr>
          <w:rFonts w:hint="cs"/>
          <w:rtl/>
        </w:rPr>
        <w:t>מ</w:t>
      </w:r>
      <w:r w:rsidRPr="0059200A">
        <w:rPr>
          <w:rFonts w:hint="cs"/>
          <w:rtl/>
        </w:rPr>
        <w:t xml:space="preserve">תוך ריחוק ועצמאות </w:t>
      </w:r>
      <w:r>
        <w:rPr>
          <w:rFonts w:hint="cs"/>
          <w:rtl/>
        </w:rPr>
        <w:t>מ</w:t>
      </w:r>
      <w:r w:rsidRPr="0059200A">
        <w:rPr>
          <w:rFonts w:hint="cs"/>
          <w:rtl/>
        </w:rPr>
        <w:t>הממשלה.</w:t>
      </w:r>
      <w:r w:rsidRPr="0059200A">
        <w:rPr>
          <w:rtl/>
        </w:rPr>
        <w:t xml:space="preserve"> התאגיד</w:t>
      </w:r>
      <w:r>
        <w:rPr>
          <w:rFonts w:hint="cs"/>
          <w:rtl/>
        </w:rPr>
        <w:t xml:space="preserve"> החקוק</w:t>
      </w:r>
      <w:r w:rsidRPr="0059200A">
        <w:rPr>
          <w:rtl/>
        </w:rPr>
        <w:t xml:space="preserve"> הוקם </w:t>
      </w:r>
      <w:r>
        <w:rPr>
          <w:rFonts w:hint="cs"/>
          <w:rtl/>
        </w:rPr>
        <w:t xml:space="preserve">מכוח </w:t>
      </w:r>
      <w:r w:rsidRPr="0059200A">
        <w:rPr>
          <w:rtl/>
        </w:rPr>
        <w:t>חוק המטיל עליו למלא תפקידים ציבוריים וקובע את ההסדרים המהותיים ואת הסדרי היסוד החלים עליו (כמו מטרות, מבנה, דרכי ניהול סדרי דיון וקבלת החלטות)</w:t>
      </w:r>
      <w:r>
        <w:rPr>
          <w:rFonts w:hint="cs"/>
          <w:rtl/>
        </w:rPr>
        <w:t>,</w:t>
      </w:r>
      <w:r w:rsidRPr="0059200A">
        <w:rPr>
          <w:rtl/>
        </w:rPr>
        <w:t xml:space="preserve"> </w:t>
      </w:r>
      <w:r>
        <w:rPr>
          <w:rFonts w:hint="cs"/>
          <w:rtl/>
        </w:rPr>
        <w:t>ו</w:t>
      </w:r>
      <w:r w:rsidRPr="0059200A">
        <w:rPr>
          <w:rtl/>
        </w:rPr>
        <w:t>בראשו עומדת מועצה הקובעת את מדיניותו.</w:t>
      </w:r>
      <w:r w:rsidRPr="0059200A">
        <w:rPr>
          <w:rFonts w:hint="cs"/>
          <w:rtl/>
        </w:rPr>
        <w:t xml:space="preserve"> עצמאות</w:t>
      </w:r>
      <w:r>
        <w:rPr>
          <w:rFonts w:hint="cs"/>
          <w:rtl/>
        </w:rPr>
        <w:t>ו</w:t>
      </w:r>
      <w:r w:rsidRPr="0059200A">
        <w:rPr>
          <w:rFonts w:hint="cs"/>
          <w:rtl/>
        </w:rPr>
        <w:t xml:space="preserve"> של התאגיד</w:t>
      </w:r>
      <w:r>
        <w:rPr>
          <w:rFonts w:hint="cs"/>
          <w:rtl/>
        </w:rPr>
        <w:t xml:space="preserve"> החקוק</w:t>
      </w:r>
      <w:r w:rsidRPr="0059200A">
        <w:rPr>
          <w:rFonts w:hint="cs"/>
          <w:rtl/>
        </w:rPr>
        <w:t xml:space="preserve"> אמורה לבוא לידי ביטוי במגוון דרכים</w:t>
      </w:r>
      <w:r>
        <w:rPr>
          <w:rFonts w:hint="cs"/>
          <w:rtl/>
        </w:rPr>
        <w:t xml:space="preserve">, </w:t>
      </w:r>
      <w:r w:rsidRPr="0059200A">
        <w:rPr>
          <w:rFonts w:hint="cs"/>
          <w:rtl/>
        </w:rPr>
        <w:t xml:space="preserve">כמו אוטונומיה של מוסדותיו, </w:t>
      </w:r>
      <w:r>
        <w:rPr>
          <w:rFonts w:hint="cs"/>
          <w:rtl/>
        </w:rPr>
        <w:t>ה</w:t>
      </w:r>
      <w:r w:rsidRPr="0059200A">
        <w:rPr>
          <w:rFonts w:hint="cs"/>
          <w:rtl/>
        </w:rPr>
        <w:t xml:space="preserve">סמכות של מועצת התאגיד לפרש את מטרותיו וליצוק בהן תוכן מעשי, </w:t>
      </w:r>
      <w:r>
        <w:rPr>
          <w:rFonts w:hint="cs"/>
          <w:rtl/>
        </w:rPr>
        <w:t>ה</w:t>
      </w:r>
      <w:r w:rsidRPr="0059200A">
        <w:rPr>
          <w:rFonts w:hint="cs"/>
          <w:rtl/>
        </w:rPr>
        <w:t xml:space="preserve">סמכות לנהל בעצמו את פעילותו השוטפת, </w:t>
      </w:r>
      <w:r>
        <w:rPr>
          <w:rFonts w:hint="cs"/>
          <w:rtl/>
        </w:rPr>
        <w:t>ה</w:t>
      </w:r>
      <w:r w:rsidRPr="0059200A">
        <w:rPr>
          <w:rFonts w:hint="cs"/>
          <w:rtl/>
        </w:rPr>
        <w:t xml:space="preserve">תקציב הנפרד </w:t>
      </w:r>
      <w:r>
        <w:rPr>
          <w:rFonts w:hint="cs"/>
          <w:rtl/>
        </w:rPr>
        <w:t>וה</w:t>
      </w:r>
      <w:r w:rsidRPr="0059200A">
        <w:rPr>
          <w:rFonts w:hint="cs"/>
          <w:rtl/>
        </w:rPr>
        <w:t>סמכות להעסיק עובדים ולנהל נכסים באורח עצמאי.</w:t>
      </w:r>
      <w:r w:rsidRPr="0059200A">
        <w:rPr>
          <w:rtl/>
        </w:rPr>
        <w:t xml:space="preserve"> על פי חוקי הרשויות לפיתוח, הן עצמאיות </w:t>
      </w:r>
      <w:r>
        <w:rPr>
          <w:rFonts w:hint="cs"/>
          <w:rtl/>
        </w:rPr>
        <w:t xml:space="preserve">בכל הנוגע לקביעת </w:t>
      </w:r>
      <w:r w:rsidRPr="0059200A">
        <w:rPr>
          <w:rtl/>
        </w:rPr>
        <w:t>הגופים ש</w:t>
      </w:r>
      <w:r>
        <w:rPr>
          <w:rFonts w:hint="cs"/>
          <w:rtl/>
        </w:rPr>
        <w:t>יפעלו</w:t>
      </w:r>
      <w:r w:rsidRPr="0059200A">
        <w:rPr>
          <w:rtl/>
        </w:rPr>
        <w:t xml:space="preserve"> </w:t>
      </w:r>
      <w:r>
        <w:rPr>
          <w:rFonts w:hint="cs"/>
          <w:rtl/>
        </w:rPr>
        <w:t>למימוש</w:t>
      </w:r>
      <w:r w:rsidRPr="0059200A">
        <w:rPr>
          <w:rtl/>
        </w:rPr>
        <w:t xml:space="preserve"> ת</w:t>
      </w:r>
      <w:r>
        <w:rPr>
          <w:rFonts w:hint="cs"/>
          <w:rtl/>
        </w:rPr>
        <w:t>ו</w:t>
      </w:r>
      <w:r w:rsidRPr="0059200A">
        <w:rPr>
          <w:rtl/>
        </w:rPr>
        <w:t>כניות</w:t>
      </w:r>
      <w:r>
        <w:rPr>
          <w:rFonts w:hint="cs"/>
          <w:rtl/>
        </w:rPr>
        <w:t>יהן</w:t>
      </w:r>
      <w:r w:rsidRPr="0059200A">
        <w:rPr>
          <w:rtl/>
        </w:rPr>
        <w:t xml:space="preserve"> לפיתוח הכלכלי והחברתי </w:t>
      </w:r>
      <w:r>
        <w:rPr>
          <w:rFonts w:hint="cs"/>
          <w:rtl/>
        </w:rPr>
        <w:t>של הנגב ושל הגליל, וכן לקביעת</w:t>
      </w:r>
      <w:r w:rsidRPr="0059200A">
        <w:rPr>
          <w:rtl/>
        </w:rPr>
        <w:t xml:space="preserve"> </w:t>
      </w:r>
      <w:r>
        <w:rPr>
          <w:rFonts w:hint="cs"/>
          <w:rtl/>
        </w:rPr>
        <w:t xml:space="preserve">אופן </w:t>
      </w:r>
      <w:r w:rsidRPr="0059200A">
        <w:rPr>
          <w:rtl/>
        </w:rPr>
        <w:t>השימוש במשאבים</w:t>
      </w:r>
      <w:r>
        <w:rPr>
          <w:rFonts w:hint="cs"/>
          <w:rtl/>
        </w:rPr>
        <w:t xml:space="preserve"> העומדים</w:t>
      </w:r>
      <w:r w:rsidRPr="0059200A">
        <w:rPr>
          <w:rtl/>
        </w:rPr>
        <w:t xml:space="preserve"> לרשות</w:t>
      </w:r>
      <w:r>
        <w:rPr>
          <w:rFonts w:hint="cs"/>
          <w:rtl/>
        </w:rPr>
        <w:t>ן</w:t>
      </w:r>
      <w:r w:rsidRPr="0059200A">
        <w:rPr>
          <w:rtl/>
        </w:rPr>
        <w:t>.</w:t>
      </w:r>
      <w:r w:rsidRPr="0059200A">
        <w:rPr>
          <w:rFonts w:hint="cs"/>
          <w:rtl/>
        </w:rPr>
        <w:t xml:space="preserve"> </w:t>
      </w:r>
      <w:r>
        <w:rPr>
          <w:rFonts w:hint="cs"/>
          <w:rtl/>
        </w:rPr>
        <w:t>זאת ו</w:t>
      </w:r>
      <w:r w:rsidRPr="0059200A">
        <w:rPr>
          <w:rFonts w:hint="cs"/>
          <w:rtl/>
        </w:rPr>
        <w:t>עוד</w:t>
      </w:r>
      <w:r>
        <w:rPr>
          <w:rFonts w:hint="cs"/>
          <w:rtl/>
        </w:rPr>
        <w:t>,</w:t>
      </w:r>
      <w:r w:rsidRPr="0059200A">
        <w:rPr>
          <w:rFonts w:hint="cs"/>
          <w:rtl/>
        </w:rPr>
        <w:t xml:space="preserve"> </w:t>
      </w:r>
      <w:r>
        <w:rPr>
          <w:rFonts w:hint="cs"/>
          <w:rtl/>
        </w:rPr>
        <w:t>ב</w:t>
      </w:r>
      <w:r w:rsidRPr="0059200A">
        <w:rPr>
          <w:rFonts w:hint="cs"/>
          <w:rtl/>
        </w:rPr>
        <w:t>חוק</w:t>
      </w:r>
      <w:r w:rsidRPr="006D0FDF">
        <w:rPr>
          <w:rFonts w:hint="cs"/>
          <w:rtl/>
        </w:rPr>
        <w:t xml:space="preserve"> </w:t>
      </w:r>
      <w:r w:rsidRPr="0059200A">
        <w:rPr>
          <w:rFonts w:hint="cs"/>
          <w:rtl/>
        </w:rPr>
        <w:t>הרשות לפיתוח הגליל</w:t>
      </w:r>
      <w:r>
        <w:rPr>
          <w:rFonts w:hint="cs"/>
          <w:rtl/>
        </w:rPr>
        <w:t xml:space="preserve"> נקבע</w:t>
      </w:r>
      <w:r w:rsidRPr="0059200A">
        <w:rPr>
          <w:rFonts w:hint="cs"/>
          <w:rtl/>
        </w:rPr>
        <w:t xml:space="preserve"> כי בסמכותה</w:t>
      </w:r>
      <w:r>
        <w:rPr>
          <w:rFonts w:hint="cs"/>
          <w:rtl/>
        </w:rPr>
        <w:t xml:space="preserve"> של הרשות</w:t>
      </w:r>
      <w:r w:rsidRPr="0059200A">
        <w:rPr>
          <w:rFonts w:hint="cs"/>
          <w:rtl/>
        </w:rPr>
        <w:t xml:space="preserve"> "לעשות כל פעולה שתידרש לביצוע סמכויותיה"</w:t>
      </w:r>
      <w:r>
        <w:rPr>
          <w:rStyle w:val="FootnoteReference"/>
          <w:rtl/>
        </w:rPr>
        <w:footnoteReference w:id="7"/>
      </w:r>
      <w:r w:rsidRPr="0059200A">
        <w:rPr>
          <w:rFonts w:hint="cs"/>
          <w:rtl/>
        </w:rPr>
        <w:t>.</w:t>
      </w:r>
    </w:p>
    <w:p w14:paraId="03CBB23D" w14:textId="77777777" w:rsidR="00DF2BC6" w:rsidRPr="0059200A" w:rsidRDefault="00DF2BC6" w:rsidP="000C5E23">
      <w:pPr>
        <w:pStyle w:val="100"/>
        <w:rPr>
          <w:rtl/>
        </w:rPr>
      </w:pPr>
      <w:r>
        <w:rPr>
          <w:rFonts w:hint="cs"/>
          <w:rtl/>
        </w:rPr>
        <w:t>עם זאת,</w:t>
      </w:r>
      <w:r w:rsidRPr="0059200A">
        <w:rPr>
          <w:rFonts w:hint="cs"/>
          <w:rtl/>
        </w:rPr>
        <w:t xml:space="preserve"> העצמאות של התאגיד</w:t>
      </w:r>
      <w:r>
        <w:rPr>
          <w:rFonts w:hint="cs"/>
          <w:rtl/>
        </w:rPr>
        <w:t xml:space="preserve"> החקוק</w:t>
      </w:r>
      <w:r w:rsidRPr="0059200A">
        <w:rPr>
          <w:rFonts w:hint="cs"/>
          <w:rtl/>
        </w:rPr>
        <w:t xml:space="preserve"> אינה מלאה. על התאגיד ממונה שר משרי הממשלה</w:t>
      </w:r>
      <w:r>
        <w:rPr>
          <w:rFonts w:hint="cs"/>
          <w:rtl/>
        </w:rPr>
        <w:t xml:space="preserve"> </w:t>
      </w:r>
      <w:r w:rsidRPr="0059200A">
        <w:rPr>
          <w:rFonts w:hint="cs"/>
          <w:rtl/>
        </w:rPr>
        <w:t xml:space="preserve">והוא האחראי </w:t>
      </w:r>
      <w:r>
        <w:rPr>
          <w:rFonts w:hint="cs"/>
          <w:rtl/>
        </w:rPr>
        <w:t xml:space="preserve">ליישום </w:t>
      </w:r>
      <w:r w:rsidRPr="0059200A">
        <w:rPr>
          <w:rFonts w:hint="cs"/>
          <w:rtl/>
        </w:rPr>
        <w:t xml:space="preserve">החוק </w:t>
      </w:r>
      <w:r>
        <w:rPr>
          <w:rFonts w:hint="cs"/>
          <w:rtl/>
        </w:rPr>
        <w:t xml:space="preserve">שמכוחו הוקם </w:t>
      </w:r>
      <w:r w:rsidRPr="0059200A">
        <w:rPr>
          <w:rFonts w:hint="cs"/>
          <w:rtl/>
        </w:rPr>
        <w:t xml:space="preserve">התאגיד. </w:t>
      </w:r>
    </w:p>
    <w:p w14:paraId="5C31920E" w14:textId="77777777" w:rsidR="00DF2BC6" w:rsidRPr="0059200A" w:rsidRDefault="00DF2BC6" w:rsidP="000C5E23">
      <w:pPr>
        <w:pStyle w:val="100"/>
        <w:rPr>
          <w:rtl/>
        </w:rPr>
      </w:pPr>
      <w:r w:rsidRPr="0059200A">
        <w:rPr>
          <w:rFonts w:hint="cs"/>
          <w:rtl/>
        </w:rPr>
        <w:t>הועלה כי</w:t>
      </w:r>
      <w:r>
        <w:rPr>
          <w:rFonts w:hint="cs"/>
          <w:rtl/>
        </w:rPr>
        <w:t xml:space="preserve"> בכמה</w:t>
      </w:r>
      <w:r w:rsidRPr="0059200A">
        <w:rPr>
          <w:rFonts w:hint="cs"/>
          <w:rtl/>
        </w:rPr>
        <w:t xml:space="preserve"> מקרים פגע המשרד לפיתוח במעמד</w:t>
      </w:r>
      <w:r>
        <w:rPr>
          <w:rFonts w:hint="cs"/>
          <w:rtl/>
        </w:rPr>
        <w:t>ן</w:t>
      </w:r>
      <w:r w:rsidRPr="0059200A">
        <w:rPr>
          <w:rFonts w:hint="cs"/>
          <w:rtl/>
        </w:rPr>
        <w:t xml:space="preserve"> העצמאי של הרשויות לפיתוח</w:t>
      </w:r>
      <w:r>
        <w:rPr>
          <w:rFonts w:hint="cs"/>
          <w:rtl/>
        </w:rPr>
        <w:t>.</w:t>
      </w:r>
    </w:p>
    <w:p w14:paraId="15FCEB32" w14:textId="77777777" w:rsidR="00DF2BC6" w:rsidRPr="0059200A" w:rsidRDefault="00DF2BC6" w:rsidP="000C5E23">
      <w:pPr>
        <w:pStyle w:val="414"/>
        <w:rPr>
          <w:rtl/>
        </w:rPr>
      </w:pPr>
      <w:r w:rsidRPr="0059200A">
        <w:rPr>
          <w:rFonts w:hint="cs"/>
          <w:rtl/>
        </w:rPr>
        <w:t>מעורבות המשרד לפיתוח בתקציב הרשויות לפיתוח</w:t>
      </w:r>
    </w:p>
    <w:p w14:paraId="469A89CC" w14:textId="77777777" w:rsidR="00DF2BC6" w:rsidRPr="0059200A" w:rsidRDefault="00DF2BC6" w:rsidP="000C5E23">
      <w:pPr>
        <w:pStyle w:val="100"/>
      </w:pPr>
      <w:r>
        <w:rPr>
          <w:rFonts w:hint="cs"/>
          <w:rtl/>
        </w:rPr>
        <w:t>ב</w:t>
      </w:r>
      <w:r w:rsidRPr="0059200A">
        <w:rPr>
          <w:rFonts w:hint="cs"/>
          <w:rtl/>
        </w:rPr>
        <w:t>חוק</w:t>
      </w:r>
      <w:r>
        <w:rPr>
          <w:rFonts w:hint="cs"/>
          <w:rtl/>
        </w:rPr>
        <w:t>י</w:t>
      </w:r>
      <w:r w:rsidRPr="0059200A">
        <w:rPr>
          <w:rtl/>
        </w:rPr>
        <w:t xml:space="preserve"> </w:t>
      </w:r>
      <w:r w:rsidRPr="0059200A">
        <w:rPr>
          <w:rFonts w:hint="cs"/>
          <w:rtl/>
        </w:rPr>
        <w:t>הרשו</w:t>
      </w:r>
      <w:r>
        <w:rPr>
          <w:rFonts w:hint="cs"/>
          <w:rtl/>
        </w:rPr>
        <w:t>יו</w:t>
      </w:r>
      <w:r w:rsidRPr="0059200A">
        <w:rPr>
          <w:rFonts w:hint="cs"/>
          <w:rtl/>
        </w:rPr>
        <w:t>ת</w:t>
      </w:r>
      <w:r w:rsidRPr="0059200A">
        <w:rPr>
          <w:rtl/>
        </w:rPr>
        <w:t xml:space="preserve"> </w:t>
      </w:r>
      <w:r w:rsidRPr="0059200A">
        <w:rPr>
          <w:rFonts w:hint="cs"/>
          <w:rtl/>
        </w:rPr>
        <w:t>לפיתוח</w:t>
      </w:r>
      <w:r w:rsidRPr="0059200A">
        <w:rPr>
          <w:rtl/>
        </w:rPr>
        <w:t xml:space="preserve"> </w:t>
      </w:r>
      <w:r>
        <w:rPr>
          <w:rFonts w:hint="cs"/>
          <w:rtl/>
        </w:rPr>
        <w:t>נקבע</w:t>
      </w:r>
      <w:r w:rsidRPr="0059200A">
        <w:rPr>
          <w:rtl/>
        </w:rPr>
        <w:t xml:space="preserve"> </w:t>
      </w:r>
      <w:r>
        <w:rPr>
          <w:rFonts w:hint="cs"/>
          <w:rtl/>
        </w:rPr>
        <w:t xml:space="preserve">כאמור </w:t>
      </w:r>
      <w:r w:rsidRPr="0059200A">
        <w:rPr>
          <w:rFonts w:hint="cs"/>
          <w:rtl/>
        </w:rPr>
        <w:t>כי</w:t>
      </w:r>
      <w:r w:rsidRPr="0059200A">
        <w:rPr>
          <w:rtl/>
        </w:rPr>
        <w:t xml:space="preserve"> </w:t>
      </w:r>
      <w:r w:rsidRPr="0059200A">
        <w:rPr>
          <w:rFonts w:hint="cs"/>
          <w:rtl/>
        </w:rPr>
        <w:t>בסמכות</w:t>
      </w:r>
      <w:r>
        <w:rPr>
          <w:rFonts w:hint="cs"/>
          <w:rtl/>
        </w:rPr>
        <w:t>ה של הרשות</w:t>
      </w:r>
      <w:r w:rsidRPr="0059200A">
        <w:rPr>
          <w:rtl/>
        </w:rPr>
        <w:t xml:space="preserve"> "</w:t>
      </w:r>
      <w:r w:rsidRPr="0059200A">
        <w:rPr>
          <w:rFonts w:hint="cs"/>
          <w:rtl/>
        </w:rPr>
        <w:t>לקבוע</w:t>
      </w:r>
      <w:r w:rsidRPr="0059200A">
        <w:rPr>
          <w:rtl/>
        </w:rPr>
        <w:t xml:space="preserve"> </w:t>
      </w:r>
      <w:r w:rsidRPr="0059200A">
        <w:rPr>
          <w:rFonts w:hint="cs"/>
          <w:rtl/>
        </w:rPr>
        <w:t>את</w:t>
      </w:r>
      <w:r w:rsidRPr="0059200A">
        <w:rPr>
          <w:rtl/>
        </w:rPr>
        <w:t xml:space="preserve"> </w:t>
      </w:r>
      <w:r w:rsidRPr="0059200A">
        <w:rPr>
          <w:rFonts w:hint="cs"/>
          <w:rtl/>
        </w:rPr>
        <w:t>השימוש</w:t>
      </w:r>
      <w:r w:rsidRPr="0059200A">
        <w:rPr>
          <w:rtl/>
        </w:rPr>
        <w:t xml:space="preserve"> </w:t>
      </w:r>
      <w:r w:rsidRPr="0059200A">
        <w:rPr>
          <w:rFonts w:hint="cs"/>
          <w:rtl/>
        </w:rPr>
        <w:t>במשאבים</w:t>
      </w:r>
      <w:r w:rsidRPr="0059200A">
        <w:rPr>
          <w:rtl/>
        </w:rPr>
        <w:t xml:space="preserve"> </w:t>
      </w:r>
      <w:r w:rsidRPr="0059200A">
        <w:rPr>
          <w:rFonts w:hint="cs"/>
          <w:rtl/>
        </w:rPr>
        <w:t>שיעמדו</w:t>
      </w:r>
      <w:r w:rsidRPr="0059200A">
        <w:rPr>
          <w:rtl/>
        </w:rPr>
        <w:t xml:space="preserve"> </w:t>
      </w:r>
      <w:r w:rsidRPr="0059200A">
        <w:rPr>
          <w:rFonts w:hint="cs"/>
          <w:rtl/>
        </w:rPr>
        <w:t>לרשותה</w:t>
      </w:r>
      <w:r w:rsidRPr="0059200A">
        <w:rPr>
          <w:rtl/>
        </w:rPr>
        <w:t>"</w:t>
      </w:r>
      <w:r>
        <w:rPr>
          <w:rFonts w:hint="cs"/>
          <w:rtl/>
        </w:rPr>
        <w:t>. עוד נקבע</w:t>
      </w:r>
      <w:r w:rsidRPr="0059200A">
        <w:rPr>
          <w:rtl/>
        </w:rPr>
        <w:t xml:space="preserve"> </w:t>
      </w:r>
      <w:r>
        <w:rPr>
          <w:rFonts w:hint="cs"/>
          <w:rtl/>
        </w:rPr>
        <w:t>ב</w:t>
      </w:r>
      <w:r w:rsidRPr="0059200A">
        <w:rPr>
          <w:rFonts w:hint="cs"/>
          <w:rtl/>
        </w:rPr>
        <w:t>חוקי</w:t>
      </w:r>
      <w:r w:rsidRPr="0059200A">
        <w:rPr>
          <w:rtl/>
        </w:rPr>
        <w:t xml:space="preserve"> </w:t>
      </w:r>
      <w:r w:rsidRPr="0059200A">
        <w:rPr>
          <w:rFonts w:hint="cs"/>
          <w:rtl/>
        </w:rPr>
        <w:t>רשויות</w:t>
      </w:r>
      <w:r w:rsidRPr="0059200A">
        <w:rPr>
          <w:rtl/>
        </w:rPr>
        <w:t xml:space="preserve"> </w:t>
      </w:r>
      <w:r w:rsidRPr="0059200A">
        <w:rPr>
          <w:rFonts w:hint="cs"/>
          <w:rtl/>
        </w:rPr>
        <w:t>הפיתוח</w:t>
      </w:r>
      <w:r w:rsidRPr="0059200A">
        <w:rPr>
          <w:rtl/>
        </w:rPr>
        <w:t xml:space="preserve"> </w:t>
      </w:r>
      <w:r w:rsidRPr="0059200A">
        <w:rPr>
          <w:rFonts w:hint="cs"/>
          <w:rtl/>
        </w:rPr>
        <w:t>כי</w:t>
      </w:r>
      <w:r w:rsidRPr="0059200A">
        <w:rPr>
          <w:rtl/>
        </w:rPr>
        <w:t xml:space="preserve"> </w:t>
      </w:r>
      <w:r w:rsidRPr="0059200A">
        <w:rPr>
          <w:rFonts w:hint="cs"/>
          <w:rtl/>
        </w:rPr>
        <w:t>מתפקידה</w:t>
      </w:r>
      <w:r w:rsidRPr="0059200A">
        <w:rPr>
          <w:rtl/>
        </w:rPr>
        <w:t xml:space="preserve"> </w:t>
      </w:r>
      <w:r w:rsidRPr="0059200A">
        <w:rPr>
          <w:rFonts w:hint="cs"/>
          <w:rtl/>
        </w:rPr>
        <w:t>של</w:t>
      </w:r>
      <w:r w:rsidRPr="0059200A">
        <w:rPr>
          <w:rtl/>
        </w:rPr>
        <w:t xml:space="preserve"> </w:t>
      </w:r>
      <w:r w:rsidRPr="0059200A">
        <w:rPr>
          <w:rFonts w:hint="cs"/>
          <w:rtl/>
        </w:rPr>
        <w:t>מועצת</w:t>
      </w:r>
      <w:r>
        <w:rPr>
          <w:rFonts w:hint="cs"/>
          <w:rtl/>
        </w:rPr>
        <w:t xml:space="preserve"> המנהלים של</w:t>
      </w:r>
      <w:r w:rsidRPr="0059200A">
        <w:rPr>
          <w:rtl/>
        </w:rPr>
        <w:t xml:space="preserve"> </w:t>
      </w:r>
      <w:r w:rsidRPr="0059200A">
        <w:rPr>
          <w:rFonts w:hint="cs"/>
          <w:rtl/>
        </w:rPr>
        <w:t>כל</w:t>
      </w:r>
      <w:r w:rsidRPr="0059200A">
        <w:rPr>
          <w:rtl/>
        </w:rPr>
        <w:t xml:space="preserve"> </w:t>
      </w:r>
      <w:r w:rsidRPr="0059200A">
        <w:rPr>
          <w:rFonts w:hint="cs"/>
          <w:rtl/>
        </w:rPr>
        <w:t>אחת</w:t>
      </w:r>
      <w:r w:rsidRPr="0059200A">
        <w:rPr>
          <w:rtl/>
        </w:rPr>
        <w:t xml:space="preserve"> </w:t>
      </w:r>
      <w:r w:rsidRPr="0059200A">
        <w:rPr>
          <w:rFonts w:hint="cs"/>
          <w:rtl/>
        </w:rPr>
        <w:t>מ</w:t>
      </w:r>
      <w:r>
        <w:rPr>
          <w:rFonts w:hint="cs"/>
          <w:rtl/>
        </w:rPr>
        <w:t xml:space="preserve">הן </w:t>
      </w:r>
      <w:r w:rsidRPr="0059200A">
        <w:rPr>
          <w:rtl/>
        </w:rPr>
        <w:t>"</w:t>
      </w:r>
      <w:r w:rsidRPr="0059200A">
        <w:rPr>
          <w:rFonts w:hint="cs"/>
          <w:rtl/>
        </w:rPr>
        <w:t>לאשר</w:t>
      </w:r>
      <w:r w:rsidRPr="0059200A">
        <w:rPr>
          <w:rtl/>
        </w:rPr>
        <w:t xml:space="preserve"> </w:t>
      </w:r>
      <w:r w:rsidRPr="0059200A">
        <w:rPr>
          <w:rFonts w:hint="cs"/>
          <w:rtl/>
        </w:rPr>
        <w:t>את</w:t>
      </w:r>
      <w:r w:rsidRPr="0059200A">
        <w:rPr>
          <w:rtl/>
        </w:rPr>
        <w:t xml:space="preserve"> </w:t>
      </w:r>
      <w:r w:rsidRPr="0059200A">
        <w:rPr>
          <w:rFonts w:hint="cs"/>
          <w:rtl/>
        </w:rPr>
        <w:t>תקציב</w:t>
      </w:r>
      <w:r w:rsidRPr="0059200A">
        <w:rPr>
          <w:rtl/>
        </w:rPr>
        <w:t xml:space="preserve"> </w:t>
      </w:r>
      <w:r w:rsidRPr="0059200A">
        <w:rPr>
          <w:rFonts w:hint="cs"/>
          <w:rtl/>
        </w:rPr>
        <w:t>הרשות</w:t>
      </w:r>
      <w:r w:rsidRPr="0059200A">
        <w:rPr>
          <w:rtl/>
        </w:rPr>
        <w:t xml:space="preserve">" </w:t>
      </w:r>
      <w:r w:rsidRPr="0059200A">
        <w:rPr>
          <w:rFonts w:hint="cs"/>
          <w:rtl/>
        </w:rPr>
        <w:t>ולקבוע</w:t>
      </w:r>
      <w:r w:rsidRPr="0059200A">
        <w:rPr>
          <w:rtl/>
        </w:rPr>
        <w:t xml:space="preserve"> </w:t>
      </w:r>
      <w:r w:rsidRPr="0059200A">
        <w:rPr>
          <w:rFonts w:hint="cs"/>
          <w:rtl/>
        </w:rPr>
        <w:t>את</w:t>
      </w:r>
      <w:r w:rsidRPr="0059200A">
        <w:rPr>
          <w:rtl/>
        </w:rPr>
        <w:t xml:space="preserve"> </w:t>
      </w:r>
      <w:r w:rsidRPr="0059200A">
        <w:rPr>
          <w:rFonts w:hint="cs"/>
          <w:rtl/>
        </w:rPr>
        <w:t>מדיניותה</w:t>
      </w:r>
      <w:r w:rsidRPr="0059200A">
        <w:rPr>
          <w:rtl/>
        </w:rPr>
        <w:t xml:space="preserve">. </w:t>
      </w:r>
    </w:p>
    <w:p w14:paraId="28B872EF" w14:textId="77777777" w:rsidR="00DF2BC6" w:rsidRPr="007C3F65" w:rsidRDefault="00DF2BC6" w:rsidP="000C5E23">
      <w:pPr>
        <w:pStyle w:val="100"/>
        <w:rPr>
          <w:rtl/>
        </w:rPr>
      </w:pPr>
      <w:r w:rsidRPr="0059200A">
        <w:rPr>
          <w:rFonts w:hint="cs"/>
          <w:rtl/>
        </w:rPr>
        <w:t>תקציב הרשויות לפיתוח, שנקבע בתקציב המדינה, מועבר אל הרשויות לפיתוח באמצעות המשרד לפיתוח. נוסף</w:t>
      </w:r>
      <w:r>
        <w:rPr>
          <w:rFonts w:hint="cs"/>
          <w:rtl/>
        </w:rPr>
        <w:t xml:space="preserve"> על כך</w:t>
      </w:r>
      <w:r w:rsidRPr="0059200A">
        <w:rPr>
          <w:rFonts w:hint="cs"/>
          <w:rtl/>
        </w:rPr>
        <w:t xml:space="preserve">, סעיף 5 </w:t>
      </w:r>
      <w:r>
        <w:rPr>
          <w:rFonts w:hint="cs"/>
          <w:rtl/>
        </w:rPr>
        <w:t>ב</w:t>
      </w:r>
      <w:r>
        <w:rPr>
          <w:rtl/>
        </w:rPr>
        <w:t>חו</w:t>
      </w:r>
      <w:r>
        <w:rPr>
          <w:rFonts w:hint="cs"/>
          <w:rtl/>
        </w:rPr>
        <w:t>ק</w:t>
      </w:r>
      <w:r w:rsidRPr="0059200A">
        <w:rPr>
          <w:rtl/>
        </w:rPr>
        <w:t xml:space="preserve"> הרשות לפיתוח</w:t>
      </w:r>
      <w:r>
        <w:rPr>
          <w:rFonts w:hint="cs"/>
          <w:rtl/>
        </w:rPr>
        <w:t xml:space="preserve"> הנגב וכן לחוק הרשות לפיתוח הגליל</w:t>
      </w:r>
      <w:r w:rsidRPr="0059200A">
        <w:rPr>
          <w:rtl/>
        </w:rPr>
        <w:t xml:space="preserve"> </w:t>
      </w:r>
      <w:r w:rsidRPr="0059200A">
        <w:rPr>
          <w:rFonts w:hint="cs"/>
          <w:rtl/>
        </w:rPr>
        <w:t>מאפשר</w:t>
      </w:r>
      <w:r>
        <w:rPr>
          <w:rFonts w:hint="cs"/>
          <w:rtl/>
        </w:rPr>
        <w:t xml:space="preserve"> להן</w:t>
      </w:r>
      <w:r w:rsidRPr="0059200A">
        <w:rPr>
          <w:rtl/>
        </w:rPr>
        <w:t xml:space="preserve"> </w:t>
      </w:r>
      <w:r>
        <w:rPr>
          <w:rFonts w:hint="cs"/>
          <w:rtl/>
        </w:rPr>
        <w:t>לתאם</w:t>
      </w:r>
      <w:r w:rsidRPr="0059200A">
        <w:rPr>
          <w:rFonts w:hint="cs"/>
          <w:rtl/>
        </w:rPr>
        <w:t xml:space="preserve"> פעילויות משותפות עם משרדי ממשלה</w:t>
      </w:r>
      <w:r>
        <w:rPr>
          <w:rFonts w:hint="cs"/>
          <w:rtl/>
        </w:rPr>
        <w:t>,</w:t>
      </w:r>
      <w:r w:rsidRPr="0059200A">
        <w:rPr>
          <w:rFonts w:hint="cs"/>
          <w:rtl/>
        </w:rPr>
        <w:t xml:space="preserve"> </w:t>
      </w:r>
      <w:r>
        <w:rPr>
          <w:rFonts w:hint="cs"/>
          <w:rtl/>
        </w:rPr>
        <w:t>ו</w:t>
      </w:r>
      <w:r w:rsidRPr="0059200A">
        <w:rPr>
          <w:rFonts w:hint="cs"/>
          <w:rtl/>
        </w:rPr>
        <w:t>לצורך זה לקבל</w:t>
      </w:r>
      <w:r>
        <w:rPr>
          <w:rFonts w:hint="cs"/>
          <w:rtl/>
        </w:rPr>
        <w:t xml:space="preserve"> תקציב </w:t>
      </w:r>
      <w:r w:rsidRPr="0059200A">
        <w:rPr>
          <w:rFonts w:hint="cs"/>
          <w:rtl/>
        </w:rPr>
        <w:t>ממשרדי הממשלה הרלוונטיים</w:t>
      </w:r>
      <w:r>
        <w:rPr>
          <w:rStyle w:val="FootnoteReference"/>
          <w:rtl/>
        </w:rPr>
        <w:footnoteReference w:id="8"/>
      </w:r>
      <w:r>
        <w:rPr>
          <w:rFonts w:hint="cs"/>
          <w:rtl/>
        </w:rPr>
        <w:t>;</w:t>
      </w:r>
      <w:r w:rsidRPr="0059200A">
        <w:rPr>
          <w:rFonts w:hint="cs"/>
          <w:rtl/>
        </w:rPr>
        <w:t xml:space="preserve"> משרדי הממשלה הרלוונטיים מעבירים למשרד לפיתוח את התקציב המיועד לרשויות לפיתוח, והוא</w:t>
      </w:r>
      <w:r>
        <w:rPr>
          <w:rFonts w:hint="cs"/>
          <w:rtl/>
        </w:rPr>
        <w:t xml:space="preserve"> </w:t>
      </w:r>
      <w:r w:rsidRPr="0059200A">
        <w:rPr>
          <w:rFonts w:hint="cs"/>
          <w:rtl/>
        </w:rPr>
        <w:t>מעביר</w:t>
      </w:r>
      <w:r>
        <w:rPr>
          <w:rFonts w:hint="cs"/>
          <w:rtl/>
        </w:rPr>
        <w:t xml:space="preserve"> להן</w:t>
      </w:r>
      <w:r w:rsidRPr="0059200A">
        <w:rPr>
          <w:rFonts w:hint="cs"/>
          <w:rtl/>
        </w:rPr>
        <w:t xml:space="preserve"> את התקציב. למעשה</w:t>
      </w:r>
      <w:r>
        <w:rPr>
          <w:rFonts w:hint="cs"/>
          <w:rtl/>
        </w:rPr>
        <w:t>,</w:t>
      </w:r>
      <w:r w:rsidRPr="0059200A">
        <w:rPr>
          <w:rFonts w:hint="cs"/>
          <w:rtl/>
        </w:rPr>
        <w:t xml:space="preserve"> יש פעילויות רבות, </w:t>
      </w:r>
      <w:r w:rsidRPr="0059200A">
        <w:rPr>
          <w:rFonts w:hint="cs"/>
          <w:rtl/>
        </w:rPr>
        <w:lastRenderedPageBreak/>
        <w:t>בעיקר אל</w:t>
      </w:r>
      <w:r>
        <w:rPr>
          <w:rFonts w:hint="cs"/>
          <w:rtl/>
        </w:rPr>
        <w:t>ו</w:t>
      </w:r>
      <w:r w:rsidRPr="0059200A">
        <w:rPr>
          <w:rFonts w:hint="cs"/>
          <w:rtl/>
        </w:rPr>
        <w:t xml:space="preserve"> </w:t>
      </w:r>
      <w:r>
        <w:rPr>
          <w:rFonts w:hint="cs"/>
          <w:rtl/>
        </w:rPr>
        <w:t>שבגינן</w:t>
      </w:r>
      <w:r w:rsidRPr="0059200A">
        <w:rPr>
          <w:rFonts w:hint="cs"/>
          <w:rtl/>
        </w:rPr>
        <w:t xml:space="preserve"> הרשויות לפיתוח מסייעות לרשויות המקומיות, שהן פעילויות</w:t>
      </w:r>
      <w:r>
        <w:rPr>
          <w:rFonts w:hint="cs"/>
          <w:rtl/>
        </w:rPr>
        <w:t xml:space="preserve"> בתחומים שונים</w:t>
      </w:r>
      <w:r w:rsidRPr="0059200A">
        <w:rPr>
          <w:rFonts w:hint="cs"/>
          <w:rtl/>
        </w:rPr>
        <w:t xml:space="preserve"> </w:t>
      </w:r>
      <w:r>
        <w:rPr>
          <w:rFonts w:hint="cs"/>
          <w:rtl/>
        </w:rPr>
        <w:t>ה</w:t>
      </w:r>
      <w:r w:rsidRPr="0059200A">
        <w:rPr>
          <w:rFonts w:hint="cs"/>
          <w:rtl/>
        </w:rPr>
        <w:t>נעשות בשיתוף</w:t>
      </w:r>
      <w:r>
        <w:rPr>
          <w:rFonts w:hint="cs"/>
          <w:rtl/>
        </w:rPr>
        <w:t xml:space="preserve"> עם</w:t>
      </w:r>
      <w:r w:rsidRPr="0059200A">
        <w:rPr>
          <w:rFonts w:hint="cs"/>
          <w:rtl/>
        </w:rPr>
        <w:t xml:space="preserve"> </w:t>
      </w:r>
      <w:r>
        <w:rPr>
          <w:rFonts w:hint="cs"/>
          <w:rtl/>
        </w:rPr>
        <w:t>כמה</w:t>
      </w:r>
      <w:r w:rsidRPr="0059200A">
        <w:rPr>
          <w:rFonts w:hint="cs"/>
          <w:rtl/>
        </w:rPr>
        <w:t xml:space="preserve"> משרדי ממשלה</w:t>
      </w:r>
      <w:r w:rsidRPr="003B7072">
        <w:rPr>
          <w:rFonts w:hint="cs"/>
          <w:rtl/>
        </w:rPr>
        <w:t xml:space="preserve"> </w:t>
      </w:r>
      <w:r w:rsidRPr="0059200A">
        <w:rPr>
          <w:rFonts w:hint="cs"/>
          <w:rtl/>
        </w:rPr>
        <w:t>או נוגעות</w:t>
      </w:r>
      <w:r>
        <w:rPr>
          <w:rFonts w:hint="cs"/>
          <w:rtl/>
        </w:rPr>
        <w:t xml:space="preserve"> להם</w:t>
      </w:r>
      <w:r w:rsidRPr="0059200A">
        <w:rPr>
          <w:rFonts w:hint="cs"/>
          <w:rtl/>
        </w:rPr>
        <w:t>,</w:t>
      </w:r>
      <w:r>
        <w:rPr>
          <w:rFonts w:hint="cs"/>
          <w:rtl/>
        </w:rPr>
        <w:t xml:space="preserve"> למשל</w:t>
      </w:r>
      <w:r w:rsidRPr="0059200A">
        <w:rPr>
          <w:rFonts w:hint="cs"/>
          <w:rtl/>
        </w:rPr>
        <w:t xml:space="preserve"> חינוך, תרבות, תעסוקה, שוויון חברתי ובריאות. נוסף </w:t>
      </w:r>
      <w:r>
        <w:rPr>
          <w:rFonts w:hint="cs"/>
          <w:rtl/>
        </w:rPr>
        <w:t>ע</w:t>
      </w:r>
      <w:r w:rsidRPr="0059200A">
        <w:rPr>
          <w:rFonts w:hint="cs"/>
          <w:rtl/>
        </w:rPr>
        <w:t>ל</w:t>
      </w:r>
      <w:r>
        <w:rPr>
          <w:rFonts w:hint="cs"/>
          <w:rtl/>
        </w:rPr>
        <w:t xml:space="preserve"> </w:t>
      </w:r>
      <w:r w:rsidRPr="0059200A">
        <w:rPr>
          <w:rFonts w:hint="cs"/>
          <w:rtl/>
        </w:rPr>
        <w:t xml:space="preserve">כך, הרשויות לפיתוח עוסקות בארגון, תכלול </w:t>
      </w:r>
      <w:r>
        <w:rPr>
          <w:rFonts w:hint="cs"/>
          <w:rtl/>
        </w:rPr>
        <w:t xml:space="preserve">ויישום </w:t>
      </w:r>
      <w:r w:rsidRPr="0059200A">
        <w:rPr>
          <w:rFonts w:hint="cs"/>
          <w:rtl/>
        </w:rPr>
        <w:t xml:space="preserve">של </w:t>
      </w:r>
      <w:r>
        <w:rPr>
          <w:rFonts w:hint="cs"/>
          <w:rtl/>
        </w:rPr>
        <w:t>כמה</w:t>
      </w:r>
      <w:r w:rsidRPr="0059200A">
        <w:rPr>
          <w:rFonts w:hint="cs"/>
          <w:rtl/>
        </w:rPr>
        <w:t xml:space="preserve"> החלטות ממשלה </w:t>
      </w:r>
      <w:r>
        <w:rPr>
          <w:rFonts w:hint="cs"/>
          <w:rtl/>
        </w:rPr>
        <w:t>ש</w:t>
      </w:r>
      <w:r w:rsidRPr="0059200A">
        <w:rPr>
          <w:rFonts w:hint="cs"/>
          <w:rtl/>
        </w:rPr>
        <w:t xml:space="preserve">בהן נקבע שהרשויות לפיתוח אחראיות </w:t>
      </w:r>
      <w:r>
        <w:rPr>
          <w:rFonts w:hint="cs"/>
          <w:rtl/>
        </w:rPr>
        <w:t>גם ל</w:t>
      </w:r>
      <w:r w:rsidRPr="0059200A">
        <w:rPr>
          <w:rFonts w:hint="cs"/>
          <w:rtl/>
        </w:rPr>
        <w:t>ביצוע</w:t>
      </w:r>
      <w:r>
        <w:rPr>
          <w:rFonts w:hint="cs"/>
          <w:rtl/>
        </w:rPr>
        <w:t xml:space="preserve"> ולא רק לתכנון</w:t>
      </w:r>
      <w:r w:rsidRPr="0059200A">
        <w:rPr>
          <w:rFonts w:hint="cs"/>
          <w:rtl/>
        </w:rPr>
        <w:t>. גם במקרים אלו משרדי הממשלה</w:t>
      </w:r>
      <w:r w:rsidRPr="003B492C">
        <w:rPr>
          <w:rFonts w:hint="cs"/>
          <w:rtl/>
        </w:rPr>
        <w:t xml:space="preserve"> </w:t>
      </w:r>
      <w:r w:rsidRPr="0059200A">
        <w:rPr>
          <w:rFonts w:hint="cs"/>
          <w:rtl/>
        </w:rPr>
        <w:t>מעבירים את התקציבים המיועדים לביצוע הפעילויות הכרוכות בהחלטות הממשלה למשרד לפיתוח והוא מעביר</w:t>
      </w:r>
      <w:r>
        <w:rPr>
          <w:rFonts w:hint="cs"/>
          <w:rtl/>
        </w:rPr>
        <w:t xml:space="preserve"> אותם ל</w:t>
      </w:r>
      <w:r w:rsidRPr="0059200A">
        <w:rPr>
          <w:rFonts w:hint="cs"/>
          <w:rtl/>
        </w:rPr>
        <w:t xml:space="preserve">רשויות לפיתוח, </w:t>
      </w:r>
      <w:r>
        <w:rPr>
          <w:rFonts w:hint="cs"/>
          <w:rtl/>
        </w:rPr>
        <w:t>לפי העניין</w:t>
      </w:r>
      <w:r w:rsidRPr="0059200A">
        <w:rPr>
          <w:rFonts w:hint="cs"/>
          <w:rtl/>
        </w:rPr>
        <w:t xml:space="preserve">. </w:t>
      </w:r>
      <w:r w:rsidRPr="007C3F65">
        <w:rPr>
          <w:rtl/>
        </w:rPr>
        <w:t xml:space="preserve">מהאמור לעיל </w:t>
      </w:r>
      <w:r>
        <w:rPr>
          <w:rFonts w:hint="cs"/>
          <w:rtl/>
        </w:rPr>
        <w:t>וכן מ</w:t>
      </w:r>
      <w:r w:rsidRPr="007C3F65">
        <w:rPr>
          <w:rtl/>
        </w:rPr>
        <w:t xml:space="preserve">סעיף 6 לחוקי הרשויות לפיתוח </w:t>
      </w:r>
      <w:r>
        <w:rPr>
          <w:rFonts w:hint="cs"/>
          <w:rtl/>
        </w:rPr>
        <w:t>עולה</w:t>
      </w:r>
      <w:r w:rsidRPr="007C3F65">
        <w:rPr>
          <w:rtl/>
        </w:rPr>
        <w:t xml:space="preserve"> כי הרשות מוסמכת בין היתר לקבוע את השימוש במשאבים שיעמדו לרשותה</w:t>
      </w:r>
      <w:r>
        <w:rPr>
          <w:rFonts w:hint="cs"/>
          <w:rtl/>
        </w:rPr>
        <w:t>.</w:t>
      </w:r>
      <w:r w:rsidRPr="007C3F65">
        <w:rPr>
          <w:rtl/>
        </w:rPr>
        <w:t xml:space="preserve"> המשרד לפיתוח יכול </w:t>
      </w:r>
      <w:r>
        <w:rPr>
          <w:rFonts w:hint="cs"/>
          <w:rtl/>
        </w:rPr>
        <w:t xml:space="preserve">אפוא </w:t>
      </w:r>
      <w:r w:rsidRPr="007C3F65">
        <w:rPr>
          <w:rtl/>
        </w:rPr>
        <w:t xml:space="preserve">להשפיע על התקציבים המגיעים ישירות ממנו, אך אינו אמור להתערב באופן שבו הרשויות לפיתוח משתמשות בתקציבים המגיעים ממשרדי </w:t>
      </w:r>
      <w:r>
        <w:rPr>
          <w:rFonts w:hint="cs"/>
          <w:rtl/>
        </w:rPr>
        <w:t>ה</w:t>
      </w:r>
      <w:r w:rsidRPr="007C3F65">
        <w:rPr>
          <w:rtl/>
        </w:rPr>
        <w:t xml:space="preserve">ממשלה </w:t>
      </w:r>
      <w:r>
        <w:rPr>
          <w:rFonts w:hint="cs"/>
          <w:rtl/>
        </w:rPr>
        <w:t>ה</w:t>
      </w:r>
      <w:r w:rsidRPr="007C3F65">
        <w:rPr>
          <w:rtl/>
        </w:rPr>
        <w:t xml:space="preserve">אחרים ובתקציבים </w:t>
      </w:r>
      <w:r>
        <w:rPr>
          <w:rFonts w:hint="cs"/>
          <w:rtl/>
        </w:rPr>
        <w:t>המיועדים</w:t>
      </w:r>
      <w:r w:rsidRPr="007C3F65">
        <w:rPr>
          <w:rtl/>
        </w:rPr>
        <w:t xml:space="preserve"> </w:t>
      </w:r>
      <w:r>
        <w:rPr>
          <w:rFonts w:hint="cs"/>
          <w:rtl/>
        </w:rPr>
        <w:t>ל</w:t>
      </w:r>
      <w:r w:rsidRPr="007C3F65">
        <w:rPr>
          <w:rtl/>
        </w:rPr>
        <w:t xml:space="preserve">ביצוע פעולות הנגזרות מהחלטות </w:t>
      </w:r>
      <w:r>
        <w:rPr>
          <w:rFonts w:hint="cs"/>
          <w:rtl/>
        </w:rPr>
        <w:t>ה</w:t>
      </w:r>
      <w:r w:rsidRPr="007C3F65">
        <w:rPr>
          <w:rtl/>
        </w:rPr>
        <w:t>ממשלה.</w:t>
      </w:r>
    </w:p>
    <w:p w14:paraId="66D51D65" w14:textId="77777777" w:rsidR="00DF2BC6" w:rsidRPr="0059200A" w:rsidRDefault="00DF2BC6" w:rsidP="000C5E23">
      <w:pPr>
        <w:pStyle w:val="af5"/>
        <w:rPr>
          <w:rtl/>
        </w:rPr>
      </w:pPr>
      <w:r>
        <w:rPr>
          <w:rFonts w:hint="cs"/>
          <w:rtl/>
        </w:rPr>
        <w:t xml:space="preserve">בביקורת </w:t>
      </w:r>
      <w:r w:rsidRPr="0059200A">
        <w:rPr>
          <w:rFonts w:hint="cs"/>
          <w:rtl/>
        </w:rPr>
        <w:t>עלה כי למרות עצמאות</w:t>
      </w:r>
      <w:r>
        <w:rPr>
          <w:rFonts w:hint="cs"/>
          <w:rtl/>
        </w:rPr>
        <w:t>ן של</w:t>
      </w:r>
      <w:r w:rsidRPr="0059200A">
        <w:rPr>
          <w:rFonts w:hint="cs"/>
          <w:rtl/>
        </w:rPr>
        <w:t xml:space="preserve"> הרשויות לפיתוח כרשויות</w:t>
      </w:r>
      <w:r>
        <w:rPr>
          <w:rFonts w:hint="cs"/>
          <w:rtl/>
        </w:rPr>
        <w:t xml:space="preserve"> חקוקות,</w:t>
      </w:r>
      <w:r w:rsidRPr="0059200A">
        <w:rPr>
          <w:rFonts w:hint="cs"/>
          <w:rtl/>
        </w:rPr>
        <w:t xml:space="preserve"> המשרד לפיתוח מתייחס אליהן כאל אחד ממחוזותיו ומתערב בפעילויות</w:t>
      </w:r>
      <w:r>
        <w:rPr>
          <w:rFonts w:hint="cs"/>
          <w:rtl/>
        </w:rPr>
        <w:t>יהן</w:t>
      </w:r>
      <w:r w:rsidRPr="0059200A">
        <w:rPr>
          <w:rFonts w:hint="cs"/>
          <w:rtl/>
        </w:rPr>
        <w:t xml:space="preserve"> </w:t>
      </w:r>
      <w:r>
        <w:rPr>
          <w:rFonts w:hint="cs"/>
          <w:rtl/>
        </w:rPr>
        <w:t>וב</w:t>
      </w:r>
      <w:r w:rsidRPr="0059200A">
        <w:rPr>
          <w:rFonts w:hint="cs"/>
          <w:rtl/>
        </w:rPr>
        <w:t>תפקוד</w:t>
      </w:r>
      <w:r>
        <w:rPr>
          <w:rFonts w:hint="cs"/>
          <w:rtl/>
        </w:rPr>
        <w:t>ן</w:t>
      </w:r>
      <w:r w:rsidRPr="0059200A">
        <w:rPr>
          <w:rFonts w:hint="cs"/>
          <w:rtl/>
        </w:rPr>
        <w:t xml:space="preserve">. המשרד לפיתוח </w:t>
      </w:r>
      <w:r>
        <w:rPr>
          <w:rFonts w:hint="cs"/>
          <w:rtl/>
        </w:rPr>
        <w:t xml:space="preserve">אף </w:t>
      </w:r>
      <w:r w:rsidRPr="0059200A">
        <w:rPr>
          <w:rFonts w:hint="cs"/>
          <w:rtl/>
        </w:rPr>
        <w:t>התערב בפועל והשפיע על גיבוש ת</w:t>
      </w:r>
      <w:r>
        <w:rPr>
          <w:rFonts w:hint="cs"/>
          <w:rtl/>
        </w:rPr>
        <w:t>ו</w:t>
      </w:r>
      <w:r w:rsidRPr="0059200A">
        <w:rPr>
          <w:rFonts w:hint="cs"/>
          <w:rtl/>
        </w:rPr>
        <w:t>כני</w:t>
      </w:r>
      <w:r>
        <w:rPr>
          <w:rFonts w:hint="cs"/>
          <w:rtl/>
        </w:rPr>
        <w:t>ו</w:t>
      </w:r>
      <w:r w:rsidRPr="0059200A">
        <w:rPr>
          <w:rFonts w:hint="cs"/>
          <w:rtl/>
        </w:rPr>
        <w:t>ת העבודה השנתי</w:t>
      </w:r>
      <w:r>
        <w:rPr>
          <w:rFonts w:hint="cs"/>
          <w:rtl/>
        </w:rPr>
        <w:t>ו</w:t>
      </w:r>
      <w:r w:rsidRPr="0059200A">
        <w:rPr>
          <w:rFonts w:hint="cs"/>
          <w:rtl/>
        </w:rPr>
        <w:t>ת שלהן ו</w:t>
      </w:r>
      <w:r>
        <w:rPr>
          <w:rFonts w:hint="cs"/>
          <w:rtl/>
        </w:rPr>
        <w:t xml:space="preserve">על </w:t>
      </w:r>
      <w:r w:rsidRPr="0059200A">
        <w:rPr>
          <w:rFonts w:hint="cs"/>
          <w:rtl/>
        </w:rPr>
        <w:t>קביעת תקציב</w:t>
      </w:r>
      <w:r>
        <w:rPr>
          <w:rFonts w:hint="cs"/>
          <w:rtl/>
        </w:rPr>
        <w:t>ן</w:t>
      </w:r>
      <w:r w:rsidRPr="0059200A">
        <w:rPr>
          <w:rFonts w:hint="cs"/>
          <w:rtl/>
        </w:rPr>
        <w:t xml:space="preserve"> השנתי. נמצא כי ברשות לפיתוח הגליל התערב המשרד לפיתוח גם לאחר</w:t>
      </w:r>
      <w:r>
        <w:rPr>
          <w:rFonts w:hint="cs"/>
          <w:rtl/>
        </w:rPr>
        <w:t xml:space="preserve"> גיבוש</w:t>
      </w:r>
      <w:r w:rsidRPr="0059200A">
        <w:rPr>
          <w:rFonts w:hint="cs"/>
          <w:rtl/>
        </w:rPr>
        <w:t xml:space="preserve"> ת</w:t>
      </w:r>
      <w:r>
        <w:rPr>
          <w:rFonts w:hint="cs"/>
          <w:rtl/>
        </w:rPr>
        <w:t>ו</w:t>
      </w:r>
      <w:r w:rsidRPr="0059200A">
        <w:rPr>
          <w:rFonts w:hint="cs"/>
          <w:rtl/>
        </w:rPr>
        <w:t>כנית העבודה השנתית</w:t>
      </w:r>
      <w:r>
        <w:rPr>
          <w:rFonts w:hint="cs"/>
          <w:rtl/>
        </w:rPr>
        <w:t>,</w:t>
      </w:r>
      <w:r w:rsidRPr="0059200A">
        <w:rPr>
          <w:rFonts w:hint="cs"/>
          <w:rtl/>
        </w:rPr>
        <w:t xml:space="preserve"> ולאחר אישור התקציב על ידי המועצה של הרשות לפיתוח הגליל</w:t>
      </w:r>
      <w:r>
        <w:rPr>
          <w:rFonts w:hint="cs"/>
          <w:rtl/>
        </w:rPr>
        <w:t>, והוא</w:t>
      </w:r>
      <w:r w:rsidRPr="0059200A">
        <w:rPr>
          <w:rFonts w:hint="cs"/>
          <w:rtl/>
        </w:rPr>
        <w:t xml:space="preserve"> הוסיף פעילויות לביצוע. באופן זה נוצרה במהלך השנים פגיעה מתמשכת בעצמאות</w:t>
      </w:r>
      <w:r>
        <w:rPr>
          <w:rFonts w:hint="cs"/>
          <w:rtl/>
        </w:rPr>
        <w:t>ן</w:t>
      </w:r>
      <w:r w:rsidRPr="0059200A">
        <w:rPr>
          <w:rFonts w:hint="cs"/>
          <w:rtl/>
        </w:rPr>
        <w:t xml:space="preserve"> של הרשויות לפיתוח. </w:t>
      </w:r>
      <w:r w:rsidRPr="0059200A">
        <w:rPr>
          <w:rtl/>
        </w:rPr>
        <w:t xml:space="preserve">בעניין זה </w:t>
      </w:r>
      <w:r w:rsidRPr="0059200A">
        <w:rPr>
          <w:rFonts w:hint="cs"/>
          <w:rtl/>
        </w:rPr>
        <w:t>אמור ל</w:t>
      </w:r>
      <w:r w:rsidRPr="0059200A">
        <w:rPr>
          <w:rtl/>
        </w:rPr>
        <w:t>ח</w:t>
      </w:r>
      <w:r w:rsidRPr="0059200A">
        <w:rPr>
          <w:rFonts w:hint="cs"/>
          <w:rtl/>
        </w:rPr>
        <w:t>ו</w:t>
      </w:r>
      <w:r w:rsidRPr="0059200A">
        <w:rPr>
          <w:rtl/>
        </w:rPr>
        <w:t>ל "עקרון עצמאות שיקול הדעת המנהלי", ש</w:t>
      </w:r>
      <w:r w:rsidRPr="0059200A">
        <w:rPr>
          <w:rFonts w:hint="cs"/>
          <w:rtl/>
        </w:rPr>
        <w:t>נקבע</w:t>
      </w:r>
      <w:r w:rsidRPr="0059200A">
        <w:rPr>
          <w:rtl/>
        </w:rPr>
        <w:t xml:space="preserve"> </w:t>
      </w:r>
      <w:r w:rsidRPr="0059200A">
        <w:rPr>
          <w:rFonts w:hint="cs"/>
          <w:rtl/>
        </w:rPr>
        <w:t>ב</w:t>
      </w:r>
      <w:r w:rsidRPr="0059200A">
        <w:rPr>
          <w:rtl/>
        </w:rPr>
        <w:t>אחת ההלכות הראשונות שגובשו בתחום המשפט המ</w:t>
      </w:r>
      <w:r>
        <w:rPr>
          <w:rFonts w:hint="cs"/>
          <w:rtl/>
        </w:rPr>
        <w:t>י</w:t>
      </w:r>
      <w:r w:rsidRPr="0059200A">
        <w:rPr>
          <w:rtl/>
        </w:rPr>
        <w:t>נהלי</w:t>
      </w:r>
      <w:r w:rsidRPr="00EC7D04">
        <w:rPr>
          <w:rStyle w:val="FootnoteReference"/>
          <w:rtl/>
        </w:rPr>
        <w:footnoteReference w:id="9"/>
      </w:r>
      <w:r w:rsidRPr="0059200A">
        <w:rPr>
          <w:rFonts w:hint="cs"/>
          <w:rtl/>
        </w:rPr>
        <w:t xml:space="preserve">. </w:t>
      </w:r>
      <w:r w:rsidRPr="0059200A">
        <w:rPr>
          <w:rtl/>
        </w:rPr>
        <w:t xml:space="preserve">על פי </w:t>
      </w:r>
      <w:r w:rsidRPr="0059200A">
        <w:rPr>
          <w:rFonts w:hint="cs"/>
          <w:rtl/>
        </w:rPr>
        <w:t>ע</w:t>
      </w:r>
      <w:r>
        <w:rPr>
          <w:rFonts w:hint="cs"/>
          <w:rtl/>
        </w:rPr>
        <w:t>י</w:t>
      </w:r>
      <w:r w:rsidRPr="0059200A">
        <w:rPr>
          <w:rFonts w:hint="cs"/>
          <w:rtl/>
        </w:rPr>
        <w:t>קרון זה</w:t>
      </w:r>
      <w:r w:rsidRPr="0059200A">
        <w:rPr>
          <w:rtl/>
        </w:rPr>
        <w:t xml:space="preserve">, על הרשות להפעיל שיקול דעת עצמאי </w:t>
      </w:r>
      <w:r>
        <w:rPr>
          <w:rFonts w:hint="cs"/>
          <w:rtl/>
        </w:rPr>
        <w:t xml:space="preserve">באמצעות </w:t>
      </w:r>
      <w:r w:rsidRPr="0059200A">
        <w:rPr>
          <w:rtl/>
        </w:rPr>
        <w:t xml:space="preserve">הפעלת </w:t>
      </w:r>
      <w:r>
        <w:rPr>
          <w:rFonts w:hint="cs"/>
          <w:rtl/>
        </w:rPr>
        <w:t>ה</w:t>
      </w:r>
      <w:r w:rsidRPr="0059200A">
        <w:rPr>
          <w:rtl/>
        </w:rPr>
        <w:t xml:space="preserve">סמכות </w:t>
      </w:r>
      <w:r>
        <w:rPr>
          <w:rFonts w:hint="cs"/>
          <w:rtl/>
        </w:rPr>
        <w:t>ה</w:t>
      </w:r>
      <w:r w:rsidRPr="0059200A">
        <w:rPr>
          <w:rtl/>
        </w:rPr>
        <w:t>נתונה לה על פי חוק</w:t>
      </w:r>
      <w:r w:rsidRPr="0059200A">
        <w:rPr>
          <w:rFonts w:hint="cs"/>
          <w:rtl/>
        </w:rPr>
        <w:t xml:space="preserve"> אם לבצע את הפעילות</w:t>
      </w:r>
      <w:r>
        <w:rPr>
          <w:rFonts w:hint="cs"/>
          <w:rtl/>
        </w:rPr>
        <w:t xml:space="preserve"> הנדרשת</w:t>
      </w:r>
      <w:r w:rsidRPr="0059200A">
        <w:rPr>
          <w:rFonts w:hint="cs"/>
          <w:rtl/>
        </w:rPr>
        <w:t>.</w:t>
      </w:r>
    </w:p>
    <w:p w14:paraId="55D49D05" w14:textId="77777777" w:rsidR="00DF2BC6" w:rsidRPr="00692AC4" w:rsidRDefault="00DF2BC6" w:rsidP="000C5E23">
      <w:pPr>
        <w:pStyle w:val="100"/>
        <w:rPr>
          <w:rtl/>
        </w:rPr>
      </w:pPr>
      <w:r>
        <w:rPr>
          <w:rFonts w:hint="cs"/>
          <w:rtl/>
        </w:rPr>
        <w:t xml:space="preserve">יוצא אפוא שבפועל </w:t>
      </w:r>
      <w:r w:rsidRPr="0059200A">
        <w:rPr>
          <w:rFonts w:hint="cs"/>
          <w:rtl/>
        </w:rPr>
        <w:t>עצמאות</w:t>
      </w:r>
      <w:r>
        <w:rPr>
          <w:rFonts w:hint="cs"/>
          <w:rtl/>
        </w:rPr>
        <w:t>ן של</w:t>
      </w:r>
      <w:r w:rsidRPr="0059200A">
        <w:rPr>
          <w:rFonts w:hint="cs"/>
          <w:rtl/>
        </w:rPr>
        <w:t xml:space="preserve"> </w:t>
      </w:r>
      <w:r>
        <w:rPr>
          <w:rFonts w:hint="cs"/>
          <w:rtl/>
        </w:rPr>
        <w:t>ה</w:t>
      </w:r>
      <w:r w:rsidRPr="0059200A">
        <w:rPr>
          <w:rFonts w:hint="cs"/>
          <w:rtl/>
        </w:rPr>
        <w:t xml:space="preserve">רשויות לפיתוח </w:t>
      </w:r>
      <w:r>
        <w:rPr>
          <w:rFonts w:hint="cs"/>
          <w:rtl/>
        </w:rPr>
        <w:t xml:space="preserve">אינה </w:t>
      </w:r>
      <w:r w:rsidRPr="0059200A">
        <w:rPr>
          <w:rFonts w:hint="cs"/>
          <w:rtl/>
        </w:rPr>
        <w:t xml:space="preserve">מלאה </w:t>
      </w:r>
      <w:r>
        <w:rPr>
          <w:rFonts w:hint="cs"/>
          <w:rtl/>
        </w:rPr>
        <w:t>מ</w:t>
      </w:r>
      <w:r w:rsidRPr="0059200A">
        <w:rPr>
          <w:rFonts w:hint="cs"/>
          <w:rtl/>
        </w:rPr>
        <w:t>כיוון</w:t>
      </w:r>
      <w:r>
        <w:rPr>
          <w:rFonts w:hint="cs"/>
          <w:rtl/>
        </w:rPr>
        <w:t xml:space="preserve"> שהן</w:t>
      </w:r>
      <w:r w:rsidRPr="0059200A">
        <w:rPr>
          <w:rFonts w:hint="cs"/>
          <w:rtl/>
        </w:rPr>
        <w:t xml:space="preserve"> </w:t>
      </w:r>
      <w:r>
        <w:rPr>
          <w:rFonts w:hint="cs"/>
          <w:rtl/>
        </w:rPr>
        <w:t xml:space="preserve">תלויות </w:t>
      </w:r>
      <w:r w:rsidRPr="0059200A">
        <w:rPr>
          <w:rFonts w:hint="cs"/>
          <w:rtl/>
        </w:rPr>
        <w:t>במשרד לפיתוח לצורך קבלת תקציב</w:t>
      </w:r>
      <w:r>
        <w:rPr>
          <w:rFonts w:hint="cs"/>
          <w:rtl/>
        </w:rPr>
        <w:t>ים;</w:t>
      </w:r>
      <w:r w:rsidRPr="0059200A">
        <w:rPr>
          <w:rFonts w:hint="cs"/>
          <w:rtl/>
        </w:rPr>
        <w:t xml:space="preserve"> לדוגמה, המשרד לפיתוח עלול לבקש לשנות ולהתאים את ת</w:t>
      </w:r>
      <w:r>
        <w:rPr>
          <w:rFonts w:hint="cs"/>
          <w:rtl/>
        </w:rPr>
        <w:t>ו</w:t>
      </w:r>
      <w:r w:rsidRPr="0059200A">
        <w:rPr>
          <w:rFonts w:hint="cs"/>
          <w:rtl/>
        </w:rPr>
        <w:t>כני</w:t>
      </w:r>
      <w:r>
        <w:rPr>
          <w:rFonts w:hint="cs"/>
          <w:rtl/>
        </w:rPr>
        <w:t>ו</w:t>
      </w:r>
      <w:r w:rsidRPr="0059200A">
        <w:rPr>
          <w:rFonts w:hint="cs"/>
          <w:rtl/>
        </w:rPr>
        <w:t xml:space="preserve">ת העבודה </w:t>
      </w:r>
      <w:r>
        <w:rPr>
          <w:rFonts w:hint="cs"/>
          <w:rtl/>
        </w:rPr>
        <w:t>שלהן לצרכיו</w:t>
      </w:r>
      <w:r w:rsidRPr="0059200A">
        <w:rPr>
          <w:rtl/>
        </w:rPr>
        <w:t>.</w:t>
      </w:r>
      <w:r w:rsidRPr="0059200A">
        <w:rPr>
          <w:rFonts w:hint="cs"/>
          <w:rtl/>
        </w:rPr>
        <w:t xml:space="preserve"> כך נוצר מתח מובנה בין עצמאות הרשויות לפיתוח לבין </w:t>
      </w:r>
      <w:r>
        <w:rPr>
          <w:rFonts w:hint="cs"/>
          <w:rtl/>
        </w:rPr>
        <w:t>צורכי</w:t>
      </w:r>
      <w:r w:rsidRPr="0059200A">
        <w:rPr>
          <w:rFonts w:hint="cs"/>
          <w:rtl/>
        </w:rPr>
        <w:t xml:space="preserve"> המשרד</w:t>
      </w:r>
      <w:r>
        <w:rPr>
          <w:rFonts w:hint="cs"/>
          <w:rtl/>
        </w:rPr>
        <w:t xml:space="preserve"> לפיתוח,</w:t>
      </w:r>
      <w:r w:rsidRPr="0059200A">
        <w:rPr>
          <w:rtl/>
        </w:rPr>
        <w:t xml:space="preserve"> </w:t>
      </w:r>
      <w:r>
        <w:rPr>
          <w:rFonts w:hint="cs"/>
          <w:rtl/>
        </w:rPr>
        <w:t>ו</w:t>
      </w:r>
      <w:r w:rsidRPr="0059200A">
        <w:rPr>
          <w:rFonts w:hint="cs"/>
          <w:rtl/>
        </w:rPr>
        <w:t>זאת למרות</w:t>
      </w:r>
      <w:r>
        <w:rPr>
          <w:rFonts w:hint="cs"/>
          <w:rtl/>
        </w:rPr>
        <w:t xml:space="preserve"> הקבוע</w:t>
      </w:r>
      <w:r w:rsidRPr="0059200A">
        <w:rPr>
          <w:rFonts w:hint="cs"/>
          <w:rtl/>
        </w:rPr>
        <w:t xml:space="preserve"> בחוקי הרשויות לפיתוח </w:t>
      </w:r>
      <w:r>
        <w:rPr>
          <w:rFonts w:hint="cs"/>
          <w:rtl/>
        </w:rPr>
        <w:t xml:space="preserve">בדבר עצמאותן </w:t>
      </w:r>
      <w:r w:rsidRPr="0059200A">
        <w:rPr>
          <w:rFonts w:hint="cs"/>
          <w:rtl/>
        </w:rPr>
        <w:t>לקבוע את ת</w:t>
      </w:r>
      <w:r>
        <w:rPr>
          <w:rFonts w:hint="cs"/>
          <w:rtl/>
        </w:rPr>
        <w:t>ו</w:t>
      </w:r>
      <w:r w:rsidRPr="0059200A">
        <w:rPr>
          <w:rFonts w:hint="cs"/>
          <w:rtl/>
        </w:rPr>
        <w:t>כנית העבודה</w:t>
      </w:r>
      <w:r>
        <w:rPr>
          <w:rFonts w:hint="cs"/>
          <w:rtl/>
        </w:rPr>
        <w:t xml:space="preserve"> השנתית שלהן</w:t>
      </w:r>
      <w:r w:rsidRPr="0059200A">
        <w:rPr>
          <w:rFonts w:hint="cs"/>
          <w:rtl/>
        </w:rPr>
        <w:t xml:space="preserve"> ולפעול כפי שהן רואות לנכון </w:t>
      </w:r>
      <w:r>
        <w:rPr>
          <w:rFonts w:hint="cs"/>
          <w:rtl/>
        </w:rPr>
        <w:t>בכל הנוגע ל</w:t>
      </w:r>
      <w:r w:rsidRPr="0059200A">
        <w:rPr>
          <w:rFonts w:hint="cs"/>
          <w:rtl/>
        </w:rPr>
        <w:t xml:space="preserve">צרכים של הנגב או הגליל. </w:t>
      </w:r>
    </w:p>
    <w:p w14:paraId="75C9B47D" w14:textId="77777777" w:rsidR="00DF2BC6" w:rsidRPr="0059200A" w:rsidRDefault="00DF2BC6" w:rsidP="000C5E23">
      <w:pPr>
        <w:pStyle w:val="100"/>
        <w:rPr>
          <w:rtl/>
        </w:rPr>
      </w:pPr>
      <w:r>
        <w:rPr>
          <w:rFonts w:hint="cs"/>
          <w:rtl/>
        </w:rPr>
        <w:t xml:space="preserve">הביקורת </w:t>
      </w:r>
      <w:r w:rsidRPr="0059200A">
        <w:rPr>
          <w:rFonts w:hint="cs"/>
          <w:rtl/>
        </w:rPr>
        <w:t xml:space="preserve">העלתה כי המשרד לפיתוח התערב, לאחר קביעת התקציב, </w:t>
      </w:r>
      <w:r>
        <w:rPr>
          <w:rFonts w:hint="cs"/>
          <w:rtl/>
        </w:rPr>
        <w:t xml:space="preserve">גם </w:t>
      </w:r>
      <w:r w:rsidRPr="0059200A">
        <w:rPr>
          <w:rFonts w:hint="cs"/>
          <w:rtl/>
        </w:rPr>
        <w:t>במהלך העבודה השוטפת</w:t>
      </w:r>
      <w:r>
        <w:rPr>
          <w:rFonts w:hint="cs"/>
          <w:rtl/>
        </w:rPr>
        <w:t xml:space="preserve"> של</w:t>
      </w:r>
      <w:r w:rsidRPr="0059200A">
        <w:rPr>
          <w:rFonts w:hint="cs"/>
          <w:rtl/>
        </w:rPr>
        <w:t xml:space="preserve"> </w:t>
      </w:r>
      <w:r>
        <w:rPr>
          <w:rFonts w:hint="cs"/>
          <w:rtl/>
        </w:rPr>
        <w:t>ה</w:t>
      </w:r>
      <w:r w:rsidRPr="0059200A">
        <w:rPr>
          <w:rFonts w:hint="cs"/>
          <w:rtl/>
        </w:rPr>
        <w:t>רשות לפיתוח הנגב</w:t>
      </w:r>
      <w:r>
        <w:rPr>
          <w:rFonts w:hint="cs"/>
          <w:rtl/>
        </w:rPr>
        <w:t>. הוא</w:t>
      </w:r>
      <w:r w:rsidRPr="0059200A">
        <w:rPr>
          <w:rFonts w:hint="cs"/>
          <w:rtl/>
        </w:rPr>
        <w:t xml:space="preserve"> הוסיף פרויקטים לביצוע אף ש</w:t>
      </w:r>
      <w:r>
        <w:rPr>
          <w:rFonts w:hint="cs"/>
          <w:rtl/>
        </w:rPr>
        <w:t xml:space="preserve">אלו </w:t>
      </w:r>
      <w:r w:rsidRPr="0059200A">
        <w:rPr>
          <w:rFonts w:hint="cs"/>
          <w:rtl/>
        </w:rPr>
        <w:t>לא נדונו בישיבת מועצת הרשות ולא אושרו בתוכנית העבודה</w:t>
      </w:r>
      <w:r>
        <w:rPr>
          <w:rFonts w:hint="cs"/>
          <w:rtl/>
        </w:rPr>
        <w:t xml:space="preserve"> השנתית</w:t>
      </w:r>
      <w:r w:rsidRPr="0059200A">
        <w:rPr>
          <w:rFonts w:hint="cs"/>
          <w:rtl/>
        </w:rPr>
        <w:t>. לדוגמה</w:t>
      </w:r>
      <w:r>
        <w:rPr>
          <w:rFonts w:hint="cs"/>
          <w:rtl/>
        </w:rPr>
        <w:t>,</w:t>
      </w:r>
      <w:r w:rsidRPr="0059200A">
        <w:rPr>
          <w:rFonts w:hint="cs"/>
          <w:rtl/>
        </w:rPr>
        <w:t xml:space="preserve"> המשרד לפיתוח קבע שעל</w:t>
      </w:r>
      <w:r>
        <w:rPr>
          <w:rFonts w:hint="cs"/>
          <w:rtl/>
        </w:rPr>
        <w:t xml:space="preserve"> הרשות</w:t>
      </w:r>
      <w:r w:rsidRPr="0059200A">
        <w:rPr>
          <w:rFonts w:hint="cs"/>
          <w:rtl/>
        </w:rPr>
        <w:t xml:space="preserve"> לפעול עם </w:t>
      </w:r>
      <w:r>
        <w:rPr>
          <w:rFonts w:hint="cs"/>
          <w:rtl/>
        </w:rPr>
        <w:t xml:space="preserve">כמה </w:t>
      </w:r>
      <w:r w:rsidRPr="0059200A">
        <w:rPr>
          <w:rFonts w:hint="cs"/>
          <w:rtl/>
        </w:rPr>
        <w:t>עמותות:</w:t>
      </w:r>
      <w:r>
        <w:rPr>
          <w:rFonts w:hint="cs"/>
          <w:rtl/>
        </w:rPr>
        <w:t xml:space="preserve"> (א) קיום </w:t>
      </w:r>
      <w:r w:rsidRPr="0059200A">
        <w:rPr>
          <w:rFonts w:hint="cs"/>
          <w:rtl/>
        </w:rPr>
        <w:t>מיזם משותף עם עמות</w:t>
      </w:r>
      <w:r>
        <w:rPr>
          <w:rFonts w:hint="cs"/>
          <w:rtl/>
        </w:rPr>
        <w:t>ה</w:t>
      </w:r>
      <w:r w:rsidRPr="0059200A">
        <w:rPr>
          <w:rFonts w:hint="cs"/>
          <w:rtl/>
        </w:rPr>
        <w:t xml:space="preserve"> א</w:t>
      </w:r>
      <w:r>
        <w:rPr>
          <w:rFonts w:hint="cs"/>
          <w:rtl/>
        </w:rPr>
        <w:t>'</w:t>
      </w:r>
      <w:r w:rsidRPr="0059200A">
        <w:rPr>
          <w:rtl/>
        </w:rPr>
        <w:t xml:space="preserve"> </w:t>
      </w:r>
      <w:r w:rsidRPr="0059200A">
        <w:rPr>
          <w:rFonts w:hint="cs"/>
          <w:rtl/>
        </w:rPr>
        <w:t>בתקציב של 250,000 ש"ח</w:t>
      </w:r>
      <w:r>
        <w:rPr>
          <w:rFonts w:hint="cs"/>
          <w:rtl/>
        </w:rPr>
        <w:t xml:space="preserve"> </w:t>
      </w:r>
      <w:r w:rsidRPr="0059200A">
        <w:rPr>
          <w:rFonts w:hint="cs"/>
          <w:rtl/>
        </w:rPr>
        <w:t>במהלך 2016</w:t>
      </w:r>
      <w:r>
        <w:rPr>
          <w:rFonts w:hint="cs"/>
          <w:rtl/>
        </w:rPr>
        <w:t xml:space="preserve">; (ב) הפעלת </w:t>
      </w:r>
      <w:r w:rsidRPr="0059200A">
        <w:rPr>
          <w:rFonts w:hint="cs"/>
          <w:rtl/>
        </w:rPr>
        <w:t>יריד התיישבות בערד שיועד לציבור החרדי</w:t>
      </w:r>
      <w:r>
        <w:rPr>
          <w:rFonts w:hint="cs"/>
          <w:rtl/>
        </w:rPr>
        <w:t xml:space="preserve"> </w:t>
      </w:r>
      <w:r w:rsidRPr="0059200A">
        <w:rPr>
          <w:rFonts w:hint="cs"/>
          <w:rtl/>
        </w:rPr>
        <w:t>בתקצ</w:t>
      </w:r>
      <w:r>
        <w:rPr>
          <w:rFonts w:hint="cs"/>
          <w:rtl/>
        </w:rPr>
        <w:t>יב</w:t>
      </w:r>
      <w:r w:rsidRPr="0059200A">
        <w:rPr>
          <w:rFonts w:hint="cs"/>
          <w:rtl/>
        </w:rPr>
        <w:t xml:space="preserve"> של כ-100,000 ש"ח</w:t>
      </w:r>
      <w:r>
        <w:rPr>
          <w:rFonts w:hint="cs"/>
          <w:rtl/>
        </w:rPr>
        <w:t xml:space="preserve"> במהלך 2016</w:t>
      </w:r>
      <w:r w:rsidRPr="0059200A">
        <w:rPr>
          <w:rFonts w:hint="cs"/>
          <w:rtl/>
        </w:rPr>
        <w:t>. פעילות זו נעצרה בשל אי-המצאת המסמכים שנדרשו מהספק לשם העברת הצעות המחיר</w:t>
      </w:r>
      <w:r>
        <w:rPr>
          <w:rFonts w:hint="cs"/>
          <w:rtl/>
        </w:rPr>
        <w:t xml:space="preserve">; (ג) סיוע </w:t>
      </w:r>
      <w:r w:rsidRPr="0059200A">
        <w:rPr>
          <w:rFonts w:hint="cs"/>
          <w:rtl/>
        </w:rPr>
        <w:t>לעמות</w:t>
      </w:r>
      <w:r>
        <w:rPr>
          <w:rFonts w:hint="cs"/>
          <w:rtl/>
        </w:rPr>
        <w:t>ה</w:t>
      </w:r>
      <w:r w:rsidRPr="0059200A">
        <w:rPr>
          <w:rFonts w:hint="cs"/>
          <w:rtl/>
        </w:rPr>
        <w:t xml:space="preserve"> </w:t>
      </w:r>
      <w:r>
        <w:rPr>
          <w:rFonts w:hint="cs"/>
          <w:rtl/>
        </w:rPr>
        <w:t>ב'</w:t>
      </w:r>
      <w:r w:rsidRPr="0059200A">
        <w:rPr>
          <w:rFonts w:hint="cs"/>
          <w:rtl/>
        </w:rPr>
        <w:t xml:space="preserve"> הפועלת לקיום פרויקטים קולנועיים. </w:t>
      </w:r>
      <w:r>
        <w:rPr>
          <w:rFonts w:hint="cs"/>
          <w:rtl/>
        </w:rPr>
        <w:t xml:space="preserve">לצורך זה </w:t>
      </w:r>
      <w:r w:rsidRPr="0059200A">
        <w:rPr>
          <w:rFonts w:hint="cs"/>
          <w:rtl/>
        </w:rPr>
        <w:t>תוקצבה העמותה בשנת 2016 ב</w:t>
      </w:r>
      <w:r>
        <w:rPr>
          <w:rFonts w:hint="cs"/>
          <w:rtl/>
        </w:rPr>
        <w:t xml:space="preserve">סכום של </w:t>
      </w:r>
      <w:r w:rsidRPr="0059200A">
        <w:rPr>
          <w:rFonts w:hint="cs"/>
          <w:rtl/>
        </w:rPr>
        <w:t>680,000 ש"ח</w:t>
      </w:r>
      <w:r>
        <w:rPr>
          <w:rFonts w:hint="cs"/>
          <w:rtl/>
        </w:rPr>
        <w:t xml:space="preserve"> שהועברו אליה</w:t>
      </w:r>
      <w:r w:rsidRPr="0059200A">
        <w:rPr>
          <w:rFonts w:hint="cs"/>
          <w:rtl/>
        </w:rPr>
        <w:t xml:space="preserve"> ללא שקיפות ובאופן עקיף</w:t>
      </w:r>
      <w:r>
        <w:rPr>
          <w:rFonts w:hint="cs"/>
          <w:rtl/>
        </w:rPr>
        <w:t>.</w:t>
      </w:r>
    </w:p>
    <w:p w14:paraId="4E6D823B" w14:textId="77777777" w:rsidR="00DF2BC6" w:rsidRDefault="00DF2BC6" w:rsidP="000C5E23">
      <w:pPr>
        <w:pStyle w:val="100"/>
        <w:rPr>
          <w:rtl/>
        </w:rPr>
      </w:pPr>
      <w:r w:rsidRPr="0059200A">
        <w:rPr>
          <w:rFonts w:hint="cs"/>
          <w:rtl/>
        </w:rPr>
        <w:t xml:space="preserve">הרשות לפיתוח הנגב מסרה בתשובתה כי בחינת שיקול הדעת העצמאי משמעותו </w:t>
      </w:r>
      <w:r>
        <w:rPr>
          <w:rFonts w:hint="cs"/>
          <w:rtl/>
        </w:rPr>
        <w:t>ש</w:t>
      </w:r>
      <w:r w:rsidRPr="0059200A">
        <w:rPr>
          <w:rFonts w:hint="cs"/>
          <w:rtl/>
        </w:rPr>
        <w:t xml:space="preserve">הרשות רשאית לקבל הפניה של פרויקטים מהמשרד לפיתוח, </w:t>
      </w:r>
      <w:r>
        <w:rPr>
          <w:rFonts w:hint="cs"/>
          <w:rtl/>
        </w:rPr>
        <w:t>אך</w:t>
      </w:r>
      <w:r w:rsidRPr="0059200A">
        <w:rPr>
          <w:rFonts w:hint="cs"/>
          <w:rtl/>
        </w:rPr>
        <w:t xml:space="preserve"> תפקידה הוא לבחון את הפרויקטים </w:t>
      </w:r>
      <w:r w:rsidRPr="0059200A">
        <w:rPr>
          <w:rFonts w:hint="cs"/>
          <w:rtl/>
        </w:rPr>
        <w:lastRenderedPageBreak/>
        <w:t>ולקבל החלטה אם לקדמם. בהתאם לכך, הפרויקט עם עמות</w:t>
      </w:r>
      <w:r>
        <w:rPr>
          <w:rFonts w:hint="cs"/>
          <w:rtl/>
        </w:rPr>
        <w:t>ה</w:t>
      </w:r>
      <w:r w:rsidRPr="0059200A">
        <w:rPr>
          <w:rFonts w:hint="cs"/>
          <w:rtl/>
        </w:rPr>
        <w:t xml:space="preserve"> </w:t>
      </w:r>
      <w:r>
        <w:rPr>
          <w:rFonts w:hint="cs"/>
          <w:rtl/>
        </w:rPr>
        <w:t>א'</w:t>
      </w:r>
      <w:r w:rsidRPr="0059200A">
        <w:rPr>
          <w:rFonts w:hint="cs"/>
          <w:rtl/>
        </w:rPr>
        <w:t xml:space="preserve"> תאם את מטרות הרשות והחל כמיזם משותף אך עקב חריגה מתנאי</w:t>
      </w:r>
      <w:r>
        <w:rPr>
          <w:rFonts w:hint="cs"/>
          <w:rtl/>
        </w:rPr>
        <w:t>ו הוא</w:t>
      </w:r>
      <w:r w:rsidRPr="0059200A">
        <w:rPr>
          <w:rFonts w:hint="cs"/>
          <w:rtl/>
        </w:rPr>
        <w:t xml:space="preserve"> בוטל</w:t>
      </w:r>
      <w:r>
        <w:rPr>
          <w:rFonts w:hint="cs"/>
          <w:rtl/>
        </w:rPr>
        <w:t>;</w:t>
      </w:r>
      <w:r w:rsidRPr="0059200A">
        <w:rPr>
          <w:rFonts w:hint="cs"/>
          <w:rtl/>
        </w:rPr>
        <w:t xml:space="preserve"> יריד ההתיישבות לא יושם</w:t>
      </w:r>
      <w:r>
        <w:rPr>
          <w:rFonts w:hint="cs"/>
          <w:rtl/>
        </w:rPr>
        <w:t xml:space="preserve"> משום</w:t>
      </w:r>
      <w:r w:rsidRPr="0059200A">
        <w:rPr>
          <w:rFonts w:hint="cs"/>
          <w:rtl/>
        </w:rPr>
        <w:t xml:space="preserve"> </w:t>
      </w:r>
      <w:r>
        <w:rPr>
          <w:rFonts w:hint="cs"/>
          <w:rtl/>
        </w:rPr>
        <w:t>ש</w:t>
      </w:r>
      <w:r w:rsidRPr="0059200A">
        <w:rPr>
          <w:rFonts w:hint="cs"/>
          <w:rtl/>
        </w:rPr>
        <w:t>לא תאם את מטרות הרשות והוראות הדין הרלוונטיות</w:t>
      </w:r>
      <w:r>
        <w:rPr>
          <w:rFonts w:hint="cs"/>
          <w:rtl/>
        </w:rPr>
        <w:t>;</w:t>
      </w:r>
      <w:r w:rsidRPr="0059200A">
        <w:rPr>
          <w:rFonts w:hint="cs"/>
          <w:rtl/>
        </w:rPr>
        <w:t xml:space="preserve"> </w:t>
      </w:r>
      <w:r>
        <w:rPr>
          <w:rFonts w:hint="cs"/>
          <w:rtl/>
        </w:rPr>
        <w:t>ה</w:t>
      </w:r>
      <w:r w:rsidRPr="0059200A">
        <w:rPr>
          <w:rFonts w:hint="cs"/>
          <w:rtl/>
        </w:rPr>
        <w:t>פרויקט</w:t>
      </w:r>
      <w:r>
        <w:rPr>
          <w:rFonts w:hint="cs"/>
          <w:rtl/>
        </w:rPr>
        <w:t xml:space="preserve"> של</w:t>
      </w:r>
      <w:r w:rsidRPr="0059200A">
        <w:rPr>
          <w:rFonts w:hint="cs"/>
          <w:rtl/>
        </w:rPr>
        <w:t xml:space="preserve"> עמות</w:t>
      </w:r>
      <w:r>
        <w:rPr>
          <w:rFonts w:hint="cs"/>
          <w:rtl/>
        </w:rPr>
        <w:t>ה</w:t>
      </w:r>
      <w:r w:rsidRPr="0059200A">
        <w:rPr>
          <w:rFonts w:hint="cs"/>
          <w:rtl/>
        </w:rPr>
        <w:t xml:space="preserve"> </w:t>
      </w:r>
      <w:r>
        <w:rPr>
          <w:rFonts w:hint="cs"/>
          <w:rtl/>
        </w:rPr>
        <w:t>ב'</w:t>
      </w:r>
      <w:r w:rsidRPr="0059200A">
        <w:rPr>
          <w:rFonts w:hint="cs"/>
          <w:rtl/>
        </w:rPr>
        <w:t xml:space="preserve"> התקיים לאחר שהיבטיו נבחנו ונמצאו מתאימים להוראות הדין ולמטרות הרשות.</w:t>
      </w:r>
      <w:r>
        <w:rPr>
          <w:rFonts w:hint="cs"/>
          <w:rtl/>
        </w:rPr>
        <w:t xml:space="preserve"> </w:t>
      </w:r>
    </w:p>
    <w:p w14:paraId="146D5707" w14:textId="77777777" w:rsidR="00DF2BC6" w:rsidRPr="0059200A" w:rsidRDefault="00DF2BC6" w:rsidP="000C5E23">
      <w:pPr>
        <w:pStyle w:val="100"/>
        <w:rPr>
          <w:rtl/>
        </w:rPr>
      </w:pPr>
      <w:r>
        <w:rPr>
          <w:rFonts w:hint="cs"/>
          <w:rtl/>
        </w:rPr>
        <w:t xml:space="preserve">בתשובתו ממאי 2019 ציין </w:t>
      </w:r>
      <w:r w:rsidRPr="0059200A">
        <w:rPr>
          <w:rFonts w:hint="cs"/>
          <w:rtl/>
        </w:rPr>
        <w:t>המשרד לפיתוח כי</w:t>
      </w:r>
      <w:r>
        <w:rPr>
          <w:rFonts w:hint="cs"/>
          <w:rtl/>
        </w:rPr>
        <w:t xml:space="preserve"> "לאור הגידול בתקציב המשרד המוקצה לטובת הרשויות לפיתוח ולאור הגידול בהיקף הפרויקטים אותם מבצעות הרשויות לפיתוח, לרבות הפעלה של החלטות ממשלה, פנה משרד האוצר והחשב הכללי מספר פעמים בבקשה להדק את הפיקוח והבקרה על הרשויות לפיתוח</w:t>
      </w:r>
      <w:r w:rsidRPr="00B21A75">
        <w:rPr>
          <w:rtl/>
        </w:rPr>
        <w:t>"</w:t>
      </w:r>
      <w:r w:rsidRPr="00B21A75">
        <w:rPr>
          <w:rFonts w:hint="cs"/>
          <w:rtl/>
        </w:rPr>
        <w:t>.</w:t>
      </w:r>
    </w:p>
    <w:p w14:paraId="27EDE5FA" w14:textId="77777777" w:rsidR="00DF2BC6" w:rsidRDefault="00DF2BC6" w:rsidP="000C5E23">
      <w:pPr>
        <w:pStyle w:val="af5"/>
        <w:rPr>
          <w:rtl/>
        </w:rPr>
      </w:pPr>
      <w:r w:rsidRPr="0059200A">
        <w:rPr>
          <w:rtl/>
        </w:rPr>
        <w:t>משרד מבקר המדינה מעיר</w:t>
      </w:r>
      <w:r w:rsidRPr="0059200A">
        <w:rPr>
          <w:rFonts w:hint="cs"/>
          <w:rtl/>
        </w:rPr>
        <w:t xml:space="preserve"> למשרד לפיתוח</w:t>
      </w:r>
      <w:r w:rsidRPr="0059200A">
        <w:rPr>
          <w:rtl/>
        </w:rPr>
        <w:t xml:space="preserve"> כי </w:t>
      </w:r>
      <w:r w:rsidRPr="0059200A">
        <w:rPr>
          <w:rFonts w:hint="cs"/>
          <w:rtl/>
        </w:rPr>
        <w:t>עליו להקפיד על</w:t>
      </w:r>
      <w:r w:rsidRPr="0059200A">
        <w:rPr>
          <w:rtl/>
        </w:rPr>
        <w:t xml:space="preserve"> האיזון</w:t>
      </w:r>
      <w:r w:rsidRPr="0059200A">
        <w:rPr>
          <w:rFonts w:hint="cs"/>
          <w:rtl/>
        </w:rPr>
        <w:t xml:space="preserve"> הראוי </w:t>
      </w:r>
      <w:r w:rsidRPr="0059200A">
        <w:rPr>
          <w:rtl/>
        </w:rPr>
        <w:t>בין שמירת העצמאות של הרשויות לפיתוח, שכאמור ה</w:t>
      </w:r>
      <w:r w:rsidRPr="0059200A">
        <w:rPr>
          <w:rFonts w:hint="cs"/>
          <w:rtl/>
        </w:rPr>
        <w:t>ן</w:t>
      </w:r>
      <w:r w:rsidRPr="0059200A">
        <w:rPr>
          <w:rtl/>
        </w:rPr>
        <w:t xml:space="preserve"> תאגידים</w:t>
      </w:r>
      <w:r>
        <w:rPr>
          <w:rFonts w:hint="cs"/>
          <w:rtl/>
        </w:rPr>
        <w:t xml:space="preserve"> חקוקים</w:t>
      </w:r>
      <w:r w:rsidRPr="0059200A">
        <w:rPr>
          <w:rFonts w:hint="cs"/>
          <w:rtl/>
        </w:rPr>
        <w:t>,</w:t>
      </w:r>
      <w:r w:rsidRPr="0059200A">
        <w:rPr>
          <w:rtl/>
        </w:rPr>
        <w:t xml:space="preserve"> לבין הצורך בקיומם של אמצעי בקרה ופיקוח על פעילותן והתערבות </w:t>
      </w:r>
      <w:r w:rsidRPr="0059200A">
        <w:rPr>
          <w:rFonts w:hint="cs"/>
          <w:rtl/>
        </w:rPr>
        <w:t>בהחלטותיהן</w:t>
      </w:r>
      <w:r w:rsidRPr="0059200A">
        <w:rPr>
          <w:rtl/>
        </w:rPr>
        <w:t xml:space="preserve"> </w:t>
      </w:r>
      <w:r w:rsidRPr="0059200A">
        <w:rPr>
          <w:rFonts w:hint="cs"/>
          <w:rtl/>
        </w:rPr>
        <w:t>רק</w:t>
      </w:r>
      <w:r w:rsidRPr="0059200A">
        <w:rPr>
          <w:rtl/>
        </w:rPr>
        <w:t xml:space="preserve"> </w:t>
      </w:r>
      <w:r w:rsidRPr="0059200A">
        <w:rPr>
          <w:rFonts w:hint="cs"/>
          <w:rtl/>
        </w:rPr>
        <w:t>במקרים</w:t>
      </w:r>
      <w:r w:rsidRPr="0059200A">
        <w:rPr>
          <w:rtl/>
        </w:rPr>
        <w:t xml:space="preserve"> </w:t>
      </w:r>
      <w:r w:rsidRPr="0059200A">
        <w:rPr>
          <w:rFonts w:hint="cs"/>
          <w:rtl/>
        </w:rPr>
        <w:t>חריגים</w:t>
      </w:r>
      <w:r w:rsidRPr="0059200A">
        <w:rPr>
          <w:rtl/>
        </w:rPr>
        <w:t xml:space="preserve">. </w:t>
      </w:r>
      <w:r w:rsidRPr="009B3400">
        <w:rPr>
          <w:rtl/>
        </w:rPr>
        <w:t>על כן, בקביעת תוכנית העבודה השנתית יש למצוא איזון בין מדיניות המשרד לפיתוח לבין החלטת הרשויות לפיתוח בדבר הפעילויות שנקבעו.</w:t>
      </w:r>
      <w:r>
        <w:rPr>
          <w:rtl/>
        </w:rPr>
        <w:t xml:space="preserve"> </w:t>
      </w:r>
      <w:r w:rsidRPr="0059200A">
        <w:rPr>
          <w:rtl/>
        </w:rPr>
        <w:t xml:space="preserve">על רשויות </w:t>
      </w:r>
      <w:r w:rsidRPr="0059200A">
        <w:rPr>
          <w:rFonts w:hint="cs"/>
          <w:rtl/>
        </w:rPr>
        <w:t>ה</w:t>
      </w:r>
      <w:r w:rsidRPr="0059200A">
        <w:rPr>
          <w:rtl/>
        </w:rPr>
        <w:t>פיתוח לפעול לצורך גיוס כספים ממקורות אחרים שאינם המשרד לפיתוח</w:t>
      </w:r>
      <w:r>
        <w:rPr>
          <w:rFonts w:hint="cs"/>
          <w:rtl/>
        </w:rPr>
        <w:t>,</w:t>
      </w:r>
      <w:r w:rsidRPr="0059200A">
        <w:rPr>
          <w:rtl/>
        </w:rPr>
        <w:t xml:space="preserve"> וזאת</w:t>
      </w:r>
      <w:r w:rsidRPr="0059200A">
        <w:rPr>
          <w:rFonts w:hint="cs"/>
          <w:rtl/>
        </w:rPr>
        <w:t xml:space="preserve"> בין היתר</w:t>
      </w:r>
      <w:r w:rsidRPr="0059200A">
        <w:rPr>
          <w:rtl/>
        </w:rPr>
        <w:t xml:space="preserve"> על מנת</w:t>
      </w:r>
      <w:r>
        <w:rPr>
          <w:rFonts w:hint="cs"/>
          <w:rtl/>
        </w:rPr>
        <w:t xml:space="preserve"> לצמצם</w:t>
      </w:r>
      <w:r w:rsidRPr="0059200A">
        <w:rPr>
          <w:rtl/>
        </w:rPr>
        <w:t xml:space="preserve"> את תלות</w:t>
      </w:r>
      <w:r>
        <w:rPr>
          <w:rFonts w:hint="cs"/>
          <w:rtl/>
        </w:rPr>
        <w:t>ן</w:t>
      </w:r>
      <w:r w:rsidRPr="0059200A">
        <w:rPr>
          <w:rtl/>
        </w:rPr>
        <w:t xml:space="preserve"> במשרד לפיתוח</w:t>
      </w:r>
      <w:r>
        <w:rPr>
          <w:rFonts w:hint="cs"/>
          <w:rtl/>
        </w:rPr>
        <w:t>;</w:t>
      </w:r>
      <w:r w:rsidRPr="0059200A">
        <w:rPr>
          <w:rtl/>
        </w:rPr>
        <w:t xml:space="preserve"> כך </w:t>
      </w:r>
      <w:r>
        <w:rPr>
          <w:rFonts w:hint="cs"/>
          <w:rtl/>
        </w:rPr>
        <w:t xml:space="preserve">הן יוכלו </w:t>
      </w:r>
      <w:r w:rsidRPr="0059200A">
        <w:rPr>
          <w:rFonts w:hint="cs"/>
          <w:rtl/>
        </w:rPr>
        <w:t>להגביר את עצמאות</w:t>
      </w:r>
      <w:r>
        <w:rPr>
          <w:rFonts w:hint="cs"/>
          <w:rtl/>
        </w:rPr>
        <w:t>ן</w:t>
      </w:r>
      <w:r w:rsidRPr="0059200A">
        <w:rPr>
          <w:rtl/>
        </w:rPr>
        <w:t xml:space="preserve"> </w:t>
      </w:r>
      <w:r>
        <w:rPr>
          <w:rFonts w:hint="cs"/>
          <w:rtl/>
        </w:rPr>
        <w:t>ו</w:t>
      </w:r>
      <w:r w:rsidRPr="0059200A">
        <w:rPr>
          <w:rtl/>
        </w:rPr>
        <w:t>לבצע פעילויות נוספות שאינן תלויות במדיניות של משרד ממשלתי אחד.</w:t>
      </w:r>
      <w:r>
        <w:rPr>
          <w:rtl/>
        </w:rPr>
        <w:t xml:space="preserve"> </w:t>
      </w:r>
    </w:p>
    <w:p w14:paraId="4AF62444" w14:textId="77777777" w:rsidR="00DF2BC6" w:rsidRPr="0059200A" w:rsidRDefault="00DF2BC6" w:rsidP="000C5E23">
      <w:pPr>
        <w:pStyle w:val="414"/>
        <w:rPr>
          <w:rtl/>
        </w:rPr>
      </w:pPr>
      <w:r w:rsidRPr="0059200A">
        <w:rPr>
          <w:rFonts w:hint="cs"/>
          <w:rtl/>
        </w:rPr>
        <w:t>מעורבות</w:t>
      </w:r>
      <w:r>
        <w:rPr>
          <w:rFonts w:hint="cs"/>
          <w:rtl/>
        </w:rPr>
        <w:t>ו</w:t>
      </w:r>
      <w:r w:rsidRPr="0059200A">
        <w:rPr>
          <w:rFonts w:hint="cs"/>
          <w:rtl/>
        </w:rPr>
        <w:t xml:space="preserve"> של המשרד לפיתוח במהלך העבודה השוטף של הרשויות לפיתוח</w:t>
      </w:r>
    </w:p>
    <w:p w14:paraId="4CC45853" w14:textId="77777777" w:rsidR="00DF2BC6" w:rsidRPr="0059200A" w:rsidRDefault="00DF2BC6" w:rsidP="000C5E23">
      <w:pPr>
        <w:pStyle w:val="100"/>
        <w:rPr>
          <w:rtl/>
        </w:rPr>
      </w:pPr>
      <w:r>
        <w:rPr>
          <w:rFonts w:hint="cs"/>
          <w:rtl/>
        </w:rPr>
        <w:t>ב</w:t>
      </w:r>
      <w:r w:rsidRPr="0059200A">
        <w:rPr>
          <w:rFonts w:hint="cs"/>
          <w:rtl/>
        </w:rPr>
        <w:t>נובמבר 2015</w:t>
      </w:r>
      <w:r>
        <w:rPr>
          <w:rFonts w:hint="cs"/>
          <w:rtl/>
        </w:rPr>
        <w:t>, במהלך</w:t>
      </w:r>
      <w:r w:rsidRPr="0059200A">
        <w:rPr>
          <w:rFonts w:hint="cs"/>
          <w:rtl/>
        </w:rPr>
        <w:t xml:space="preserve"> </w:t>
      </w:r>
      <w:r>
        <w:rPr>
          <w:rFonts w:hint="cs"/>
          <w:rtl/>
        </w:rPr>
        <w:t>ה</w:t>
      </w:r>
      <w:r w:rsidRPr="0059200A">
        <w:rPr>
          <w:rFonts w:hint="cs"/>
          <w:rtl/>
        </w:rPr>
        <w:t>דיוני</w:t>
      </w:r>
      <w:r>
        <w:rPr>
          <w:rFonts w:hint="cs"/>
          <w:rtl/>
        </w:rPr>
        <w:t>ם על</w:t>
      </w:r>
      <w:r w:rsidRPr="0059200A">
        <w:rPr>
          <w:rFonts w:hint="cs"/>
          <w:rtl/>
        </w:rPr>
        <w:t xml:space="preserve"> ת</w:t>
      </w:r>
      <w:r>
        <w:rPr>
          <w:rFonts w:hint="cs"/>
          <w:rtl/>
        </w:rPr>
        <w:t>ו</w:t>
      </w:r>
      <w:r w:rsidRPr="0059200A">
        <w:rPr>
          <w:rFonts w:hint="cs"/>
          <w:rtl/>
        </w:rPr>
        <w:t>כנית העבודה</w:t>
      </w:r>
      <w:r>
        <w:rPr>
          <w:rFonts w:hint="cs"/>
          <w:rtl/>
        </w:rPr>
        <w:t xml:space="preserve"> השנתית</w:t>
      </w:r>
      <w:r w:rsidRPr="0059200A">
        <w:rPr>
          <w:rFonts w:hint="cs"/>
          <w:rtl/>
        </w:rPr>
        <w:t>, עלו</w:t>
      </w:r>
      <w:r w:rsidRPr="0059200A">
        <w:rPr>
          <w:rtl/>
        </w:rPr>
        <w:t xml:space="preserve"> חילוקי דעות בין</w:t>
      </w:r>
      <w:r w:rsidRPr="0059200A">
        <w:rPr>
          <w:rFonts w:hint="cs"/>
          <w:rtl/>
        </w:rPr>
        <w:t xml:space="preserve"> המשרד לפיתוח לרשות לפיתוח הגליל. המנכ"לית של המשרד לפיתוח דאז דרשה מהרשות לשמש זרוע ביצועית של המשרד לפיתוח ב</w:t>
      </w:r>
      <w:r>
        <w:rPr>
          <w:rFonts w:hint="cs"/>
          <w:rtl/>
        </w:rPr>
        <w:t>תחומי ה</w:t>
      </w:r>
      <w:r w:rsidRPr="0059200A">
        <w:rPr>
          <w:rFonts w:hint="cs"/>
          <w:rtl/>
        </w:rPr>
        <w:t xml:space="preserve">גליל, </w:t>
      </w:r>
      <w:r>
        <w:rPr>
          <w:rFonts w:hint="cs"/>
          <w:rtl/>
        </w:rPr>
        <w:t xml:space="preserve">דהיינו </w:t>
      </w:r>
      <w:r w:rsidRPr="0059200A">
        <w:rPr>
          <w:rFonts w:hint="cs"/>
          <w:rtl/>
        </w:rPr>
        <w:t>להשקיע את משאבי</w:t>
      </w:r>
      <w:r>
        <w:rPr>
          <w:rFonts w:hint="cs"/>
          <w:rtl/>
        </w:rPr>
        <w:t xml:space="preserve"> הרשות</w:t>
      </w:r>
      <w:r w:rsidRPr="0059200A">
        <w:rPr>
          <w:rFonts w:hint="cs"/>
          <w:rtl/>
        </w:rPr>
        <w:t xml:space="preserve"> </w:t>
      </w:r>
      <w:r>
        <w:rPr>
          <w:rFonts w:hint="cs"/>
          <w:rtl/>
        </w:rPr>
        <w:t>ב</w:t>
      </w:r>
      <w:r w:rsidRPr="0059200A">
        <w:rPr>
          <w:rFonts w:hint="cs"/>
          <w:rtl/>
        </w:rPr>
        <w:t xml:space="preserve">פרויקטים </w:t>
      </w:r>
      <w:r>
        <w:rPr>
          <w:rFonts w:hint="cs"/>
          <w:rtl/>
        </w:rPr>
        <w:t>ש</w:t>
      </w:r>
      <w:r w:rsidRPr="0059200A">
        <w:rPr>
          <w:rFonts w:hint="cs"/>
          <w:rtl/>
        </w:rPr>
        <w:t>המשרד לפיתוח</w:t>
      </w:r>
      <w:r>
        <w:rPr>
          <w:rFonts w:hint="cs"/>
          <w:rtl/>
        </w:rPr>
        <w:t xml:space="preserve"> הגדיר ולפעול לקידומם</w:t>
      </w:r>
      <w:r w:rsidRPr="0059200A">
        <w:rPr>
          <w:rFonts w:hint="cs"/>
          <w:rtl/>
        </w:rPr>
        <w:t>. לעומת זאת, מנכ"ל הרשות דאז טען כי יש להשקיע את המשאבים של הרשות ברעיון מוביל</w:t>
      </w:r>
      <w:r>
        <w:rPr>
          <w:rFonts w:hint="cs"/>
          <w:rtl/>
        </w:rPr>
        <w:t xml:space="preserve"> שיביא</w:t>
      </w:r>
      <w:r w:rsidRPr="0059200A">
        <w:rPr>
          <w:rFonts w:hint="cs"/>
          <w:rtl/>
        </w:rPr>
        <w:t xml:space="preserve"> ל</w:t>
      </w:r>
      <w:r>
        <w:rPr>
          <w:rFonts w:hint="cs"/>
          <w:rtl/>
        </w:rPr>
        <w:t xml:space="preserve">ידי </w:t>
      </w:r>
      <w:r w:rsidRPr="0059200A">
        <w:rPr>
          <w:rFonts w:hint="cs"/>
          <w:rtl/>
        </w:rPr>
        <w:t>שינוי ופיתוח אסטרטגי של הגליל ולא הסכים</w:t>
      </w:r>
      <w:r>
        <w:rPr>
          <w:rFonts w:hint="cs"/>
          <w:rtl/>
        </w:rPr>
        <w:t xml:space="preserve"> לפעול לקידום</w:t>
      </w:r>
      <w:r w:rsidRPr="0059200A">
        <w:rPr>
          <w:rFonts w:hint="cs"/>
          <w:rtl/>
        </w:rPr>
        <w:t xml:space="preserve"> </w:t>
      </w:r>
      <w:r>
        <w:rPr>
          <w:rFonts w:hint="cs"/>
          <w:rtl/>
        </w:rPr>
        <w:t>פרויקטים</w:t>
      </w:r>
      <w:r w:rsidRPr="0059200A">
        <w:rPr>
          <w:rFonts w:hint="cs"/>
          <w:rtl/>
        </w:rPr>
        <w:t xml:space="preserve"> שהמשרד לפיתוח ניסה להכתיב לו</w:t>
      </w:r>
      <w:r>
        <w:rPr>
          <w:rFonts w:hint="cs"/>
          <w:rtl/>
        </w:rPr>
        <w:t>.</w:t>
      </w:r>
      <w:r w:rsidRPr="0059200A">
        <w:rPr>
          <w:rFonts w:hint="cs"/>
          <w:rtl/>
        </w:rPr>
        <w:t xml:space="preserve"> </w:t>
      </w:r>
    </w:p>
    <w:p w14:paraId="17D7F942" w14:textId="77777777" w:rsidR="00DF2BC6" w:rsidRDefault="00DF2BC6" w:rsidP="000C5E23">
      <w:pPr>
        <w:pStyle w:val="a1"/>
        <w:numPr>
          <w:ilvl w:val="0"/>
          <w:numId w:val="29"/>
        </w:numPr>
      </w:pPr>
      <w:r w:rsidRPr="0059200A">
        <w:rPr>
          <w:rFonts w:hint="cs"/>
          <w:rtl/>
        </w:rPr>
        <w:t>בינואר 2016 פנתה מנכ"לית</w:t>
      </w:r>
      <w:r>
        <w:rPr>
          <w:rFonts w:hint="cs"/>
          <w:rtl/>
        </w:rPr>
        <w:t xml:space="preserve"> המשרד</w:t>
      </w:r>
      <w:r w:rsidRPr="0059200A">
        <w:rPr>
          <w:rFonts w:hint="cs"/>
          <w:rtl/>
        </w:rPr>
        <w:t xml:space="preserve"> דאז למנכ"ל הרשות דאז והודיעה לו כי המשרד</w:t>
      </w:r>
      <w:r>
        <w:rPr>
          <w:rFonts w:hint="cs"/>
          <w:rtl/>
        </w:rPr>
        <w:t xml:space="preserve"> ייתן את </w:t>
      </w:r>
      <w:r w:rsidRPr="0059200A">
        <w:rPr>
          <w:rFonts w:hint="cs"/>
          <w:rtl/>
        </w:rPr>
        <w:t xml:space="preserve">ההנחיות ליועצים המפעילים פרויקטים </w:t>
      </w:r>
      <w:r>
        <w:rPr>
          <w:rFonts w:hint="cs"/>
          <w:rtl/>
        </w:rPr>
        <w:t>ש</w:t>
      </w:r>
      <w:r w:rsidRPr="0059200A">
        <w:rPr>
          <w:rFonts w:hint="cs"/>
          <w:rtl/>
        </w:rPr>
        <w:t>הרשות מבצעת</w:t>
      </w:r>
      <w:r>
        <w:rPr>
          <w:rFonts w:hint="cs"/>
          <w:rtl/>
        </w:rPr>
        <w:t>,</w:t>
      </w:r>
      <w:r w:rsidRPr="0059200A">
        <w:rPr>
          <w:rFonts w:hint="cs"/>
          <w:rtl/>
        </w:rPr>
        <w:t xml:space="preserve"> </w:t>
      </w:r>
      <w:r>
        <w:rPr>
          <w:rFonts w:hint="cs"/>
          <w:rtl/>
        </w:rPr>
        <w:t>ו</w:t>
      </w:r>
      <w:r w:rsidRPr="0059200A">
        <w:rPr>
          <w:rFonts w:hint="cs"/>
          <w:rtl/>
        </w:rPr>
        <w:t>זאת בשל הנחיות מנכ"ל הרשות לפיתוח</w:t>
      </w:r>
      <w:r>
        <w:rPr>
          <w:rFonts w:hint="cs"/>
          <w:rtl/>
        </w:rPr>
        <w:t xml:space="preserve"> הגליל</w:t>
      </w:r>
      <w:r w:rsidRPr="0059200A">
        <w:rPr>
          <w:rFonts w:hint="cs"/>
          <w:rtl/>
        </w:rPr>
        <w:t xml:space="preserve"> ליועצים הסותרות את כוונת המשרד להפעלת הפרויקט. הנחיה כאמור הועברה גם ליועצים.</w:t>
      </w:r>
      <w:r>
        <w:rPr>
          <w:rtl/>
        </w:rPr>
        <w:t xml:space="preserve"> </w:t>
      </w:r>
    </w:p>
    <w:p w14:paraId="40A5BE7C" w14:textId="77777777" w:rsidR="00DF2BC6" w:rsidRPr="0059200A" w:rsidRDefault="00DF2BC6" w:rsidP="000C5E23">
      <w:pPr>
        <w:pStyle w:val="a1"/>
      </w:pPr>
      <w:r w:rsidRPr="0059200A">
        <w:rPr>
          <w:rFonts w:hint="cs"/>
          <w:rtl/>
        </w:rPr>
        <w:t xml:space="preserve">במכתב ששלחה מנכ"לית המשרד לפיתוח דאז, </w:t>
      </w:r>
      <w:r>
        <w:rPr>
          <w:rFonts w:hint="cs"/>
          <w:rtl/>
        </w:rPr>
        <w:t>ב</w:t>
      </w:r>
      <w:r w:rsidRPr="0059200A">
        <w:rPr>
          <w:rFonts w:hint="cs"/>
          <w:rtl/>
        </w:rPr>
        <w:t>פברואר 2016, נאמר כי כל תקציב הפרסום והשיווק</w:t>
      </w:r>
      <w:r>
        <w:rPr>
          <w:rFonts w:hint="cs"/>
          <w:rtl/>
        </w:rPr>
        <w:t xml:space="preserve"> בסך</w:t>
      </w:r>
      <w:r w:rsidRPr="0059200A">
        <w:rPr>
          <w:rFonts w:hint="cs"/>
          <w:rtl/>
        </w:rPr>
        <w:t xml:space="preserve"> של 975,000 ש"ח שאושר</w:t>
      </w:r>
      <w:r>
        <w:rPr>
          <w:rFonts w:hint="cs"/>
          <w:rtl/>
        </w:rPr>
        <w:t xml:space="preserve"> כבר</w:t>
      </w:r>
      <w:r w:rsidRPr="0059200A">
        <w:rPr>
          <w:rFonts w:hint="cs"/>
          <w:rtl/>
        </w:rPr>
        <w:t xml:space="preserve"> בשנת 2015 יוחזר מהרשות לפיתוח הגליל </w:t>
      </w:r>
      <w:r>
        <w:rPr>
          <w:rFonts w:hint="cs"/>
          <w:rtl/>
        </w:rPr>
        <w:t>ל</w:t>
      </w:r>
      <w:r w:rsidRPr="0059200A">
        <w:rPr>
          <w:rFonts w:hint="cs"/>
          <w:rtl/>
        </w:rPr>
        <w:t>משרד לפיתוח ו</w:t>
      </w:r>
      <w:r>
        <w:rPr>
          <w:rFonts w:hint="cs"/>
          <w:rtl/>
        </w:rPr>
        <w:t>פעילות הפרסום והשיווק ת</w:t>
      </w:r>
      <w:r w:rsidRPr="0059200A">
        <w:rPr>
          <w:rFonts w:hint="cs"/>
          <w:rtl/>
        </w:rPr>
        <w:t xml:space="preserve">ופעל על </w:t>
      </w:r>
      <w:r>
        <w:rPr>
          <w:rFonts w:hint="cs"/>
          <w:rtl/>
        </w:rPr>
        <w:t>ידי המשרד</w:t>
      </w:r>
      <w:r w:rsidRPr="0059200A">
        <w:rPr>
          <w:rFonts w:hint="cs"/>
          <w:rtl/>
        </w:rPr>
        <w:t xml:space="preserve">, תוך ביטול יתר ההתחייבויות של המשרד לפיתוח אל הרשות לפיתוח הגליל בגינם. </w:t>
      </w:r>
    </w:p>
    <w:p w14:paraId="7F001508" w14:textId="77777777" w:rsidR="00DF2BC6" w:rsidRPr="0059200A" w:rsidRDefault="00DF2BC6" w:rsidP="000C5E23">
      <w:pPr>
        <w:pStyle w:val="a1"/>
      </w:pPr>
      <w:r>
        <w:rPr>
          <w:rFonts w:hint="cs"/>
          <w:rtl/>
        </w:rPr>
        <w:t>ב</w:t>
      </w:r>
      <w:r w:rsidRPr="0059200A">
        <w:rPr>
          <w:rFonts w:hint="cs"/>
          <w:rtl/>
        </w:rPr>
        <w:t>פברואר 2016 הודיעה מנכ"לית המשרד לפיתוח דאז למנכ"ל הרשות לפיתוח הגליל כי המשרד לפיתוח מפסיק להעביר לרשות את התקציבים לצורך ביצוע ה</w:t>
      </w:r>
      <w:r w:rsidRPr="0059200A">
        <w:rPr>
          <w:rtl/>
        </w:rPr>
        <w:t>ת</w:t>
      </w:r>
      <w:r>
        <w:rPr>
          <w:rFonts w:hint="cs"/>
          <w:rtl/>
        </w:rPr>
        <w:t>ו</w:t>
      </w:r>
      <w:r w:rsidRPr="0059200A">
        <w:rPr>
          <w:rtl/>
        </w:rPr>
        <w:t>כנית</w:t>
      </w:r>
      <w:r w:rsidRPr="0059200A">
        <w:rPr>
          <w:rFonts w:hint="cs"/>
          <w:rtl/>
        </w:rPr>
        <w:t xml:space="preserve"> </w:t>
      </w:r>
      <w:r w:rsidRPr="0059200A">
        <w:rPr>
          <w:rtl/>
        </w:rPr>
        <w:t>לפיתוח ולהעצמ</w:t>
      </w:r>
      <w:r>
        <w:rPr>
          <w:rFonts w:hint="cs"/>
          <w:rtl/>
        </w:rPr>
        <w:t>ה של</w:t>
      </w:r>
      <w:r w:rsidRPr="0059200A">
        <w:rPr>
          <w:rtl/>
        </w:rPr>
        <w:t xml:space="preserve"> היישובים הדרוזיים והצ'רקסיים לשנים 2016 </w:t>
      </w:r>
      <w:r>
        <w:rPr>
          <w:rFonts w:hint="cs"/>
          <w:rtl/>
        </w:rPr>
        <w:t>עד</w:t>
      </w:r>
      <w:r w:rsidRPr="0059200A">
        <w:rPr>
          <w:rtl/>
        </w:rPr>
        <w:t xml:space="preserve"> 2020</w:t>
      </w:r>
      <w:r w:rsidRPr="0059200A">
        <w:rPr>
          <w:rFonts w:hint="cs"/>
          <w:rtl/>
        </w:rPr>
        <w:t>,</w:t>
      </w:r>
      <w:r w:rsidRPr="0059200A">
        <w:rPr>
          <w:rtl/>
        </w:rPr>
        <w:t> </w:t>
      </w:r>
      <w:r w:rsidRPr="0059200A">
        <w:rPr>
          <w:rFonts w:hint="cs"/>
          <w:rtl/>
        </w:rPr>
        <w:t xml:space="preserve">אשר נקבעה על פי </w:t>
      </w:r>
      <w:r w:rsidRPr="0059200A">
        <w:rPr>
          <w:rFonts w:hint="cs"/>
          <w:rtl/>
        </w:rPr>
        <w:lastRenderedPageBreak/>
        <w:t>החלטת ממשלה</w:t>
      </w:r>
      <w:r>
        <w:rPr>
          <w:vertAlign w:val="superscript"/>
          <w:rtl/>
        </w:rPr>
        <w:footnoteReference w:id="10"/>
      </w:r>
      <w:r w:rsidRPr="0059200A">
        <w:rPr>
          <w:rFonts w:hint="cs"/>
          <w:rtl/>
        </w:rPr>
        <w:t xml:space="preserve">. תקציב פרויקט זה </w:t>
      </w:r>
      <w:r>
        <w:rPr>
          <w:rFonts w:hint="cs"/>
          <w:rtl/>
        </w:rPr>
        <w:t xml:space="preserve">היה </w:t>
      </w:r>
      <w:r w:rsidRPr="0059200A">
        <w:rPr>
          <w:rFonts w:hint="cs"/>
          <w:rtl/>
        </w:rPr>
        <w:t xml:space="preserve">מיליון ש"ח </w:t>
      </w:r>
      <w:r>
        <w:rPr>
          <w:rFonts w:hint="cs"/>
          <w:rtl/>
        </w:rPr>
        <w:t>ב</w:t>
      </w:r>
      <w:r w:rsidRPr="0059200A">
        <w:rPr>
          <w:rFonts w:hint="cs"/>
          <w:rtl/>
        </w:rPr>
        <w:t xml:space="preserve">כל שנה </w:t>
      </w:r>
      <w:r>
        <w:rPr>
          <w:rFonts w:hint="cs"/>
          <w:rtl/>
        </w:rPr>
        <w:t>ל</w:t>
      </w:r>
      <w:r w:rsidRPr="0059200A">
        <w:rPr>
          <w:rFonts w:hint="cs"/>
          <w:rtl/>
        </w:rPr>
        <w:t>משך שלוש שנים. במקרה זה</w:t>
      </w:r>
      <w:r>
        <w:rPr>
          <w:rFonts w:hint="cs"/>
          <w:rtl/>
        </w:rPr>
        <w:t>,</w:t>
      </w:r>
      <w:r w:rsidRPr="0059200A">
        <w:rPr>
          <w:rFonts w:hint="cs"/>
          <w:rtl/>
        </w:rPr>
        <w:t xml:space="preserve"> המשרד לפיתוח גם העביר אליו את העובד של הרשות לפיתוח הגליל</w:t>
      </w:r>
      <w:r>
        <w:rPr>
          <w:rFonts w:hint="cs"/>
          <w:rtl/>
        </w:rPr>
        <w:t>,</w:t>
      </w:r>
      <w:r w:rsidRPr="0059200A">
        <w:rPr>
          <w:rFonts w:hint="cs"/>
          <w:rtl/>
        </w:rPr>
        <w:t xml:space="preserve"> שטיפל בביצוע התוכנית. מנכ"לית המשרד לפיתוח</w:t>
      </w:r>
      <w:r>
        <w:rPr>
          <w:rFonts w:hint="cs"/>
          <w:rtl/>
        </w:rPr>
        <w:t xml:space="preserve"> הוסיפה</w:t>
      </w:r>
      <w:r w:rsidRPr="0059200A">
        <w:rPr>
          <w:rFonts w:hint="cs"/>
          <w:rtl/>
        </w:rPr>
        <w:t xml:space="preserve"> כי המשרד מבטל את התחייבות</w:t>
      </w:r>
      <w:r>
        <w:rPr>
          <w:rFonts w:hint="cs"/>
          <w:rtl/>
        </w:rPr>
        <w:t>ו</w:t>
      </w:r>
      <w:r w:rsidRPr="0059200A">
        <w:rPr>
          <w:rFonts w:hint="cs"/>
          <w:rtl/>
        </w:rPr>
        <w:t xml:space="preserve"> </w:t>
      </w:r>
      <w:r>
        <w:rPr>
          <w:rFonts w:hint="cs"/>
          <w:rtl/>
        </w:rPr>
        <w:t xml:space="preserve">בסך </w:t>
      </w:r>
      <w:r w:rsidRPr="0059200A">
        <w:rPr>
          <w:rFonts w:hint="cs"/>
          <w:rtl/>
        </w:rPr>
        <w:t xml:space="preserve">200,000 ש"ח לקיום ירידי התעסוקה </w:t>
      </w:r>
      <w:r>
        <w:rPr>
          <w:rFonts w:hint="cs"/>
          <w:rtl/>
        </w:rPr>
        <w:t>ש</w:t>
      </w:r>
      <w:r w:rsidRPr="0059200A">
        <w:rPr>
          <w:rFonts w:hint="cs"/>
          <w:rtl/>
        </w:rPr>
        <w:t>בתוכנית העבודה</w:t>
      </w:r>
      <w:r>
        <w:rPr>
          <w:rFonts w:hint="cs"/>
          <w:rtl/>
        </w:rPr>
        <w:t xml:space="preserve"> הוחלט</w:t>
      </w:r>
      <w:r w:rsidRPr="0059200A">
        <w:rPr>
          <w:rFonts w:hint="cs"/>
          <w:rtl/>
        </w:rPr>
        <w:t xml:space="preserve"> </w:t>
      </w:r>
      <w:r>
        <w:rPr>
          <w:rFonts w:hint="cs"/>
          <w:rtl/>
        </w:rPr>
        <w:t xml:space="preserve">כי </w:t>
      </w:r>
      <w:r w:rsidRPr="0059200A">
        <w:rPr>
          <w:rFonts w:hint="cs"/>
          <w:rtl/>
        </w:rPr>
        <w:t xml:space="preserve">יבוצעו </w:t>
      </w:r>
      <w:r>
        <w:rPr>
          <w:rFonts w:hint="cs"/>
          <w:rtl/>
        </w:rPr>
        <w:t>ב</w:t>
      </w:r>
      <w:r w:rsidRPr="0059200A">
        <w:rPr>
          <w:rFonts w:hint="cs"/>
          <w:rtl/>
        </w:rPr>
        <w:t>ידי הרשות לפיתוח הגליל.</w:t>
      </w:r>
    </w:p>
    <w:p w14:paraId="5BEDEC82" w14:textId="77777777" w:rsidR="00DF2BC6" w:rsidRPr="0059200A" w:rsidRDefault="00DF2BC6" w:rsidP="000C5E23">
      <w:pPr>
        <w:pStyle w:val="af4"/>
        <w:rPr>
          <w:rtl/>
        </w:rPr>
      </w:pPr>
      <w:r w:rsidRPr="0059200A">
        <w:rPr>
          <w:rFonts w:hint="cs"/>
          <w:rtl/>
        </w:rPr>
        <w:t>מנכ"לית המשרד לפיתוח דאז</w:t>
      </w:r>
      <w:r w:rsidRPr="0059200A">
        <w:rPr>
          <w:rtl/>
        </w:rPr>
        <w:t xml:space="preserve"> ציינה בתשובתה כי</w:t>
      </w:r>
      <w:r w:rsidRPr="0059200A">
        <w:rPr>
          <w:rFonts w:hint="cs"/>
          <w:rtl/>
        </w:rPr>
        <w:t xml:space="preserve"> "החלטת ממשלה מספר 59 אינה קובעת כי יש להעביר לרשות לפיתוח הגליל את התקציבים שנועדו לצורך ביצוע התכנית לפיתוח ולהעצמת היישובים הדרוזים והצ'רקסיים... המשרד החליט, בתיאום מלא עם המשרד לשיתוף פעולה אזורי, כי כל הת</w:t>
      </w:r>
      <w:r>
        <w:rPr>
          <w:rFonts w:hint="cs"/>
          <w:rtl/>
        </w:rPr>
        <w:t>ו</w:t>
      </w:r>
      <w:r w:rsidRPr="0059200A">
        <w:rPr>
          <w:rFonts w:hint="cs"/>
          <w:rtl/>
        </w:rPr>
        <w:t>כניות שאושרו ותוקצבו בהחלטה יופעלו ישירות על ידי המשרד".</w:t>
      </w:r>
    </w:p>
    <w:p w14:paraId="2BAD2864" w14:textId="77777777" w:rsidR="00DF2BC6" w:rsidRPr="00C90DAA" w:rsidRDefault="00DF2BC6" w:rsidP="000C5E23">
      <w:pPr>
        <w:pStyle w:val="ae"/>
        <w:rPr>
          <w:rtl/>
        </w:rPr>
      </w:pPr>
      <w:r w:rsidRPr="00F00039">
        <w:rPr>
          <w:rFonts w:hint="eastAsia"/>
          <w:rtl/>
        </w:rPr>
        <w:t>העברת</w:t>
      </w:r>
      <w:r w:rsidRPr="00F00039">
        <w:rPr>
          <w:rtl/>
        </w:rPr>
        <w:t xml:space="preserve"> ביצוע </w:t>
      </w:r>
      <w:r w:rsidRPr="00F00039">
        <w:rPr>
          <w:rFonts w:hint="eastAsia"/>
          <w:rtl/>
        </w:rPr>
        <w:t>פרויקטים</w:t>
      </w:r>
      <w:r w:rsidRPr="00F00039">
        <w:rPr>
          <w:rtl/>
        </w:rPr>
        <w:t xml:space="preserve"> מהרשות לפיתוח הגליל למשרד לפיתוח</w:t>
      </w:r>
      <w:r>
        <w:t>;</w:t>
      </w:r>
      <w:r w:rsidRPr="00F00039">
        <w:rPr>
          <w:rtl/>
        </w:rPr>
        <w:t xml:space="preserve"> </w:t>
      </w:r>
      <w:r w:rsidRPr="00F00039">
        <w:rPr>
          <w:rFonts w:hint="eastAsia"/>
          <w:rtl/>
        </w:rPr>
        <w:t>העברת</w:t>
      </w:r>
      <w:r w:rsidRPr="00F00039">
        <w:rPr>
          <w:rtl/>
        </w:rPr>
        <w:t xml:space="preserve"> </w:t>
      </w:r>
      <w:r w:rsidRPr="00F00039">
        <w:rPr>
          <w:rFonts w:hint="eastAsia"/>
          <w:rtl/>
        </w:rPr>
        <w:t>עובד</w:t>
      </w:r>
      <w:r w:rsidRPr="00F00039">
        <w:rPr>
          <w:rtl/>
        </w:rPr>
        <w:t xml:space="preserve"> </w:t>
      </w:r>
      <w:r w:rsidRPr="00F00039">
        <w:rPr>
          <w:rFonts w:hint="eastAsia"/>
          <w:rtl/>
        </w:rPr>
        <w:t>שכיר</w:t>
      </w:r>
      <w:r w:rsidRPr="00F00039">
        <w:rPr>
          <w:rtl/>
        </w:rPr>
        <w:t xml:space="preserve"> </w:t>
      </w:r>
      <w:r w:rsidRPr="00F00039">
        <w:rPr>
          <w:rFonts w:hint="eastAsia"/>
          <w:rtl/>
        </w:rPr>
        <w:t>של</w:t>
      </w:r>
      <w:r w:rsidRPr="00F00039">
        <w:rPr>
          <w:rtl/>
        </w:rPr>
        <w:t xml:space="preserve"> </w:t>
      </w:r>
      <w:r w:rsidRPr="00F00039">
        <w:rPr>
          <w:rFonts w:hint="eastAsia"/>
          <w:rtl/>
        </w:rPr>
        <w:t>הרשות</w:t>
      </w:r>
      <w:r w:rsidRPr="00F00039">
        <w:rPr>
          <w:rtl/>
        </w:rPr>
        <w:t xml:space="preserve"> </w:t>
      </w:r>
      <w:r w:rsidRPr="00C26018">
        <w:rPr>
          <w:rFonts w:hint="eastAsia"/>
          <w:rtl/>
        </w:rPr>
        <w:t>לפיתוח</w:t>
      </w:r>
      <w:r w:rsidRPr="00C26018">
        <w:rPr>
          <w:rtl/>
        </w:rPr>
        <w:t xml:space="preserve"> </w:t>
      </w:r>
      <w:r w:rsidRPr="00C26018">
        <w:rPr>
          <w:rFonts w:hint="eastAsia"/>
          <w:rtl/>
        </w:rPr>
        <w:t>הגליל</w:t>
      </w:r>
      <w:r w:rsidRPr="00C26018">
        <w:rPr>
          <w:rtl/>
        </w:rPr>
        <w:t xml:space="preserve">, </w:t>
      </w:r>
      <w:r w:rsidRPr="00C26018">
        <w:rPr>
          <w:rFonts w:hint="eastAsia"/>
          <w:rtl/>
        </w:rPr>
        <w:t>שהיא</w:t>
      </w:r>
      <w:r w:rsidRPr="00C26018">
        <w:rPr>
          <w:rtl/>
        </w:rPr>
        <w:t xml:space="preserve"> רשות </w:t>
      </w:r>
      <w:r w:rsidRPr="00C26018">
        <w:rPr>
          <w:rFonts w:hint="cs"/>
          <w:rtl/>
        </w:rPr>
        <w:t>חקוקה</w:t>
      </w:r>
      <w:r w:rsidRPr="00C26018">
        <w:rPr>
          <w:rtl/>
        </w:rPr>
        <w:t xml:space="preserve">, </w:t>
      </w:r>
      <w:r w:rsidRPr="00C26018">
        <w:rPr>
          <w:rFonts w:hint="cs"/>
          <w:rtl/>
        </w:rPr>
        <w:t>ל</w:t>
      </w:r>
      <w:r w:rsidRPr="00C26018">
        <w:rPr>
          <w:rFonts w:hint="eastAsia"/>
          <w:rtl/>
        </w:rPr>
        <w:t>משרד</w:t>
      </w:r>
      <w:r w:rsidRPr="00C26018">
        <w:rPr>
          <w:rtl/>
        </w:rPr>
        <w:t xml:space="preserve"> לפיתוח</w:t>
      </w:r>
      <w:r w:rsidRPr="00C26018">
        <w:t>;</w:t>
      </w:r>
      <w:r w:rsidRPr="00C26018">
        <w:rPr>
          <w:rFonts w:hint="cs"/>
          <w:rtl/>
        </w:rPr>
        <w:t xml:space="preserve"> ביטול התחייבות </w:t>
      </w:r>
      <w:r w:rsidRPr="00B21A75">
        <w:rPr>
          <w:rFonts w:hint="eastAsia"/>
          <w:rtl/>
        </w:rPr>
        <w:t>המשרד</w:t>
      </w:r>
      <w:r w:rsidRPr="00B21A75">
        <w:rPr>
          <w:rtl/>
        </w:rPr>
        <w:t xml:space="preserve"> </w:t>
      </w:r>
      <w:r w:rsidRPr="00B21A75">
        <w:rPr>
          <w:rFonts w:hint="eastAsia"/>
          <w:rtl/>
        </w:rPr>
        <w:t>לפיתוח</w:t>
      </w:r>
      <w:r w:rsidRPr="00C26018">
        <w:rPr>
          <w:rFonts w:hint="cs"/>
          <w:rtl/>
        </w:rPr>
        <w:t xml:space="preserve"> להעברת כספים לקיום ירידי תעסוקה ש</w:t>
      </w:r>
      <w:r>
        <w:rPr>
          <w:rFonts w:hint="cs"/>
          <w:rtl/>
        </w:rPr>
        <w:t xml:space="preserve">נקבעה </w:t>
      </w:r>
      <w:r w:rsidRPr="00C26018">
        <w:rPr>
          <w:rFonts w:hint="cs"/>
          <w:rtl/>
        </w:rPr>
        <w:t>בת</w:t>
      </w:r>
      <w:r>
        <w:rPr>
          <w:rFonts w:hint="cs"/>
          <w:rtl/>
        </w:rPr>
        <w:t>ו</w:t>
      </w:r>
      <w:r w:rsidRPr="00C26018">
        <w:rPr>
          <w:rFonts w:hint="cs"/>
          <w:rtl/>
        </w:rPr>
        <w:t>כנית העבודה של הרשות</w:t>
      </w:r>
      <w:r>
        <w:rPr>
          <w:rFonts w:hint="cs"/>
          <w:rtl/>
        </w:rPr>
        <w:t xml:space="preserve"> לפיתוח הגליל</w:t>
      </w:r>
      <w:r w:rsidRPr="00C26018">
        <w:rPr>
          <w:rFonts w:hint="cs"/>
          <w:rtl/>
        </w:rPr>
        <w:t xml:space="preserve"> </w:t>
      </w:r>
      <w:r w:rsidRPr="00B21A75">
        <w:rPr>
          <w:rFonts w:hint="eastAsia"/>
          <w:rtl/>
        </w:rPr>
        <w:t>עלולים</w:t>
      </w:r>
      <w:r w:rsidRPr="00C26018">
        <w:rPr>
          <w:rFonts w:hint="cs"/>
          <w:rtl/>
        </w:rPr>
        <w:t xml:space="preserve"> לפגוע </w:t>
      </w:r>
      <w:r w:rsidRPr="00C26018">
        <w:rPr>
          <w:rFonts w:hint="eastAsia"/>
          <w:rtl/>
        </w:rPr>
        <w:t>בקידום</w:t>
      </w:r>
      <w:r w:rsidRPr="00C26018">
        <w:rPr>
          <w:rtl/>
        </w:rPr>
        <w:t xml:space="preserve"> </w:t>
      </w:r>
      <w:r w:rsidRPr="00C26018">
        <w:rPr>
          <w:rFonts w:hint="eastAsia"/>
          <w:rtl/>
        </w:rPr>
        <w:t>פרויקטים</w:t>
      </w:r>
      <w:r w:rsidRPr="00F00039">
        <w:rPr>
          <w:rtl/>
        </w:rPr>
        <w:t xml:space="preserve"> </w:t>
      </w:r>
      <w:r w:rsidRPr="00F00039">
        <w:rPr>
          <w:rFonts w:hint="eastAsia"/>
          <w:rtl/>
        </w:rPr>
        <w:t>אלו</w:t>
      </w:r>
      <w:r w:rsidRPr="00F00039">
        <w:rPr>
          <w:rtl/>
        </w:rPr>
        <w:t xml:space="preserve"> </w:t>
      </w:r>
      <w:r w:rsidRPr="00F00039">
        <w:rPr>
          <w:rFonts w:hint="eastAsia"/>
          <w:rtl/>
        </w:rPr>
        <w:t>ובתפקוד</w:t>
      </w:r>
      <w:r w:rsidRPr="00F00039">
        <w:rPr>
          <w:rtl/>
        </w:rPr>
        <w:t xml:space="preserve"> </w:t>
      </w:r>
      <w:r w:rsidRPr="00F00039">
        <w:rPr>
          <w:rFonts w:hint="eastAsia"/>
          <w:rtl/>
        </w:rPr>
        <w:t>השוטף</w:t>
      </w:r>
      <w:r w:rsidRPr="00F00039">
        <w:rPr>
          <w:rtl/>
        </w:rPr>
        <w:t xml:space="preserve"> </w:t>
      </w:r>
      <w:r w:rsidRPr="00F00039">
        <w:rPr>
          <w:rFonts w:hint="eastAsia"/>
          <w:rtl/>
        </w:rPr>
        <w:t>של</w:t>
      </w:r>
      <w:r w:rsidRPr="00F00039">
        <w:rPr>
          <w:rtl/>
        </w:rPr>
        <w:t xml:space="preserve"> </w:t>
      </w:r>
      <w:r w:rsidRPr="00F00039">
        <w:rPr>
          <w:rFonts w:hint="eastAsia"/>
          <w:rtl/>
        </w:rPr>
        <w:t>הרשות</w:t>
      </w:r>
      <w:r>
        <w:rPr>
          <w:rFonts w:hint="cs"/>
          <w:rtl/>
        </w:rPr>
        <w:t>.</w:t>
      </w:r>
    </w:p>
    <w:p w14:paraId="0F22CCCA" w14:textId="77777777" w:rsidR="00DF2BC6" w:rsidRPr="0059200A" w:rsidRDefault="00DF2BC6" w:rsidP="000C5E23">
      <w:pPr>
        <w:pStyle w:val="a1"/>
      </w:pPr>
      <w:r>
        <w:rPr>
          <w:rFonts w:hint="cs"/>
          <w:rtl/>
        </w:rPr>
        <w:t>בפברואר 2016</w:t>
      </w:r>
      <w:r w:rsidRPr="0059200A">
        <w:rPr>
          <w:rtl/>
        </w:rPr>
        <w:t xml:space="preserve"> הודיעה מנכ"לית המשרד לפיתוח</w:t>
      </w:r>
      <w:r w:rsidRPr="0059200A">
        <w:rPr>
          <w:rFonts w:hint="cs"/>
          <w:rtl/>
        </w:rPr>
        <w:t xml:space="preserve"> דאז</w:t>
      </w:r>
      <w:r w:rsidRPr="0059200A">
        <w:rPr>
          <w:rtl/>
        </w:rPr>
        <w:t xml:space="preserve"> לרשות לפיתוח הגליל על ביטול התחייבויות כספיות</w:t>
      </w:r>
      <w:r w:rsidRPr="0059200A">
        <w:rPr>
          <w:rFonts w:hint="cs"/>
          <w:rtl/>
        </w:rPr>
        <w:t xml:space="preserve"> שהמשרד לפיתוח אמור להעביר לרשות. משרד מבקר המדינה מציין כי משמעות הדבר היא ביטול כל</w:t>
      </w:r>
      <w:r w:rsidRPr="0059200A">
        <w:rPr>
          <w:rtl/>
        </w:rPr>
        <w:t xml:space="preserve"> </w:t>
      </w:r>
      <w:r w:rsidRPr="0059200A">
        <w:rPr>
          <w:rFonts w:hint="cs"/>
          <w:rtl/>
        </w:rPr>
        <w:t>ה</w:t>
      </w:r>
      <w:r w:rsidRPr="0059200A">
        <w:rPr>
          <w:rtl/>
        </w:rPr>
        <w:t>פרויקטים</w:t>
      </w:r>
      <w:r w:rsidRPr="0059200A">
        <w:rPr>
          <w:rFonts w:hint="cs"/>
          <w:rtl/>
        </w:rPr>
        <w:t>,</w:t>
      </w:r>
      <w:r w:rsidRPr="0059200A">
        <w:rPr>
          <w:rtl/>
        </w:rPr>
        <w:t xml:space="preserve"> </w:t>
      </w:r>
      <w:r w:rsidRPr="0059200A">
        <w:rPr>
          <w:rFonts w:hint="cs"/>
          <w:rtl/>
        </w:rPr>
        <w:t>האירועים, המיזמים וכל יתר הפעילויות</w:t>
      </w:r>
      <w:r w:rsidRPr="0059200A">
        <w:rPr>
          <w:rtl/>
        </w:rPr>
        <w:t xml:space="preserve"> </w:t>
      </w:r>
      <w:r w:rsidRPr="0059200A">
        <w:rPr>
          <w:rFonts w:hint="cs"/>
          <w:rtl/>
        </w:rPr>
        <w:t>ש</w:t>
      </w:r>
      <w:r w:rsidRPr="0059200A">
        <w:rPr>
          <w:rtl/>
        </w:rPr>
        <w:t>הרשות לפיתוח הגליל</w:t>
      </w:r>
      <w:r w:rsidRPr="0059200A">
        <w:rPr>
          <w:rFonts w:hint="cs"/>
          <w:rtl/>
        </w:rPr>
        <w:t xml:space="preserve"> הייתה אמורה לבצע</w:t>
      </w:r>
      <w:r w:rsidRPr="0059200A">
        <w:rPr>
          <w:rtl/>
        </w:rPr>
        <w:t xml:space="preserve">. </w:t>
      </w:r>
    </w:p>
    <w:p w14:paraId="20E434F8" w14:textId="77777777" w:rsidR="00DF2BC6" w:rsidRDefault="00DF2BC6" w:rsidP="000C5E23">
      <w:pPr>
        <w:pStyle w:val="af4"/>
        <w:rPr>
          <w:rtl/>
        </w:rPr>
      </w:pPr>
      <w:r w:rsidRPr="0059200A">
        <w:rPr>
          <w:rtl/>
        </w:rPr>
        <w:t xml:space="preserve">מנכ"לית המשרד דאז מסרה בתשובתה כי בכל הנוגע לתקציב המועבר מהמשרד לפיתוח הרשויות אינן עצמאיות והן </w:t>
      </w:r>
      <w:r>
        <w:rPr>
          <w:rFonts w:hint="cs"/>
          <w:rtl/>
        </w:rPr>
        <w:t xml:space="preserve">משמשות </w:t>
      </w:r>
      <w:r w:rsidRPr="0059200A">
        <w:rPr>
          <w:rtl/>
        </w:rPr>
        <w:t xml:space="preserve">מעין "זרוע ביצועית" </w:t>
      </w:r>
      <w:r>
        <w:rPr>
          <w:rFonts w:hint="cs"/>
          <w:rtl/>
        </w:rPr>
        <w:t>למימוש ה</w:t>
      </w:r>
      <w:r w:rsidRPr="0059200A">
        <w:rPr>
          <w:rtl/>
        </w:rPr>
        <w:t>מטרות ו</w:t>
      </w:r>
      <w:r>
        <w:rPr>
          <w:rFonts w:hint="cs"/>
          <w:rtl/>
        </w:rPr>
        <w:t>ה</w:t>
      </w:r>
      <w:r w:rsidRPr="0059200A">
        <w:rPr>
          <w:rtl/>
        </w:rPr>
        <w:t>תוכניות</w:t>
      </w:r>
      <w:r>
        <w:rPr>
          <w:rFonts w:hint="cs"/>
          <w:rtl/>
        </w:rPr>
        <w:t xml:space="preserve"> של</w:t>
      </w:r>
      <w:r w:rsidRPr="0059200A">
        <w:rPr>
          <w:rtl/>
        </w:rPr>
        <w:t xml:space="preserve"> המשרד. </w:t>
      </w:r>
      <w:r>
        <w:rPr>
          <w:rFonts w:hint="cs"/>
          <w:rtl/>
        </w:rPr>
        <w:t>היא</w:t>
      </w:r>
      <w:r w:rsidRPr="0059200A">
        <w:rPr>
          <w:rtl/>
        </w:rPr>
        <w:t xml:space="preserve"> הוסיפה כי בשנת 2016 התקבלה הודעה ממשרד האוצר על קיצוץ רוחבי של 2.5% בכוח האדם ובתקציבים</w:t>
      </w:r>
      <w:r>
        <w:rPr>
          <w:rFonts w:hint="cs"/>
          <w:rtl/>
        </w:rPr>
        <w:t>,</w:t>
      </w:r>
      <w:r w:rsidRPr="0059200A">
        <w:rPr>
          <w:rtl/>
        </w:rPr>
        <w:t xml:space="preserve"> ועל כן פנתה לרשויות לפיתוח וציינה</w:t>
      </w:r>
      <w:r>
        <w:rPr>
          <w:rFonts w:hint="cs"/>
          <w:rtl/>
        </w:rPr>
        <w:t xml:space="preserve"> בפניהן</w:t>
      </w:r>
      <w:r w:rsidRPr="0059200A">
        <w:rPr>
          <w:rtl/>
        </w:rPr>
        <w:t xml:space="preserve"> כי הן נדרשות לבצע שינויים בתוכניות העבודה</w:t>
      </w:r>
      <w:r>
        <w:rPr>
          <w:rFonts w:hint="cs"/>
          <w:rtl/>
        </w:rPr>
        <w:t xml:space="preserve"> השנתיות</w:t>
      </w:r>
      <w:r w:rsidRPr="0059200A">
        <w:rPr>
          <w:rtl/>
        </w:rPr>
        <w:t>. בשל סירובו של מנכ"ל הרשות לפיתוח</w:t>
      </w:r>
      <w:r>
        <w:rPr>
          <w:rFonts w:hint="cs"/>
          <w:rtl/>
        </w:rPr>
        <w:t xml:space="preserve"> הגליל</w:t>
      </w:r>
      <w:r w:rsidRPr="0059200A">
        <w:rPr>
          <w:rtl/>
        </w:rPr>
        <w:t xml:space="preserve"> דאז להכין ת</w:t>
      </w:r>
      <w:r>
        <w:rPr>
          <w:rFonts w:hint="cs"/>
          <w:rtl/>
        </w:rPr>
        <w:t>ו</w:t>
      </w:r>
      <w:r w:rsidRPr="0059200A">
        <w:rPr>
          <w:rtl/>
        </w:rPr>
        <w:t>כנית עבודה מתאימה ותוכנית התייעלות</w:t>
      </w:r>
      <w:r>
        <w:rPr>
          <w:rFonts w:hint="cs"/>
          <w:rtl/>
        </w:rPr>
        <w:t xml:space="preserve"> כוח אדם,</w:t>
      </w:r>
      <w:r w:rsidRPr="0059200A">
        <w:rPr>
          <w:rtl/>
        </w:rPr>
        <w:t xml:space="preserve"> היא ציינה</w:t>
      </w:r>
      <w:r>
        <w:rPr>
          <w:rFonts w:hint="cs"/>
          <w:rtl/>
        </w:rPr>
        <w:t xml:space="preserve"> בפניו</w:t>
      </w:r>
      <w:r w:rsidRPr="0059200A">
        <w:rPr>
          <w:rtl/>
        </w:rPr>
        <w:t xml:space="preserve"> כי</w:t>
      </w:r>
      <w:r>
        <w:rPr>
          <w:rFonts w:hint="cs"/>
          <w:rtl/>
        </w:rPr>
        <w:t xml:space="preserve"> אם </w:t>
      </w:r>
      <w:r w:rsidRPr="0059200A">
        <w:rPr>
          <w:rtl/>
        </w:rPr>
        <w:t>לא יעשה כן, המשרד לפיתוח יאלץ לחייב אותו בקיצוצים ואף לעצור את העברת התקציב</w:t>
      </w:r>
      <w:r>
        <w:rPr>
          <w:rFonts w:hint="cs"/>
          <w:rtl/>
        </w:rPr>
        <w:t>;</w:t>
      </w:r>
      <w:r w:rsidRPr="0059200A">
        <w:rPr>
          <w:rtl/>
        </w:rPr>
        <w:t xml:space="preserve"> </w:t>
      </w:r>
      <w:r>
        <w:rPr>
          <w:rFonts w:hint="cs"/>
          <w:rtl/>
        </w:rPr>
        <w:t xml:space="preserve">דבר </w:t>
      </w:r>
      <w:r w:rsidRPr="0059200A">
        <w:rPr>
          <w:rtl/>
        </w:rPr>
        <w:t>שאכן קרה.</w:t>
      </w:r>
    </w:p>
    <w:p w14:paraId="7D42A856" w14:textId="77777777" w:rsidR="00DF2BC6" w:rsidRPr="0059200A" w:rsidRDefault="00DF2BC6" w:rsidP="000C5E23">
      <w:pPr>
        <w:pStyle w:val="af4"/>
      </w:pPr>
      <w:r w:rsidRPr="0059200A">
        <w:rPr>
          <w:rtl/>
        </w:rPr>
        <w:t>בתשובתו</w:t>
      </w:r>
      <w:r>
        <w:rPr>
          <w:rFonts w:hint="cs"/>
          <w:rtl/>
        </w:rPr>
        <w:t xml:space="preserve"> ממרץ 2019</w:t>
      </w:r>
      <w:r w:rsidRPr="0059200A">
        <w:rPr>
          <w:rtl/>
        </w:rPr>
        <w:t xml:space="preserve"> למשרד מבקר המדינה ציין מנכ"ל הרשות לפיתוח הגליל דאז</w:t>
      </w:r>
      <w:r>
        <w:rPr>
          <w:rFonts w:hint="cs"/>
          <w:rtl/>
        </w:rPr>
        <w:t>:</w:t>
      </w:r>
      <w:r w:rsidRPr="0059200A">
        <w:rPr>
          <w:rtl/>
        </w:rPr>
        <w:t xml:space="preserve"> "המשרד לפיתוח הנגב והגליל הוביל מדיניות חד משמעית לפיו הרשות לפיתוח הגליל הינה גוף ביצוע של המשרד ולא רשות עצמאית. ולכן כל שקל שהם מקצים לרשות הם יכתיבו את ייעודו. כל ניסיונותיי לערער על החלטה זו עלו בתוהו".</w:t>
      </w:r>
    </w:p>
    <w:p w14:paraId="31D1CEF5" w14:textId="77777777" w:rsidR="00DF2BC6" w:rsidRPr="0059200A" w:rsidRDefault="00DF2BC6" w:rsidP="000C5E23">
      <w:pPr>
        <w:pStyle w:val="a1"/>
        <w:rPr>
          <w:rtl/>
        </w:rPr>
      </w:pPr>
      <w:r w:rsidRPr="0059200A">
        <w:rPr>
          <w:rFonts w:hint="cs"/>
          <w:rtl/>
        </w:rPr>
        <w:t>ביטוי נוסף לפגיעה ביכולת העבודה של הרשות לפיתוח הגליל</w:t>
      </w:r>
      <w:r w:rsidRPr="0059200A">
        <w:rPr>
          <w:rtl/>
        </w:rPr>
        <w:t xml:space="preserve"> </w:t>
      </w:r>
      <w:r w:rsidRPr="0059200A">
        <w:rPr>
          <w:rFonts w:hint="cs"/>
          <w:rtl/>
        </w:rPr>
        <w:t>היה קיצוץ בתקציב</w:t>
      </w:r>
      <w:r>
        <w:rPr>
          <w:rFonts w:hint="cs"/>
          <w:rtl/>
        </w:rPr>
        <w:t>ה</w:t>
      </w:r>
      <w:r w:rsidRPr="0059200A">
        <w:rPr>
          <w:rFonts w:hint="cs"/>
          <w:rtl/>
        </w:rPr>
        <w:t xml:space="preserve">. </w:t>
      </w:r>
      <w:r>
        <w:rPr>
          <w:rFonts w:hint="cs"/>
          <w:rtl/>
        </w:rPr>
        <w:t xml:space="preserve">במרץ 2016 </w:t>
      </w:r>
      <w:r w:rsidRPr="0059200A">
        <w:rPr>
          <w:rtl/>
        </w:rPr>
        <w:t>הודיע</w:t>
      </w:r>
      <w:r w:rsidRPr="0059200A">
        <w:rPr>
          <w:rFonts w:hint="cs"/>
          <w:rtl/>
        </w:rPr>
        <w:t>ה</w:t>
      </w:r>
      <w:r w:rsidRPr="0059200A">
        <w:rPr>
          <w:rtl/>
        </w:rPr>
        <w:t xml:space="preserve"> </w:t>
      </w:r>
      <w:r w:rsidRPr="0059200A">
        <w:rPr>
          <w:rFonts w:hint="cs"/>
          <w:rtl/>
        </w:rPr>
        <w:t>המנכ</w:t>
      </w:r>
      <w:r w:rsidRPr="0059200A">
        <w:rPr>
          <w:rtl/>
        </w:rPr>
        <w:t xml:space="preserve">"לית </w:t>
      </w:r>
      <w:r w:rsidRPr="0059200A">
        <w:rPr>
          <w:rFonts w:hint="cs"/>
          <w:rtl/>
        </w:rPr>
        <w:t>של</w:t>
      </w:r>
      <w:r w:rsidRPr="0059200A">
        <w:rPr>
          <w:rtl/>
        </w:rPr>
        <w:t xml:space="preserve"> </w:t>
      </w:r>
      <w:r w:rsidRPr="0059200A">
        <w:rPr>
          <w:rFonts w:hint="cs"/>
          <w:rtl/>
        </w:rPr>
        <w:t>המשרד</w:t>
      </w:r>
      <w:r w:rsidRPr="0059200A">
        <w:rPr>
          <w:rtl/>
        </w:rPr>
        <w:t xml:space="preserve"> </w:t>
      </w:r>
      <w:r w:rsidRPr="0059200A">
        <w:rPr>
          <w:rFonts w:hint="cs"/>
          <w:rtl/>
        </w:rPr>
        <w:t>לפיתוח</w:t>
      </w:r>
      <w:r>
        <w:rPr>
          <w:rFonts w:hint="cs"/>
          <w:rtl/>
        </w:rPr>
        <w:t xml:space="preserve"> דאז</w:t>
      </w:r>
      <w:r w:rsidRPr="0059200A">
        <w:rPr>
          <w:rtl/>
        </w:rPr>
        <w:t xml:space="preserve"> כי "לאור הקיטון שחל בהיקף פעילות ותקציב הרשות וצמצומי כוח האדם, השתתפות המשרד בהוצאות הרשות תעמוד על </w:t>
      </w:r>
      <w:r w:rsidRPr="0059200A">
        <w:rPr>
          <w:rtl/>
        </w:rPr>
        <w:lastRenderedPageBreak/>
        <w:t>2,000,000 ש"ח לכל היותר, ובכפוף לביצוע בפועל".</w:t>
      </w:r>
      <w:r w:rsidRPr="0059200A">
        <w:rPr>
          <w:rFonts w:hint="cs"/>
          <w:rtl/>
        </w:rPr>
        <w:t xml:space="preserve"> יש לציין כי הקיצוץ בתקציב חל רק על הרשות לפיתוח הגליל ואילו הרשות לפיתוח הנגב המשיכה לקבל את התקציב המלא שהוסכם עליו. בהודעה זו גם נאמר כי המשרד לפיתוח יעביר תקציב לצורכי שכר</w:t>
      </w:r>
      <w:r>
        <w:rPr>
          <w:rFonts w:hint="cs"/>
          <w:rtl/>
        </w:rPr>
        <w:t>ם</w:t>
      </w:r>
      <w:r w:rsidRPr="0059200A">
        <w:rPr>
          <w:rFonts w:hint="cs"/>
          <w:rtl/>
        </w:rPr>
        <w:t xml:space="preserve"> של שבעה עובדים</w:t>
      </w:r>
      <w:r>
        <w:rPr>
          <w:rFonts w:hint="cs"/>
          <w:rtl/>
        </w:rPr>
        <w:t xml:space="preserve"> בלבד</w:t>
      </w:r>
      <w:r w:rsidRPr="0059200A">
        <w:rPr>
          <w:rFonts w:hint="cs"/>
          <w:rtl/>
        </w:rPr>
        <w:t xml:space="preserve"> ברשות לפיתוח הגליל</w:t>
      </w:r>
      <w:r>
        <w:rPr>
          <w:rFonts w:hint="cs"/>
          <w:rtl/>
        </w:rPr>
        <w:t>,</w:t>
      </w:r>
      <w:r w:rsidRPr="0059200A">
        <w:rPr>
          <w:rFonts w:hint="cs"/>
          <w:rtl/>
        </w:rPr>
        <w:t xml:space="preserve"> </w:t>
      </w:r>
      <w:r>
        <w:rPr>
          <w:rFonts w:hint="cs"/>
          <w:rtl/>
        </w:rPr>
        <w:t>ו</w:t>
      </w:r>
      <w:r w:rsidRPr="0059200A">
        <w:rPr>
          <w:rFonts w:hint="cs"/>
          <w:rtl/>
        </w:rPr>
        <w:t>בהם המנכ"ל, מנהלת הלשכה, רואה החשבון, הרכזת האדמיניסטרטיבית ושלושה ראשי מדור. עקב כך</w:t>
      </w:r>
      <w:r>
        <w:rPr>
          <w:rFonts w:hint="cs"/>
          <w:rtl/>
        </w:rPr>
        <w:t>,</w:t>
      </w:r>
      <w:r w:rsidRPr="0059200A">
        <w:rPr>
          <w:rFonts w:hint="cs"/>
          <w:rtl/>
        </w:rPr>
        <w:t xml:space="preserve"> הרשות</w:t>
      </w:r>
      <w:r>
        <w:rPr>
          <w:rFonts w:hint="cs"/>
          <w:rtl/>
        </w:rPr>
        <w:t xml:space="preserve"> לא יכלה</w:t>
      </w:r>
      <w:r w:rsidRPr="0059200A">
        <w:rPr>
          <w:rFonts w:hint="cs"/>
          <w:rtl/>
        </w:rPr>
        <w:t xml:space="preserve"> לשלם שכר ליתר העובדים</w:t>
      </w:r>
      <w:r>
        <w:rPr>
          <w:rFonts w:hint="cs"/>
          <w:rtl/>
        </w:rPr>
        <w:t>, בין היתר</w:t>
      </w:r>
      <w:r w:rsidRPr="0059200A">
        <w:rPr>
          <w:rFonts w:hint="cs"/>
          <w:rtl/>
        </w:rPr>
        <w:t xml:space="preserve"> לסמנכ"ל הרשות</w:t>
      </w:r>
      <w:r>
        <w:rPr>
          <w:rFonts w:hint="cs"/>
          <w:rtl/>
        </w:rPr>
        <w:t>,</w:t>
      </w:r>
      <w:r w:rsidRPr="0059200A">
        <w:rPr>
          <w:rFonts w:hint="cs"/>
          <w:rtl/>
        </w:rPr>
        <w:t xml:space="preserve"> והיא נאלצה לפטרם.</w:t>
      </w:r>
      <w:r w:rsidRPr="0059200A">
        <w:rPr>
          <w:rtl/>
        </w:rPr>
        <w:t xml:space="preserve"> </w:t>
      </w:r>
      <w:r w:rsidRPr="0059200A">
        <w:rPr>
          <w:rFonts w:hint="cs"/>
          <w:rtl/>
        </w:rPr>
        <w:t xml:space="preserve">יצוין כי </w:t>
      </w:r>
      <w:r w:rsidRPr="0059200A">
        <w:rPr>
          <w:rtl/>
        </w:rPr>
        <w:t>התקציב השוטף של הרשות לפיתוח הגליל עמד בשנים קודמות על כ-</w:t>
      </w:r>
      <w:r w:rsidRPr="0059200A">
        <w:rPr>
          <w:rFonts w:hint="cs"/>
          <w:rtl/>
        </w:rPr>
        <w:t>35</w:t>
      </w:r>
      <w:r w:rsidRPr="0059200A">
        <w:rPr>
          <w:rtl/>
        </w:rPr>
        <w:t xml:space="preserve"> מיליון ש"ח </w:t>
      </w:r>
      <w:r>
        <w:rPr>
          <w:rFonts w:hint="cs"/>
          <w:rtl/>
        </w:rPr>
        <w:t>ב</w:t>
      </w:r>
      <w:r w:rsidRPr="0059200A">
        <w:rPr>
          <w:rtl/>
        </w:rPr>
        <w:t>כל שנה</w:t>
      </w:r>
      <w:r w:rsidRPr="0059200A">
        <w:rPr>
          <w:rFonts w:hint="cs"/>
          <w:rtl/>
        </w:rPr>
        <w:t xml:space="preserve"> כשמתו</w:t>
      </w:r>
      <w:r>
        <w:rPr>
          <w:rFonts w:hint="cs"/>
          <w:rtl/>
        </w:rPr>
        <w:t>כו היה</w:t>
      </w:r>
      <w:r w:rsidRPr="0059200A">
        <w:rPr>
          <w:rFonts w:hint="cs"/>
          <w:rtl/>
        </w:rPr>
        <w:t xml:space="preserve"> תקציב התקורה כ-2.5 מיליון ש"ח,</w:t>
      </w:r>
      <w:r w:rsidRPr="0059200A">
        <w:rPr>
          <w:rtl/>
        </w:rPr>
        <w:t xml:space="preserve"> </w:t>
      </w:r>
      <w:r w:rsidRPr="0059200A">
        <w:rPr>
          <w:rFonts w:hint="cs"/>
          <w:rtl/>
        </w:rPr>
        <w:t>מלבד</w:t>
      </w:r>
      <w:r w:rsidRPr="0059200A">
        <w:rPr>
          <w:rtl/>
        </w:rPr>
        <w:t xml:space="preserve"> התקציב לביצוע</w:t>
      </w:r>
      <w:r>
        <w:rPr>
          <w:rFonts w:hint="cs"/>
          <w:rtl/>
        </w:rPr>
        <w:t xml:space="preserve"> פעילויות הנגזרות</w:t>
      </w:r>
      <w:r w:rsidRPr="0059200A">
        <w:rPr>
          <w:rtl/>
        </w:rPr>
        <w:t xml:space="preserve"> </w:t>
      </w:r>
      <w:r>
        <w:rPr>
          <w:rFonts w:hint="cs"/>
          <w:rtl/>
        </w:rPr>
        <w:t>מ</w:t>
      </w:r>
      <w:r w:rsidRPr="0059200A">
        <w:rPr>
          <w:rtl/>
        </w:rPr>
        <w:t>החלטות ממשלה</w:t>
      </w:r>
      <w:r w:rsidRPr="0059200A">
        <w:rPr>
          <w:rFonts w:hint="cs"/>
          <w:rtl/>
        </w:rPr>
        <w:t xml:space="preserve">. </w:t>
      </w:r>
    </w:p>
    <w:p w14:paraId="095A0C6F" w14:textId="77777777" w:rsidR="00DF2BC6" w:rsidRDefault="00DF2BC6" w:rsidP="000C5E23">
      <w:pPr>
        <w:pStyle w:val="ae"/>
        <w:rPr>
          <w:rtl/>
        </w:rPr>
      </w:pPr>
      <w:r w:rsidRPr="00F00039">
        <w:rPr>
          <w:rFonts w:hint="eastAsia"/>
          <w:rtl/>
        </w:rPr>
        <w:t>נמצא</w:t>
      </w:r>
      <w:r w:rsidRPr="00F00039">
        <w:rPr>
          <w:rtl/>
        </w:rPr>
        <w:t xml:space="preserve"> </w:t>
      </w:r>
      <w:r w:rsidRPr="00F00039">
        <w:rPr>
          <w:rFonts w:hint="eastAsia"/>
          <w:rtl/>
        </w:rPr>
        <w:t>כי</w:t>
      </w:r>
      <w:r w:rsidRPr="00B21A75">
        <w:rPr>
          <w:rtl/>
        </w:rPr>
        <w:t xml:space="preserve"> עם קיצוץ תקציבה לשני מיליון ש"ח, לא יכלה הרשות לפיתוח הגליל לבצע במסגרת תפקידה כל פעילות לפיתוח הגליל ונותרה בחוסר פעילות</w:t>
      </w:r>
      <w:r>
        <w:rPr>
          <w:rFonts w:hint="cs"/>
          <w:rtl/>
        </w:rPr>
        <w:t xml:space="preserve">, ושאת </w:t>
      </w:r>
      <w:r w:rsidRPr="00F00039">
        <w:rPr>
          <w:rFonts w:hint="eastAsia"/>
          <w:rtl/>
        </w:rPr>
        <w:t>הקיצוץ</w:t>
      </w:r>
      <w:r w:rsidRPr="00F00039">
        <w:rPr>
          <w:rtl/>
        </w:rPr>
        <w:t xml:space="preserve"> החיל</w:t>
      </w:r>
      <w:r w:rsidRPr="00F00039">
        <w:rPr>
          <w:rFonts w:hint="eastAsia"/>
          <w:rtl/>
        </w:rPr>
        <w:t xml:space="preserve"> המשרד</w:t>
      </w:r>
      <w:r>
        <w:rPr>
          <w:rFonts w:hint="cs"/>
          <w:rtl/>
        </w:rPr>
        <w:t xml:space="preserve"> לפיתוח</w:t>
      </w:r>
      <w:r w:rsidRPr="00F00039">
        <w:rPr>
          <w:rtl/>
        </w:rPr>
        <w:t xml:space="preserve"> רק </w:t>
      </w:r>
      <w:r>
        <w:rPr>
          <w:rFonts w:hint="cs"/>
          <w:rtl/>
        </w:rPr>
        <w:t xml:space="preserve">על </w:t>
      </w:r>
      <w:r w:rsidRPr="00F00039">
        <w:rPr>
          <w:rFonts w:hint="eastAsia"/>
          <w:rtl/>
        </w:rPr>
        <w:t>תקציב</w:t>
      </w:r>
      <w:r>
        <w:rPr>
          <w:rFonts w:hint="cs"/>
          <w:rtl/>
        </w:rPr>
        <w:t>ה</w:t>
      </w:r>
      <w:r w:rsidRPr="00F00039">
        <w:rPr>
          <w:rtl/>
        </w:rPr>
        <w:t xml:space="preserve"> של הרשות לפיתוח </w:t>
      </w:r>
      <w:r w:rsidRPr="00F00039">
        <w:rPr>
          <w:rFonts w:hint="eastAsia"/>
          <w:rtl/>
        </w:rPr>
        <w:t>הגליל</w:t>
      </w:r>
      <w:r>
        <w:rPr>
          <w:rFonts w:hint="cs"/>
          <w:rtl/>
        </w:rPr>
        <w:t>,</w:t>
      </w:r>
      <w:r w:rsidRPr="00F00039">
        <w:rPr>
          <w:rtl/>
        </w:rPr>
        <w:t xml:space="preserve"> </w:t>
      </w:r>
      <w:r w:rsidRPr="00F00039">
        <w:rPr>
          <w:rFonts w:hint="eastAsia"/>
          <w:rtl/>
        </w:rPr>
        <w:t>וקיצוץ</w:t>
      </w:r>
      <w:r w:rsidRPr="00F00039">
        <w:rPr>
          <w:rtl/>
        </w:rPr>
        <w:t xml:space="preserve"> </w:t>
      </w:r>
      <w:r w:rsidRPr="00F00039">
        <w:rPr>
          <w:rFonts w:hint="eastAsia"/>
          <w:rtl/>
        </w:rPr>
        <w:t>דומה</w:t>
      </w:r>
      <w:r w:rsidRPr="00F00039">
        <w:rPr>
          <w:rtl/>
        </w:rPr>
        <w:t xml:space="preserve"> </w:t>
      </w:r>
      <w:r w:rsidRPr="00F00039">
        <w:rPr>
          <w:rFonts w:hint="eastAsia"/>
          <w:rtl/>
        </w:rPr>
        <w:t>לא</w:t>
      </w:r>
      <w:r w:rsidRPr="00F00039">
        <w:rPr>
          <w:rtl/>
        </w:rPr>
        <w:t xml:space="preserve"> </w:t>
      </w:r>
      <w:r w:rsidRPr="00B21A75">
        <w:rPr>
          <w:rFonts w:hint="eastAsia"/>
          <w:rtl/>
        </w:rPr>
        <w:t>הוחל</w:t>
      </w:r>
      <w:r w:rsidRPr="00B21A75">
        <w:rPr>
          <w:rtl/>
        </w:rPr>
        <w:t xml:space="preserve"> </w:t>
      </w:r>
      <w:r w:rsidRPr="00F00039">
        <w:rPr>
          <w:rFonts w:hint="eastAsia"/>
          <w:rtl/>
        </w:rPr>
        <w:t>על</w:t>
      </w:r>
      <w:r w:rsidRPr="00F00039">
        <w:rPr>
          <w:rtl/>
        </w:rPr>
        <w:t xml:space="preserve"> </w:t>
      </w:r>
      <w:r>
        <w:rPr>
          <w:rFonts w:hint="cs"/>
          <w:rtl/>
        </w:rPr>
        <w:t xml:space="preserve">תקציב </w:t>
      </w:r>
      <w:r w:rsidRPr="00F00039">
        <w:rPr>
          <w:rFonts w:hint="eastAsia"/>
          <w:rtl/>
        </w:rPr>
        <w:t>הרשות</w:t>
      </w:r>
      <w:r w:rsidRPr="00F00039">
        <w:rPr>
          <w:rtl/>
        </w:rPr>
        <w:t xml:space="preserve"> </w:t>
      </w:r>
      <w:r w:rsidRPr="00F00039">
        <w:rPr>
          <w:rFonts w:hint="eastAsia"/>
          <w:rtl/>
        </w:rPr>
        <w:t>לפיתוח</w:t>
      </w:r>
      <w:r w:rsidRPr="00F00039">
        <w:rPr>
          <w:rtl/>
        </w:rPr>
        <w:t xml:space="preserve"> </w:t>
      </w:r>
      <w:r w:rsidRPr="00F00039">
        <w:rPr>
          <w:rFonts w:hint="eastAsia"/>
          <w:rtl/>
        </w:rPr>
        <w:t>הנגב</w:t>
      </w:r>
      <w:r w:rsidRPr="00F00039">
        <w:rPr>
          <w:rtl/>
        </w:rPr>
        <w:t xml:space="preserve">. </w:t>
      </w:r>
    </w:p>
    <w:p w14:paraId="178AA56E" w14:textId="77777777" w:rsidR="00DF2BC6" w:rsidRPr="0059200A" w:rsidRDefault="00DF2BC6" w:rsidP="00326EF0">
      <w:pPr>
        <w:pStyle w:val="af5"/>
        <w:rPr>
          <w:rtl/>
        </w:rPr>
      </w:pPr>
      <w:r w:rsidRPr="00F00039">
        <w:rPr>
          <w:rFonts w:hint="eastAsia"/>
          <w:rtl/>
        </w:rPr>
        <w:t>מכלל</w:t>
      </w:r>
      <w:r w:rsidRPr="00F00039">
        <w:rPr>
          <w:rtl/>
        </w:rPr>
        <w:t xml:space="preserve"> האמור </w:t>
      </w:r>
      <w:r w:rsidRPr="00F00039">
        <w:rPr>
          <w:rFonts w:hint="eastAsia"/>
          <w:rtl/>
        </w:rPr>
        <w:t>עולה</w:t>
      </w:r>
      <w:r w:rsidRPr="00F00039">
        <w:rPr>
          <w:rtl/>
        </w:rPr>
        <w:t xml:space="preserve"> כי </w:t>
      </w:r>
      <w:r w:rsidRPr="00F00039">
        <w:rPr>
          <w:rFonts w:hint="eastAsia"/>
          <w:rtl/>
        </w:rPr>
        <w:t>יש</w:t>
      </w:r>
      <w:r w:rsidRPr="00F00039">
        <w:rPr>
          <w:rtl/>
        </w:rPr>
        <w:t xml:space="preserve"> </w:t>
      </w:r>
      <w:r w:rsidRPr="00F00039">
        <w:rPr>
          <w:rFonts w:hint="eastAsia"/>
          <w:rtl/>
        </w:rPr>
        <w:t>צורך</w:t>
      </w:r>
      <w:r w:rsidRPr="00F00039">
        <w:rPr>
          <w:rtl/>
        </w:rPr>
        <w:t xml:space="preserve"> </w:t>
      </w:r>
      <w:r w:rsidRPr="00F00039">
        <w:rPr>
          <w:rFonts w:hint="eastAsia"/>
          <w:rtl/>
        </w:rPr>
        <w:t>מהותי</w:t>
      </w:r>
      <w:r w:rsidRPr="00F00039">
        <w:rPr>
          <w:rtl/>
        </w:rPr>
        <w:t xml:space="preserve"> </w:t>
      </w:r>
      <w:r w:rsidRPr="00F00039">
        <w:rPr>
          <w:rFonts w:hint="eastAsia"/>
          <w:rtl/>
        </w:rPr>
        <w:t>בהסדרת</w:t>
      </w:r>
      <w:r w:rsidRPr="00F00039">
        <w:rPr>
          <w:rtl/>
        </w:rPr>
        <w:t xml:space="preserve"> </w:t>
      </w:r>
      <w:r w:rsidRPr="00F00039">
        <w:rPr>
          <w:rFonts w:hint="eastAsia"/>
          <w:rtl/>
        </w:rPr>
        <w:t>היחסים</w:t>
      </w:r>
      <w:r w:rsidRPr="00F00039">
        <w:rPr>
          <w:rtl/>
        </w:rPr>
        <w:t xml:space="preserve"> </w:t>
      </w:r>
      <w:r w:rsidRPr="00F00039">
        <w:rPr>
          <w:rFonts w:hint="eastAsia"/>
          <w:rtl/>
        </w:rPr>
        <w:t>בין</w:t>
      </w:r>
      <w:r w:rsidRPr="00F00039">
        <w:rPr>
          <w:rtl/>
        </w:rPr>
        <w:t xml:space="preserve"> </w:t>
      </w:r>
      <w:r w:rsidRPr="00F00039">
        <w:rPr>
          <w:rFonts w:hint="eastAsia"/>
          <w:rtl/>
        </w:rPr>
        <w:t>המשרד</w:t>
      </w:r>
      <w:r w:rsidRPr="00F00039">
        <w:rPr>
          <w:rtl/>
        </w:rPr>
        <w:t xml:space="preserve"> </w:t>
      </w:r>
      <w:r w:rsidRPr="00F00039">
        <w:rPr>
          <w:rFonts w:hint="eastAsia"/>
          <w:rtl/>
        </w:rPr>
        <w:t>לפיתוח</w:t>
      </w:r>
      <w:r w:rsidRPr="00F00039">
        <w:rPr>
          <w:rtl/>
        </w:rPr>
        <w:t xml:space="preserve"> </w:t>
      </w:r>
      <w:r w:rsidRPr="00F00039">
        <w:rPr>
          <w:rFonts w:hint="eastAsia"/>
          <w:rtl/>
        </w:rPr>
        <w:t>לבין</w:t>
      </w:r>
      <w:r>
        <w:rPr>
          <w:rFonts w:hint="cs"/>
          <w:rtl/>
        </w:rPr>
        <w:t xml:space="preserve"> הרשות לפיתוח הגליל.</w:t>
      </w:r>
      <w:r w:rsidRPr="00F00039">
        <w:rPr>
          <w:rtl/>
        </w:rPr>
        <w:t xml:space="preserve"> </w:t>
      </w:r>
    </w:p>
    <w:p w14:paraId="6F21E9F8" w14:textId="77777777" w:rsidR="00DF2BC6" w:rsidRPr="0059200A" w:rsidRDefault="00DF2BC6" w:rsidP="00326EF0">
      <w:pPr>
        <w:pStyle w:val="100"/>
      </w:pPr>
      <w:r w:rsidRPr="0059200A">
        <w:rPr>
          <w:rtl/>
        </w:rPr>
        <w:t xml:space="preserve">עם סיום תפקידו ביולי 2016, </w:t>
      </w:r>
      <w:r w:rsidRPr="0059200A">
        <w:rPr>
          <w:rFonts w:hint="cs"/>
          <w:rtl/>
        </w:rPr>
        <w:t xml:space="preserve">כתב </w:t>
      </w:r>
      <w:r w:rsidRPr="0059200A">
        <w:rPr>
          <w:rtl/>
        </w:rPr>
        <w:t>מנכ"ל הרשות לפיתוח הגליל</w:t>
      </w:r>
      <w:r>
        <w:rPr>
          <w:rFonts w:hint="cs"/>
          <w:rtl/>
        </w:rPr>
        <w:t xml:space="preserve"> דאז</w:t>
      </w:r>
      <w:r w:rsidRPr="0059200A">
        <w:rPr>
          <w:rtl/>
        </w:rPr>
        <w:t xml:space="preserve"> לעובדי הרשות</w:t>
      </w:r>
      <w:r>
        <w:rPr>
          <w:rFonts w:hint="cs"/>
          <w:rtl/>
        </w:rPr>
        <w:t>:</w:t>
      </w:r>
      <w:r w:rsidRPr="0059200A">
        <w:rPr>
          <w:rtl/>
        </w:rPr>
        <w:t xml:space="preserve"> "לאורך כל שנות כהונתי כמנכ"ל הרשות ניסיתי למנוע פוליטיזציה תקציבית ולעמעם עד כמה שרק ניתן את ההשפעות הפוליטיות בשיקולים התקציביים ולוודא כי תקציבי הרשות אכן יוצרים שינוי כלשהו במימד האסטרטגי. המשרד לפיתוח הנגב והגליל דרש מהרשות לשמש כזרוע הביצועית שלו בגליל ולהשקיע את משאבי המשרד בהתאם להכתבות ייעודיות ולפרויקטים מוגדרים בעוד הרשות לפיתוח הגליל טענה כל העת שהשקעת משאבים צריכה להתיישב עם רעיון מארגן מוביל".</w:t>
      </w:r>
    </w:p>
    <w:p w14:paraId="0F7790D7" w14:textId="77777777" w:rsidR="00DF2BC6" w:rsidRPr="0059200A" w:rsidRDefault="00DF2BC6" w:rsidP="00326EF0">
      <w:pPr>
        <w:pStyle w:val="100"/>
        <w:rPr>
          <w:rtl/>
        </w:rPr>
      </w:pPr>
      <w:r w:rsidRPr="0059200A">
        <w:rPr>
          <w:rFonts w:hint="cs"/>
          <w:rtl/>
        </w:rPr>
        <w:t>מנכ"לית</w:t>
      </w:r>
      <w:r>
        <w:rPr>
          <w:rFonts w:hint="cs"/>
          <w:rtl/>
        </w:rPr>
        <w:t xml:space="preserve"> המשרד לפיתוח</w:t>
      </w:r>
      <w:r w:rsidRPr="0059200A">
        <w:rPr>
          <w:rFonts w:hint="cs"/>
          <w:rtl/>
        </w:rPr>
        <w:t xml:space="preserve"> דאז מסרה בתשובתה כי אם המשרד היה מעביר תקציב של 35 מיליו</w:t>
      </w:r>
      <w:r w:rsidRPr="0059200A">
        <w:rPr>
          <w:rFonts w:hint="eastAsia"/>
          <w:rtl/>
        </w:rPr>
        <w:t>ן</w:t>
      </w:r>
      <w:r w:rsidRPr="0059200A">
        <w:rPr>
          <w:rFonts w:hint="cs"/>
          <w:rtl/>
        </w:rPr>
        <w:t xml:space="preserve"> ללא כל פיקוח ושליטה</w:t>
      </w:r>
      <w:r>
        <w:rPr>
          <w:rFonts w:hint="cs"/>
          <w:rtl/>
        </w:rPr>
        <w:t xml:space="preserve"> מטעמו</w:t>
      </w:r>
      <w:r w:rsidRPr="0059200A">
        <w:rPr>
          <w:rFonts w:hint="cs"/>
          <w:rtl/>
        </w:rPr>
        <w:t xml:space="preserve"> על הפרויקטים שהרשות</w:t>
      </w:r>
      <w:r>
        <w:rPr>
          <w:rFonts w:hint="cs"/>
          <w:rtl/>
        </w:rPr>
        <w:t xml:space="preserve"> לפיתוח הגליל</w:t>
      </w:r>
      <w:r w:rsidRPr="0059200A">
        <w:rPr>
          <w:rFonts w:hint="cs"/>
          <w:rtl/>
        </w:rPr>
        <w:t xml:space="preserve"> מבצעת</w:t>
      </w:r>
      <w:r>
        <w:rPr>
          <w:rFonts w:hint="cs"/>
          <w:rtl/>
        </w:rPr>
        <w:t>,</w:t>
      </w:r>
      <w:r w:rsidRPr="0059200A">
        <w:rPr>
          <w:rFonts w:hint="cs"/>
          <w:rtl/>
        </w:rPr>
        <w:t xml:space="preserve"> היה מקום לטעון כי הוא נוהג בחוסר אחריות</w:t>
      </w:r>
      <w:r>
        <w:rPr>
          <w:rFonts w:hint="cs"/>
          <w:rtl/>
        </w:rPr>
        <w:t>;</w:t>
      </w:r>
      <w:r w:rsidRPr="0059200A">
        <w:rPr>
          <w:rFonts w:hint="cs"/>
          <w:rtl/>
        </w:rPr>
        <w:t xml:space="preserve"> המשרד אינו צינור להעברת כספים לרשויות הפיתוח</w:t>
      </w:r>
      <w:r>
        <w:rPr>
          <w:rFonts w:hint="cs"/>
          <w:rtl/>
        </w:rPr>
        <w:t>, ו</w:t>
      </w:r>
      <w:r w:rsidRPr="0059200A">
        <w:rPr>
          <w:rFonts w:hint="cs"/>
          <w:rtl/>
        </w:rPr>
        <w:t>משרד האוצר</w:t>
      </w:r>
      <w:r>
        <w:rPr>
          <w:rFonts w:hint="cs"/>
          <w:rtl/>
        </w:rPr>
        <w:t xml:space="preserve"> אינו</w:t>
      </w:r>
      <w:r w:rsidRPr="0059200A">
        <w:rPr>
          <w:rFonts w:hint="cs"/>
          <w:rtl/>
        </w:rPr>
        <w:t xml:space="preserve"> מעביר את התקציבים ישירות</w:t>
      </w:r>
      <w:r>
        <w:rPr>
          <w:rFonts w:hint="cs"/>
          <w:rtl/>
        </w:rPr>
        <w:t xml:space="preserve"> </w:t>
      </w:r>
      <w:r w:rsidRPr="0059200A">
        <w:rPr>
          <w:rFonts w:hint="cs"/>
          <w:rtl/>
        </w:rPr>
        <w:t>לרשויות. כמו כן, מדובר בתקציבים המועברים לרשויות</w:t>
      </w:r>
      <w:r>
        <w:rPr>
          <w:rFonts w:hint="cs"/>
          <w:rtl/>
        </w:rPr>
        <w:t xml:space="preserve"> לפיתוח</w:t>
      </w:r>
      <w:r w:rsidRPr="0059200A">
        <w:rPr>
          <w:rFonts w:hint="cs"/>
          <w:rtl/>
        </w:rPr>
        <w:t xml:space="preserve"> לצורך ביצוע פרויקטים שהם חלק מתוכנית העבודה של המשרד לפיתוח. לטענתה</w:t>
      </w:r>
      <w:r>
        <w:rPr>
          <w:rFonts w:hint="cs"/>
          <w:rtl/>
        </w:rPr>
        <w:t>,</w:t>
      </w:r>
      <w:r w:rsidRPr="0059200A">
        <w:rPr>
          <w:rFonts w:hint="cs"/>
          <w:rtl/>
        </w:rPr>
        <w:t xml:space="preserve"> </w:t>
      </w:r>
      <w:r>
        <w:rPr>
          <w:rFonts w:hint="cs"/>
          <w:rtl/>
        </w:rPr>
        <w:t xml:space="preserve">אין </w:t>
      </w:r>
      <w:r w:rsidRPr="0059200A">
        <w:rPr>
          <w:rFonts w:hint="cs"/>
          <w:rtl/>
        </w:rPr>
        <w:t>מדובר בתקציב רשויות הפיתוח אלא בחלק מתקציב המשרד שיועד למטרות פיתוח הנגב והגליל.</w:t>
      </w:r>
    </w:p>
    <w:p w14:paraId="017235B1" w14:textId="77777777" w:rsidR="00DF2BC6" w:rsidRPr="0059200A" w:rsidRDefault="00DF2BC6" w:rsidP="00326EF0">
      <w:pPr>
        <w:pStyle w:val="100"/>
        <w:rPr>
          <w:rtl/>
        </w:rPr>
      </w:pPr>
      <w:r w:rsidRPr="0059200A">
        <w:rPr>
          <w:rFonts w:hint="cs"/>
          <w:rtl/>
        </w:rPr>
        <w:t>המשבר בין הרשות לפיתוח הגליל לבין המשרד לפיתוח, כפי שתואר לעיל, הביא ל</w:t>
      </w:r>
      <w:r>
        <w:rPr>
          <w:rFonts w:hint="cs"/>
          <w:rtl/>
        </w:rPr>
        <w:t xml:space="preserve">ידי </w:t>
      </w:r>
      <w:r w:rsidRPr="0059200A">
        <w:rPr>
          <w:rFonts w:hint="cs"/>
          <w:rtl/>
        </w:rPr>
        <w:t>הבנה שיש להסדיר את יחסי העבודה בין המשרד לפיתוח לבין הרשויות לפיתוח. בהתאם לכך</w:t>
      </w:r>
      <w:r>
        <w:rPr>
          <w:rFonts w:hint="cs"/>
          <w:rtl/>
        </w:rPr>
        <w:t>,</w:t>
      </w:r>
      <w:r w:rsidRPr="0059200A">
        <w:rPr>
          <w:rFonts w:hint="cs"/>
          <w:rtl/>
        </w:rPr>
        <w:t xml:space="preserve"> החלו דיונים בין הצדדים שבסיומם הוחלט שיש לחתום על הסכם שיסדיר את אופן העבודה ואת יחסי העבודה. באוגוסט 2017 נחתמו הסכמים בין המשרד לפיתוח לבין כל אחת מהרשויות לפיתוח. ההסכמים נחתמו לתקופה של חמישה חודשים</w:t>
      </w:r>
      <w:r>
        <w:rPr>
          <w:rFonts w:hint="cs"/>
          <w:rtl/>
        </w:rPr>
        <w:t>,</w:t>
      </w:r>
      <w:r w:rsidRPr="0059200A">
        <w:rPr>
          <w:rFonts w:hint="cs"/>
          <w:rtl/>
        </w:rPr>
        <w:t xml:space="preserve"> עד סוף דצמבר 2017, וממועד זה חודש ההסכם בכל שנה. ההסכמים שנקבעו ונחתמו </w:t>
      </w:r>
      <w:r>
        <w:rPr>
          <w:rFonts w:hint="cs"/>
          <w:rtl/>
        </w:rPr>
        <w:t>מסדירים</w:t>
      </w:r>
      <w:r w:rsidRPr="0059200A">
        <w:rPr>
          <w:rFonts w:hint="cs"/>
          <w:rtl/>
        </w:rPr>
        <w:t xml:space="preserve"> את אופן העבודה שבין המשרד לפיתוח והרשויות לפיתוח.</w:t>
      </w:r>
    </w:p>
    <w:p w14:paraId="4BE05C9E" w14:textId="77777777" w:rsidR="00DF2BC6" w:rsidRPr="0059200A" w:rsidRDefault="00DF2BC6" w:rsidP="00326EF0">
      <w:pPr>
        <w:pStyle w:val="100"/>
        <w:rPr>
          <w:rtl/>
        </w:rPr>
      </w:pPr>
      <w:r>
        <w:rPr>
          <w:rFonts w:hint="cs"/>
          <w:rtl/>
        </w:rPr>
        <w:lastRenderedPageBreak/>
        <w:t>בביקורת</w:t>
      </w:r>
      <w:r w:rsidRPr="0059200A">
        <w:rPr>
          <w:rtl/>
        </w:rPr>
        <w:t xml:space="preserve"> </w:t>
      </w:r>
      <w:r w:rsidRPr="0059200A">
        <w:rPr>
          <w:rFonts w:hint="cs"/>
          <w:rtl/>
        </w:rPr>
        <w:t>עלה</w:t>
      </w:r>
      <w:r w:rsidRPr="0059200A">
        <w:rPr>
          <w:rtl/>
        </w:rPr>
        <w:t xml:space="preserve"> </w:t>
      </w:r>
      <w:r w:rsidRPr="0059200A">
        <w:rPr>
          <w:rFonts w:hint="cs"/>
          <w:rtl/>
        </w:rPr>
        <w:t>כי</w:t>
      </w:r>
      <w:r w:rsidRPr="0059200A">
        <w:rPr>
          <w:rtl/>
        </w:rPr>
        <w:t xml:space="preserve"> </w:t>
      </w:r>
      <w:r>
        <w:rPr>
          <w:rFonts w:hint="cs"/>
          <w:rtl/>
        </w:rPr>
        <w:t xml:space="preserve">נוסח </w:t>
      </w:r>
      <w:r w:rsidRPr="0059200A">
        <w:rPr>
          <w:rFonts w:hint="cs"/>
          <w:rtl/>
        </w:rPr>
        <w:t xml:space="preserve">ההסכם בין המשרד לפיתוח לבין הרשויות לפיתוח לא היה אחיד </w:t>
      </w:r>
      <w:r>
        <w:rPr>
          <w:rFonts w:hint="cs"/>
          <w:rtl/>
        </w:rPr>
        <w:t>ו</w:t>
      </w:r>
      <w:r w:rsidRPr="0059200A">
        <w:rPr>
          <w:rFonts w:hint="cs"/>
          <w:rtl/>
        </w:rPr>
        <w:t>נחתמו שני הסכמים</w:t>
      </w:r>
      <w:r>
        <w:rPr>
          <w:rFonts w:hint="cs"/>
          <w:rtl/>
        </w:rPr>
        <w:t xml:space="preserve"> שונים</w:t>
      </w:r>
      <w:r w:rsidRPr="0059200A">
        <w:rPr>
          <w:rFonts w:hint="cs"/>
          <w:rtl/>
        </w:rPr>
        <w:t xml:space="preserve">. הרשות לפיתוח הנגב חתמה על הסכם </w:t>
      </w:r>
      <w:r>
        <w:rPr>
          <w:rFonts w:hint="cs"/>
          <w:rtl/>
        </w:rPr>
        <w:t>ש</w:t>
      </w:r>
      <w:r w:rsidRPr="0059200A">
        <w:rPr>
          <w:rFonts w:hint="cs"/>
          <w:rtl/>
        </w:rPr>
        <w:t>בו היעדים</w:t>
      </w:r>
      <w:r w:rsidRPr="0059200A">
        <w:rPr>
          <w:rtl/>
        </w:rPr>
        <w:t xml:space="preserve"> </w:t>
      </w:r>
      <w:r w:rsidRPr="0059200A">
        <w:rPr>
          <w:rFonts w:hint="cs"/>
          <w:rtl/>
        </w:rPr>
        <w:t>והפרויקטים</w:t>
      </w:r>
      <w:r w:rsidRPr="0059200A">
        <w:rPr>
          <w:rtl/>
        </w:rPr>
        <w:t xml:space="preserve"> </w:t>
      </w:r>
      <w:r w:rsidRPr="0059200A">
        <w:rPr>
          <w:rFonts w:hint="cs"/>
          <w:rtl/>
        </w:rPr>
        <w:t>שיבצעו</w:t>
      </w:r>
      <w:r w:rsidRPr="0059200A">
        <w:rPr>
          <w:rtl/>
        </w:rPr>
        <w:t xml:space="preserve"> הרשויות לפיתוח </w:t>
      </w:r>
      <w:r>
        <w:rPr>
          <w:rFonts w:hint="cs"/>
          <w:rtl/>
        </w:rPr>
        <w:t xml:space="preserve">יקבלו </w:t>
      </w:r>
      <w:r w:rsidRPr="0059200A">
        <w:rPr>
          <w:rFonts w:hint="cs"/>
          <w:rtl/>
        </w:rPr>
        <w:t xml:space="preserve">אישור </w:t>
      </w:r>
      <w:r>
        <w:rPr>
          <w:rFonts w:hint="cs"/>
          <w:rtl/>
        </w:rPr>
        <w:t>מ</w:t>
      </w:r>
      <w:r w:rsidRPr="0059200A">
        <w:rPr>
          <w:rtl/>
        </w:rPr>
        <w:t>המשרד</w:t>
      </w:r>
      <w:r w:rsidRPr="0059200A">
        <w:rPr>
          <w:rFonts w:hint="cs"/>
          <w:rtl/>
        </w:rPr>
        <w:t xml:space="preserve"> לפיתוח.</w:t>
      </w:r>
      <w:r w:rsidRPr="0059200A">
        <w:rPr>
          <w:rtl/>
        </w:rPr>
        <w:t xml:space="preserve"> </w:t>
      </w:r>
      <w:r w:rsidRPr="0059200A">
        <w:rPr>
          <w:rFonts w:hint="cs"/>
          <w:rtl/>
        </w:rPr>
        <w:t>לעומת זאת</w:t>
      </w:r>
      <w:r>
        <w:rPr>
          <w:rFonts w:hint="cs"/>
          <w:rtl/>
        </w:rPr>
        <w:t>,</w:t>
      </w:r>
      <w:r w:rsidRPr="0059200A">
        <w:rPr>
          <w:rFonts w:hint="cs"/>
          <w:rtl/>
        </w:rPr>
        <w:t xml:space="preserve"> הרשות לפיתוח הגליל, בהוראת היועץ המשפטי שלה, לא חתמה על ההסכם עם המשרד לפיתוח עד </w:t>
      </w:r>
      <w:r>
        <w:rPr>
          <w:rFonts w:hint="cs"/>
          <w:rtl/>
        </w:rPr>
        <w:t>ש</w:t>
      </w:r>
      <w:r w:rsidRPr="0059200A">
        <w:rPr>
          <w:rFonts w:hint="cs"/>
          <w:rtl/>
        </w:rPr>
        <w:t xml:space="preserve">הובטח שילובן של הוראות </w:t>
      </w:r>
      <w:r>
        <w:rPr>
          <w:rFonts w:hint="cs"/>
          <w:rtl/>
        </w:rPr>
        <w:t>שי</w:t>
      </w:r>
      <w:r w:rsidRPr="0059200A">
        <w:rPr>
          <w:rFonts w:hint="cs"/>
          <w:rtl/>
        </w:rPr>
        <w:t xml:space="preserve">בטיחו לה חופש פעולה </w:t>
      </w:r>
      <w:r>
        <w:rPr>
          <w:rFonts w:hint="cs"/>
          <w:rtl/>
        </w:rPr>
        <w:t xml:space="preserve">לצורך </w:t>
      </w:r>
      <w:r w:rsidRPr="0059200A">
        <w:rPr>
          <w:rFonts w:hint="cs"/>
          <w:rtl/>
        </w:rPr>
        <w:t>קבלת תקציבים מגורמים שאינם המשרד</w:t>
      </w:r>
      <w:r>
        <w:rPr>
          <w:rFonts w:hint="cs"/>
          <w:rtl/>
        </w:rPr>
        <w:t xml:space="preserve"> לפיתוח ולביצוע</w:t>
      </w:r>
      <w:r w:rsidRPr="0059200A">
        <w:rPr>
          <w:rFonts w:hint="cs"/>
          <w:rtl/>
        </w:rPr>
        <w:t xml:space="preserve"> </w:t>
      </w:r>
      <w:r>
        <w:rPr>
          <w:rFonts w:hint="cs"/>
          <w:rtl/>
        </w:rPr>
        <w:t xml:space="preserve">פעילויות </w:t>
      </w:r>
      <w:r w:rsidRPr="0059200A">
        <w:rPr>
          <w:rFonts w:hint="cs"/>
          <w:rtl/>
        </w:rPr>
        <w:t xml:space="preserve">ומיזמים שאינם </w:t>
      </w:r>
      <w:r>
        <w:rPr>
          <w:rFonts w:hint="cs"/>
          <w:rtl/>
        </w:rPr>
        <w:t>תלויים</w:t>
      </w:r>
      <w:r w:rsidRPr="0059200A">
        <w:rPr>
          <w:rFonts w:hint="cs"/>
          <w:rtl/>
        </w:rPr>
        <w:t xml:space="preserve"> </w:t>
      </w:r>
      <w:r>
        <w:rPr>
          <w:rFonts w:hint="cs"/>
          <w:rtl/>
        </w:rPr>
        <w:t>ב</w:t>
      </w:r>
      <w:r w:rsidRPr="0059200A">
        <w:rPr>
          <w:rFonts w:hint="cs"/>
          <w:rtl/>
        </w:rPr>
        <w:t>תקציבים המגיעים מהמשרד לפיתוח.</w:t>
      </w:r>
    </w:p>
    <w:p w14:paraId="3FD0BD6A" w14:textId="77777777" w:rsidR="00DF2BC6" w:rsidRPr="0059200A" w:rsidRDefault="00DF2BC6" w:rsidP="00326EF0">
      <w:pPr>
        <w:pStyle w:val="af5"/>
        <w:rPr>
          <w:rtl/>
        </w:rPr>
      </w:pPr>
      <w:r w:rsidRPr="00F00039">
        <w:rPr>
          <w:rFonts w:hint="eastAsia"/>
          <w:rtl/>
        </w:rPr>
        <w:t>על</w:t>
      </w:r>
      <w:r w:rsidRPr="00F00039">
        <w:rPr>
          <w:rtl/>
        </w:rPr>
        <w:t xml:space="preserve"> </w:t>
      </w:r>
      <w:r w:rsidRPr="00F00039">
        <w:rPr>
          <w:rFonts w:hint="eastAsia"/>
          <w:rtl/>
        </w:rPr>
        <w:t>המשרד</w:t>
      </w:r>
      <w:r w:rsidRPr="00F00039">
        <w:rPr>
          <w:rtl/>
        </w:rPr>
        <w:t xml:space="preserve"> לפיתוח </w:t>
      </w:r>
      <w:r w:rsidRPr="00F00039">
        <w:rPr>
          <w:rFonts w:hint="eastAsia"/>
          <w:rtl/>
        </w:rPr>
        <w:t>לשמור</w:t>
      </w:r>
      <w:r w:rsidRPr="00F00039">
        <w:rPr>
          <w:rtl/>
        </w:rPr>
        <w:t xml:space="preserve"> על האיזון הנדרש בין הצורך </w:t>
      </w:r>
      <w:r>
        <w:rPr>
          <w:rFonts w:hint="cs"/>
          <w:rtl/>
        </w:rPr>
        <w:t xml:space="preserve">לשמור </w:t>
      </w:r>
      <w:r w:rsidRPr="00F00039">
        <w:rPr>
          <w:rtl/>
        </w:rPr>
        <w:t>על עצמאות</w:t>
      </w:r>
      <w:r>
        <w:rPr>
          <w:rFonts w:hint="cs"/>
          <w:rtl/>
        </w:rPr>
        <w:t>ן של</w:t>
      </w:r>
      <w:r w:rsidRPr="00F00039">
        <w:rPr>
          <w:rtl/>
        </w:rPr>
        <w:t xml:space="preserve"> הרשויות לפיתוח לבין הצורך בפיקוח ובקרה</w:t>
      </w:r>
      <w:r>
        <w:rPr>
          <w:rFonts w:hint="cs"/>
          <w:rtl/>
        </w:rPr>
        <w:t xml:space="preserve"> עליהן</w:t>
      </w:r>
      <w:r w:rsidRPr="00F00039">
        <w:rPr>
          <w:rtl/>
        </w:rPr>
        <w:t xml:space="preserve">. </w:t>
      </w:r>
      <w:r w:rsidRPr="00F00039">
        <w:rPr>
          <w:rFonts w:hint="eastAsia"/>
          <w:rtl/>
        </w:rPr>
        <w:t>משרד</w:t>
      </w:r>
      <w:r w:rsidRPr="00F00039">
        <w:rPr>
          <w:rtl/>
        </w:rPr>
        <w:t xml:space="preserve"> </w:t>
      </w:r>
      <w:r w:rsidRPr="00F00039">
        <w:rPr>
          <w:rFonts w:hint="eastAsia"/>
          <w:rtl/>
        </w:rPr>
        <w:t>מבקר</w:t>
      </w:r>
      <w:r w:rsidRPr="00F00039">
        <w:rPr>
          <w:rtl/>
        </w:rPr>
        <w:t xml:space="preserve"> </w:t>
      </w:r>
      <w:r w:rsidRPr="00F00039">
        <w:rPr>
          <w:rFonts w:hint="eastAsia"/>
          <w:rtl/>
        </w:rPr>
        <w:t>המדינה</w:t>
      </w:r>
      <w:r w:rsidRPr="00F00039">
        <w:rPr>
          <w:rtl/>
        </w:rPr>
        <w:t xml:space="preserve"> </w:t>
      </w:r>
      <w:r w:rsidRPr="00F00039">
        <w:rPr>
          <w:rFonts w:hint="eastAsia"/>
          <w:rtl/>
        </w:rPr>
        <w:t>ממליץ</w:t>
      </w:r>
      <w:r w:rsidRPr="00F00039">
        <w:rPr>
          <w:rtl/>
        </w:rPr>
        <w:t xml:space="preserve"> </w:t>
      </w:r>
      <w:r w:rsidRPr="00F00039">
        <w:rPr>
          <w:rFonts w:hint="eastAsia"/>
          <w:rtl/>
        </w:rPr>
        <w:t>כי</w:t>
      </w:r>
      <w:r w:rsidRPr="00F00039">
        <w:rPr>
          <w:rtl/>
        </w:rPr>
        <w:t xml:space="preserve"> המשרד לפיתוח </w:t>
      </w:r>
      <w:r w:rsidRPr="00F00039">
        <w:rPr>
          <w:rFonts w:hint="eastAsia"/>
          <w:rtl/>
        </w:rPr>
        <w:t>יבחן</w:t>
      </w:r>
      <w:r w:rsidRPr="00F00039">
        <w:rPr>
          <w:rtl/>
        </w:rPr>
        <w:t xml:space="preserve"> </w:t>
      </w:r>
      <w:r w:rsidRPr="00F00039">
        <w:rPr>
          <w:rFonts w:hint="eastAsia"/>
          <w:rtl/>
        </w:rPr>
        <w:t>את</w:t>
      </w:r>
      <w:r w:rsidRPr="00F00039">
        <w:rPr>
          <w:rtl/>
        </w:rPr>
        <w:t xml:space="preserve"> </w:t>
      </w:r>
      <w:r>
        <w:rPr>
          <w:rFonts w:hint="cs"/>
          <w:rtl/>
        </w:rPr>
        <w:t>הצורך ב</w:t>
      </w:r>
      <w:r w:rsidRPr="00F00039">
        <w:rPr>
          <w:rFonts w:hint="eastAsia"/>
          <w:rtl/>
        </w:rPr>
        <w:t>הסכם</w:t>
      </w:r>
      <w:r w:rsidRPr="00F00039">
        <w:rPr>
          <w:rtl/>
        </w:rPr>
        <w:t xml:space="preserve"> </w:t>
      </w:r>
      <w:r w:rsidRPr="00F00039">
        <w:rPr>
          <w:rFonts w:hint="eastAsia"/>
          <w:rtl/>
        </w:rPr>
        <w:t>אחיד</w:t>
      </w:r>
      <w:r w:rsidRPr="00F00039">
        <w:rPr>
          <w:rtl/>
        </w:rPr>
        <w:t xml:space="preserve"> </w:t>
      </w:r>
      <w:r w:rsidRPr="00F00039">
        <w:rPr>
          <w:rFonts w:hint="eastAsia"/>
          <w:rtl/>
        </w:rPr>
        <w:t>ויתאים</w:t>
      </w:r>
      <w:r w:rsidRPr="00F00039">
        <w:rPr>
          <w:rtl/>
        </w:rPr>
        <w:t xml:space="preserve"> </w:t>
      </w:r>
      <w:r w:rsidRPr="00F00039">
        <w:rPr>
          <w:rFonts w:hint="eastAsia"/>
          <w:rtl/>
        </w:rPr>
        <w:t>את</w:t>
      </w:r>
      <w:r w:rsidRPr="00F00039">
        <w:rPr>
          <w:rtl/>
        </w:rPr>
        <w:t xml:space="preserve"> </w:t>
      </w:r>
      <w:r w:rsidRPr="00F00039">
        <w:rPr>
          <w:rFonts w:hint="eastAsia"/>
          <w:rtl/>
        </w:rPr>
        <w:t>הנוסח</w:t>
      </w:r>
      <w:r w:rsidRPr="00F00039">
        <w:rPr>
          <w:rtl/>
        </w:rPr>
        <w:t xml:space="preserve"> </w:t>
      </w:r>
      <w:r w:rsidRPr="00F00039">
        <w:rPr>
          <w:rFonts w:hint="eastAsia"/>
          <w:rtl/>
        </w:rPr>
        <w:t>שנחתם</w:t>
      </w:r>
      <w:r w:rsidRPr="00F00039">
        <w:rPr>
          <w:rtl/>
        </w:rPr>
        <w:t xml:space="preserve"> </w:t>
      </w:r>
      <w:r w:rsidRPr="00F00039">
        <w:rPr>
          <w:rFonts w:hint="eastAsia"/>
          <w:rtl/>
        </w:rPr>
        <w:t>עם</w:t>
      </w:r>
      <w:r w:rsidRPr="00F00039">
        <w:rPr>
          <w:rtl/>
        </w:rPr>
        <w:t xml:space="preserve"> </w:t>
      </w:r>
      <w:r w:rsidRPr="00F00039">
        <w:rPr>
          <w:rFonts w:hint="eastAsia"/>
          <w:rtl/>
        </w:rPr>
        <w:t>הרשות</w:t>
      </w:r>
      <w:r w:rsidRPr="00F00039">
        <w:rPr>
          <w:rtl/>
        </w:rPr>
        <w:t xml:space="preserve"> </w:t>
      </w:r>
      <w:r w:rsidRPr="00F00039">
        <w:rPr>
          <w:rFonts w:hint="eastAsia"/>
          <w:rtl/>
        </w:rPr>
        <w:t>לפיתוח</w:t>
      </w:r>
      <w:r w:rsidRPr="00F00039">
        <w:rPr>
          <w:rtl/>
        </w:rPr>
        <w:t xml:space="preserve"> </w:t>
      </w:r>
      <w:r w:rsidRPr="00F00039">
        <w:rPr>
          <w:rFonts w:hint="eastAsia"/>
          <w:rtl/>
        </w:rPr>
        <w:t>הנגב</w:t>
      </w:r>
      <w:r w:rsidRPr="00F00039">
        <w:rPr>
          <w:rtl/>
        </w:rPr>
        <w:t xml:space="preserve"> </w:t>
      </w:r>
      <w:r w:rsidRPr="00F00039">
        <w:rPr>
          <w:rFonts w:hint="eastAsia"/>
          <w:rtl/>
        </w:rPr>
        <w:t>להסכם</w:t>
      </w:r>
      <w:r w:rsidRPr="00F00039">
        <w:rPr>
          <w:rtl/>
        </w:rPr>
        <w:t xml:space="preserve"> </w:t>
      </w:r>
      <w:r w:rsidRPr="00F00039">
        <w:rPr>
          <w:rFonts w:hint="eastAsia"/>
          <w:rtl/>
        </w:rPr>
        <w:t>שנחתם</w:t>
      </w:r>
      <w:r w:rsidRPr="00F00039">
        <w:rPr>
          <w:rtl/>
        </w:rPr>
        <w:t xml:space="preserve"> </w:t>
      </w:r>
      <w:r w:rsidRPr="00F00039">
        <w:rPr>
          <w:rFonts w:hint="eastAsia"/>
          <w:rtl/>
        </w:rPr>
        <w:t>עם</w:t>
      </w:r>
      <w:r w:rsidRPr="00F00039">
        <w:rPr>
          <w:rtl/>
        </w:rPr>
        <w:t xml:space="preserve"> </w:t>
      </w:r>
      <w:r w:rsidRPr="00F00039">
        <w:rPr>
          <w:rFonts w:hint="eastAsia"/>
          <w:rtl/>
        </w:rPr>
        <w:t>הרשות</w:t>
      </w:r>
      <w:r w:rsidRPr="00F00039">
        <w:rPr>
          <w:rtl/>
        </w:rPr>
        <w:t xml:space="preserve"> </w:t>
      </w:r>
      <w:r w:rsidRPr="00F00039">
        <w:rPr>
          <w:rFonts w:hint="eastAsia"/>
          <w:rtl/>
        </w:rPr>
        <w:t>לפיתוח</w:t>
      </w:r>
      <w:r w:rsidRPr="00F00039">
        <w:rPr>
          <w:rtl/>
        </w:rPr>
        <w:t xml:space="preserve"> </w:t>
      </w:r>
      <w:r w:rsidRPr="00F00039">
        <w:rPr>
          <w:rFonts w:hint="eastAsia"/>
          <w:rtl/>
        </w:rPr>
        <w:t>הגליל</w:t>
      </w:r>
      <w:r w:rsidRPr="00F00039">
        <w:rPr>
          <w:rtl/>
        </w:rPr>
        <w:t>.</w:t>
      </w:r>
    </w:p>
    <w:p w14:paraId="734448F7" w14:textId="77777777" w:rsidR="00DF2BC6" w:rsidRPr="0059200A" w:rsidRDefault="00DF2BC6" w:rsidP="00326EF0">
      <w:pPr>
        <w:pStyle w:val="316"/>
        <w:rPr>
          <w:rtl/>
        </w:rPr>
      </w:pPr>
      <w:r w:rsidRPr="0059200A">
        <w:rPr>
          <w:rFonts w:hint="cs"/>
          <w:rtl/>
        </w:rPr>
        <w:t xml:space="preserve">חסמים למיצוי משאבים על ידי רשויות מקומיות בנגב ובגליל </w:t>
      </w:r>
    </w:p>
    <w:p w14:paraId="08A9978F" w14:textId="77777777" w:rsidR="00DF2BC6" w:rsidRPr="0059200A" w:rsidRDefault="00DF2BC6" w:rsidP="00326EF0">
      <w:pPr>
        <w:pStyle w:val="100"/>
        <w:rPr>
          <w:rtl/>
        </w:rPr>
      </w:pPr>
      <w:r w:rsidRPr="0059200A">
        <w:rPr>
          <w:rtl/>
        </w:rPr>
        <w:t xml:space="preserve">הקצאת משאבים </w:t>
      </w:r>
      <w:r w:rsidRPr="0059200A">
        <w:rPr>
          <w:rFonts w:hint="cs"/>
          <w:rtl/>
        </w:rPr>
        <w:t xml:space="preserve">על ידי המשרד לפיתוח והרשויות לפיתוח </w:t>
      </w:r>
      <w:r w:rsidRPr="0059200A">
        <w:rPr>
          <w:rtl/>
        </w:rPr>
        <w:t>מתבצעת באמצעות קולות קוראים</w:t>
      </w:r>
      <w:r w:rsidRPr="0059200A">
        <w:rPr>
          <w:rFonts w:hint="cs"/>
          <w:rtl/>
        </w:rPr>
        <w:t xml:space="preserve"> ומיזמים משותפים. </w:t>
      </w:r>
    </w:p>
    <w:p w14:paraId="3486F6B1" w14:textId="77777777" w:rsidR="00DF2BC6" w:rsidRPr="0059200A" w:rsidRDefault="00DF2BC6" w:rsidP="00326EF0">
      <w:pPr>
        <w:pStyle w:val="af5"/>
        <w:rPr>
          <w:rtl/>
        </w:rPr>
      </w:pPr>
      <w:r w:rsidRPr="0059200A">
        <w:rPr>
          <w:rFonts w:hint="cs"/>
          <w:rtl/>
        </w:rPr>
        <w:t xml:space="preserve">רשויות מקומיות רבות, ובייחוד רשויות </w:t>
      </w:r>
      <w:r>
        <w:rPr>
          <w:rFonts w:hint="cs"/>
          <w:rtl/>
        </w:rPr>
        <w:t>במעמד</w:t>
      </w:r>
      <w:r w:rsidRPr="0059200A">
        <w:rPr>
          <w:rFonts w:hint="cs"/>
          <w:rtl/>
        </w:rPr>
        <w:t xml:space="preserve"> סוציו-אקונומי נמוך, מתקשות לנצל ולמצות משאבים ממשלתיים </w:t>
      </w:r>
      <w:r>
        <w:rPr>
          <w:rFonts w:hint="cs"/>
          <w:rtl/>
        </w:rPr>
        <w:t>ה</w:t>
      </w:r>
      <w:r w:rsidRPr="0059200A">
        <w:rPr>
          <w:rFonts w:hint="cs"/>
          <w:rtl/>
        </w:rPr>
        <w:t>יכולים לסייע להן לשפר את איכות החיים של תושביהן.</w:t>
      </w:r>
    </w:p>
    <w:p w14:paraId="37E56E69" w14:textId="77777777" w:rsidR="00DF2BC6" w:rsidRPr="0059200A" w:rsidRDefault="00DF2BC6" w:rsidP="00326EF0">
      <w:pPr>
        <w:pStyle w:val="100"/>
        <w:rPr>
          <w:rtl/>
          <w:lang w:eastAsia="he-IL"/>
        </w:rPr>
      </w:pPr>
      <w:r w:rsidRPr="0059200A">
        <w:rPr>
          <w:rFonts w:hint="cs"/>
          <w:rtl/>
        </w:rPr>
        <w:t xml:space="preserve">מהמידע שהתקבל מהרשויות המקומיות, באמצעות </w:t>
      </w:r>
      <w:r>
        <w:rPr>
          <w:rFonts w:hint="cs"/>
          <w:rtl/>
        </w:rPr>
        <w:t>ה</w:t>
      </w:r>
      <w:r w:rsidRPr="0059200A">
        <w:rPr>
          <w:rFonts w:hint="cs"/>
          <w:rtl/>
        </w:rPr>
        <w:t>שאלונים שנשלחו אליהן,</w:t>
      </w:r>
      <w:r w:rsidRPr="0059200A">
        <w:rPr>
          <w:rFonts w:hint="cs"/>
          <w:rtl/>
          <w:lang w:eastAsia="he-IL"/>
        </w:rPr>
        <w:t xml:space="preserve"> עולים בשפתן </w:t>
      </w:r>
      <w:r w:rsidRPr="0059200A">
        <w:rPr>
          <w:rFonts w:hint="cs"/>
          <w:rtl/>
        </w:rPr>
        <w:t xml:space="preserve">החסמים </w:t>
      </w:r>
      <w:r>
        <w:rPr>
          <w:rFonts w:hint="cs"/>
          <w:rtl/>
        </w:rPr>
        <w:t>ה</w:t>
      </w:r>
      <w:r w:rsidRPr="0059200A">
        <w:rPr>
          <w:rFonts w:hint="cs"/>
          <w:rtl/>
        </w:rPr>
        <w:t xml:space="preserve">עומדים בפניהן לצורך מימוש קולות קוראים הנוגעים לפיתוח הנגב </w:t>
      </w:r>
      <w:r>
        <w:rPr>
          <w:rFonts w:hint="cs"/>
          <w:rtl/>
        </w:rPr>
        <w:t>ו</w:t>
      </w:r>
      <w:r w:rsidRPr="0059200A">
        <w:rPr>
          <w:rFonts w:hint="cs"/>
          <w:rtl/>
        </w:rPr>
        <w:t xml:space="preserve">הגליל. </w:t>
      </w:r>
      <w:r w:rsidRPr="0059200A">
        <w:rPr>
          <w:rFonts w:hint="cs"/>
          <w:rtl/>
          <w:lang w:eastAsia="he-IL"/>
        </w:rPr>
        <w:t>להלן</w:t>
      </w:r>
      <w:r>
        <w:rPr>
          <w:rFonts w:hint="cs"/>
          <w:rtl/>
          <w:lang w:eastAsia="he-IL"/>
        </w:rPr>
        <w:t xml:space="preserve"> כמה</w:t>
      </w:r>
      <w:r w:rsidRPr="0059200A">
        <w:rPr>
          <w:rFonts w:hint="cs"/>
          <w:rtl/>
          <w:lang w:eastAsia="he-IL"/>
        </w:rPr>
        <w:t xml:space="preserve"> דוגמאות:</w:t>
      </w:r>
    </w:p>
    <w:p w14:paraId="77C9951F" w14:textId="77777777" w:rsidR="00DF2BC6" w:rsidRPr="008E6EF3" w:rsidRDefault="00DF2BC6" w:rsidP="008E6EF3">
      <w:pPr>
        <w:pStyle w:val="BULLETS"/>
      </w:pPr>
      <w:r w:rsidRPr="008E6EF3">
        <w:rPr>
          <w:rtl/>
        </w:rPr>
        <w:t xml:space="preserve">"בעיית המאצ'ינג שקיימת ובסכומים לא מבוטלים"; "ברוב הפעמים החסם הוא המא'צינג הנדרש מהרשות"; "נושא המא'צינג מעיק לפעמים על ניצול המשאבים". </w:t>
      </w:r>
    </w:p>
    <w:p w14:paraId="0B6AC472" w14:textId="77777777" w:rsidR="00DF2BC6" w:rsidRPr="008E6EF3" w:rsidRDefault="00DF2BC6" w:rsidP="008E6EF3">
      <w:pPr>
        <w:pStyle w:val="BULLETS"/>
      </w:pPr>
      <w:r w:rsidRPr="008E6EF3">
        <w:rPr>
          <w:rtl/>
        </w:rPr>
        <w:t xml:space="preserve">"אי-התאמה של הקולות הקוראים למציאות שבשטח, ששונה מאוד בין מועצה אזורית לעירייה"; "קולות קוראים רבים שאינם מתאימים למועצות אזוריות". </w:t>
      </w:r>
    </w:p>
    <w:p w14:paraId="19FEF866" w14:textId="77777777" w:rsidR="00DF2BC6" w:rsidRPr="008E6EF3" w:rsidRDefault="00DF2BC6" w:rsidP="008E6EF3">
      <w:pPr>
        <w:pStyle w:val="BULLETS"/>
      </w:pPr>
      <w:r w:rsidRPr="008E6EF3">
        <w:rPr>
          <w:rtl/>
        </w:rPr>
        <w:t>"קריטריונים של גודל".</w:t>
      </w:r>
    </w:p>
    <w:p w14:paraId="658C1042" w14:textId="77777777" w:rsidR="00DF2BC6" w:rsidRPr="008E6EF3" w:rsidRDefault="00DF2BC6" w:rsidP="008E6EF3">
      <w:pPr>
        <w:pStyle w:val="BULLETS"/>
      </w:pPr>
      <w:r w:rsidRPr="008E6EF3">
        <w:rPr>
          <w:rtl/>
        </w:rPr>
        <w:t>"זמנים לא ריאליים להגשה".</w:t>
      </w:r>
    </w:p>
    <w:p w14:paraId="49589E73" w14:textId="77777777" w:rsidR="00DF2BC6" w:rsidRPr="008E6EF3" w:rsidRDefault="00DF2BC6" w:rsidP="008E6EF3">
      <w:pPr>
        <w:pStyle w:val="BULLETS"/>
      </w:pPr>
      <w:r w:rsidRPr="008E6EF3">
        <w:rPr>
          <w:rtl/>
        </w:rPr>
        <w:t>"עיכובים בהעברת התשלום".</w:t>
      </w:r>
    </w:p>
    <w:p w14:paraId="67C37FE3" w14:textId="77777777" w:rsidR="00DF2BC6" w:rsidRPr="008E6EF3" w:rsidRDefault="00DF2BC6" w:rsidP="008E6EF3">
      <w:pPr>
        <w:pStyle w:val="BULLETS"/>
      </w:pPr>
      <w:r w:rsidRPr="008E6EF3">
        <w:rPr>
          <w:rtl/>
        </w:rPr>
        <w:t xml:space="preserve">"הרשויות לא שותפות בהליך תכנון הקולות קוראים וזה נעשה בחשיבה חד צדדית". </w:t>
      </w:r>
    </w:p>
    <w:p w14:paraId="520E06B3" w14:textId="6C36932F" w:rsidR="00DF2BC6" w:rsidRPr="008E6EF3" w:rsidRDefault="00EC7D04" w:rsidP="008E6EF3">
      <w:pPr>
        <w:pStyle w:val="BULLETS"/>
      </w:pPr>
      <w:r>
        <w:rPr>
          <w:rFonts w:hint="cs"/>
          <w:rtl/>
        </w:rPr>
        <w:t>"</w:t>
      </w:r>
      <w:r w:rsidR="00DF2BC6" w:rsidRPr="008E6EF3">
        <w:rPr>
          <w:rtl/>
        </w:rPr>
        <w:t>מרחק הרשויות המקומיות בנגב ובגליל מהמשרד לפיתוח בתל אביב</w:t>
      </w:r>
      <w:r>
        <w:rPr>
          <w:rFonts w:hint="cs"/>
          <w:rtl/>
        </w:rPr>
        <w:t>"</w:t>
      </w:r>
      <w:r w:rsidR="00DF2BC6" w:rsidRPr="008E6EF3">
        <w:rPr>
          <w:rtl/>
        </w:rPr>
        <w:t>.</w:t>
      </w:r>
    </w:p>
    <w:p w14:paraId="7F23D5B1" w14:textId="77777777" w:rsidR="00DF2BC6" w:rsidRPr="008E6EF3" w:rsidRDefault="00DF2BC6" w:rsidP="008E6EF3">
      <w:pPr>
        <w:pStyle w:val="BULLETS"/>
      </w:pPr>
      <w:r w:rsidRPr="008E6EF3">
        <w:rPr>
          <w:rtl/>
        </w:rPr>
        <w:t>"צורך בתוכניות מפורטות לשם הגשה - משימה בלתי אפשרית לרשויות קטנות".</w:t>
      </w:r>
    </w:p>
    <w:p w14:paraId="1CC9F13F" w14:textId="5368CC15" w:rsidR="00DF2BC6" w:rsidRDefault="00DF2BC6" w:rsidP="008E6EF3">
      <w:pPr>
        <w:pStyle w:val="BULLETS"/>
      </w:pPr>
      <w:r w:rsidRPr="008E6EF3">
        <w:rPr>
          <w:rtl/>
        </w:rPr>
        <w:lastRenderedPageBreak/>
        <w:t>"חיסרון לקוטן - קשה להוציא לפועל תקציבים גדולים".</w:t>
      </w:r>
    </w:p>
    <w:p w14:paraId="3E4933D1" w14:textId="77777777" w:rsidR="00DF2BC6" w:rsidRPr="00D41B6F" w:rsidRDefault="00DF2BC6" w:rsidP="00326EF0">
      <w:pPr>
        <w:pStyle w:val="100"/>
        <w:rPr>
          <w:rtl/>
        </w:rPr>
      </w:pPr>
      <w:r w:rsidRPr="00D41B6F">
        <w:rPr>
          <w:rFonts w:hint="eastAsia"/>
          <w:rtl/>
        </w:rPr>
        <w:t>משרד</w:t>
      </w:r>
      <w:r w:rsidRPr="00D41B6F">
        <w:rPr>
          <w:rtl/>
        </w:rPr>
        <w:t xml:space="preserve"> מבקר המדינה בדק מהם החסמים </w:t>
      </w:r>
      <w:r w:rsidRPr="00D41B6F">
        <w:rPr>
          <w:rFonts w:hint="eastAsia"/>
          <w:rtl/>
        </w:rPr>
        <w:t>העומדים</w:t>
      </w:r>
      <w:r w:rsidRPr="00D41B6F">
        <w:rPr>
          <w:rtl/>
        </w:rPr>
        <w:t xml:space="preserve"> בפני </w:t>
      </w:r>
      <w:r w:rsidRPr="00D41B6F">
        <w:rPr>
          <w:rFonts w:hint="eastAsia"/>
          <w:rtl/>
        </w:rPr>
        <w:t>הרשויות</w:t>
      </w:r>
      <w:r w:rsidRPr="00D41B6F">
        <w:rPr>
          <w:rtl/>
        </w:rPr>
        <w:t xml:space="preserve"> </w:t>
      </w:r>
      <w:r w:rsidRPr="00D41B6F">
        <w:rPr>
          <w:rFonts w:hint="eastAsia"/>
          <w:rtl/>
        </w:rPr>
        <w:t>המקומיות</w:t>
      </w:r>
      <w:r w:rsidRPr="00D41B6F">
        <w:rPr>
          <w:rtl/>
        </w:rPr>
        <w:t xml:space="preserve"> בנגב ובגליל בעת מיצוי משאבים ממשלתיים בשלב פנייתם למשרד לפיתוח והרשויות לפיתוח לקבלת תמיכה. </w:t>
      </w:r>
    </w:p>
    <w:p w14:paraId="06E8E431" w14:textId="77777777" w:rsidR="00DF2BC6" w:rsidRPr="0059200A" w:rsidRDefault="00DF2BC6" w:rsidP="00326EF0">
      <w:pPr>
        <w:pStyle w:val="414"/>
        <w:rPr>
          <w:rtl/>
        </w:rPr>
      </w:pPr>
      <w:r w:rsidRPr="0059200A">
        <w:rPr>
          <w:rtl/>
        </w:rPr>
        <w:t xml:space="preserve">נטל בירוקרטי עודף </w:t>
      </w:r>
      <w:r w:rsidRPr="0059200A">
        <w:rPr>
          <w:rFonts w:hint="cs"/>
          <w:rtl/>
        </w:rPr>
        <w:t>ב</w:t>
      </w:r>
      <w:r w:rsidRPr="0059200A">
        <w:rPr>
          <w:rtl/>
        </w:rPr>
        <w:t>הגשת</w:t>
      </w:r>
      <w:r>
        <w:rPr>
          <w:rFonts w:hint="cs"/>
          <w:rtl/>
        </w:rPr>
        <w:t xml:space="preserve"> בקשות תמיכה במענה</w:t>
      </w:r>
      <w:r w:rsidRPr="0059200A">
        <w:rPr>
          <w:rtl/>
        </w:rPr>
        <w:t xml:space="preserve"> </w:t>
      </w:r>
      <w:r>
        <w:rPr>
          <w:rFonts w:hint="cs"/>
          <w:rtl/>
        </w:rPr>
        <w:t xml:space="preserve">על </w:t>
      </w:r>
      <w:r w:rsidRPr="0059200A">
        <w:rPr>
          <w:rtl/>
        </w:rPr>
        <w:t>קולות קוראים</w:t>
      </w:r>
    </w:p>
    <w:p w14:paraId="62984AD4" w14:textId="77777777" w:rsidR="00DF2BC6" w:rsidRPr="0059200A" w:rsidRDefault="00DF2BC6" w:rsidP="00326EF0">
      <w:pPr>
        <w:pStyle w:val="100"/>
        <w:rPr>
          <w:rtl/>
        </w:rPr>
      </w:pPr>
      <w:r w:rsidRPr="0059200A">
        <w:rPr>
          <w:rtl/>
        </w:rPr>
        <w:t>קול קורא</w:t>
      </w:r>
      <w:r w:rsidRPr="0059200A">
        <w:rPr>
          <w:rFonts w:hint="cs"/>
          <w:rtl/>
        </w:rPr>
        <w:t xml:space="preserve"> הוא פרסום</w:t>
      </w:r>
      <w:r w:rsidRPr="0059200A">
        <w:rPr>
          <w:rtl/>
        </w:rPr>
        <w:t xml:space="preserve"> </w:t>
      </w:r>
      <w:r w:rsidRPr="0059200A">
        <w:rPr>
          <w:rFonts w:hint="cs"/>
          <w:rtl/>
        </w:rPr>
        <w:t>ה</w:t>
      </w:r>
      <w:r w:rsidRPr="0059200A">
        <w:rPr>
          <w:rtl/>
        </w:rPr>
        <w:t xml:space="preserve">מזמין את הרשויות המקומיות, </w:t>
      </w:r>
      <w:r>
        <w:rPr>
          <w:rFonts w:hint="cs"/>
          <w:rtl/>
        </w:rPr>
        <w:t xml:space="preserve">את </w:t>
      </w:r>
      <w:r w:rsidRPr="0059200A">
        <w:rPr>
          <w:rtl/>
        </w:rPr>
        <w:t xml:space="preserve">התאגידים העירוניים, </w:t>
      </w:r>
      <w:r>
        <w:rPr>
          <w:rFonts w:hint="cs"/>
          <w:rtl/>
        </w:rPr>
        <w:t xml:space="preserve">את </w:t>
      </w:r>
      <w:r w:rsidRPr="0059200A">
        <w:rPr>
          <w:rtl/>
        </w:rPr>
        <w:t>המוסדות האקדמיים ו</w:t>
      </w:r>
      <w:r>
        <w:rPr>
          <w:rFonts w:hint="cs"/>
          <w:rtl/>
        </w:rPr>
        <w:t xml:space="preserve">את </w:t>
      </w:r>
      <w:r w:rsidRPr="0059200A">
        <w:rPr>
          <w:rtl/>
        </w:rPr>
        <w:t>העמותות להתמודד על הקצאת כספים ממשלתית</w:t>
      </w:r>
      <w:r>
        <w:rPr>
          <w:rFonts w:hint="cs"/>
          <w:rtl/>
        </w:rPr>
        <w:t>,</w:t>
      </w:r>
      <w:r w:rsidRPr="0059200A">
        <w:rPr>
          <w:rtl/>
        </w:rPr>
        <w:t xml:space="preserve"> וזאת בכפוף לעמידה בתנאי סף שהמשרד הממשלתי מגדיר </w:t>
      </w:r>
      <w:r w:rsidRPr="0059200A">
        <w:rPr>
          <w:rFonts w:hint="cs"/>
          <w:rtl/>
        </w:rPr>
        <w:t>לכל</w:t>
      </w:r>
      <w:r w:rsidRPr="0059200A">
        <w:rPr>
          <w:rtl/>
        </w:rPr>
        <w:t xml:space="preserve"> קול קורא. </w:t>
      </w:r>
    </w:p>
    <w:p w14:paraId="296F9332" w14:textId="77777777" w:rsidR="00DF2BC6" w:rsidRPr="0059200A" w:rsidRDefault="00DF2BC6" w:rsidP="00326EF0">
      <w:pPr>
        <w:pStyle w:val="100"/>
        <w:rPr>
          <w:rtl/>
        </w:rPr>
      </w:pPr>
      <w:r w:rsidRPr="00C204A7">
        <w:rPr>
          <w:rtl/>
        </w:rPr>
        <w:t xml:space="preserve">המשרד לפיתוח </w:t>
      </w:r>
      <w:r>
        <w:rPr>
          <w:rFonts w:hint="cs"/>
          <w:rtl/>
        </w:rPr>
        <w:t>נמצא</w:t>
      </w:r>
      <w:r w:rsidRPr="00C204A7">
        <w:rPr>
          <w:rtl/>
        </w:rPr>
        <w:t xml:space="preserve"> בתל אביב</w:t>
      </w:r>
      <w:r>
        <w:rPr>
          <w:rFonts w:hint="cs"/>
          <w:rtl/>
        </w:rPr>
        <w:t xml:space="preserve"> ואין לו </w:t>
      </w:r>
      <w:r w:rsidRPr="00C204A7">
        <w:rPr>
          <w:rtl/>
        </w:rPr>
        <w:t xml:space="preserve">מחוזות </w:t>
      </w:r>
      <w:r w:rsidRPr="00C204A7">
        <w:rPr>
          <w:rFonts w:hint="cs"/>
          <w:rtl/>
        </w:rPr>
        <w:t>גיאוגרפיים</w:t>
      </w:r>
      <w:r w:rsidRPr="00C204A7">
        <w:rPr>
          <w:rtl/>
        </w:rPr>
        <w:t>. לשכות</w:t>
      </w:r>
      <w:r>
        <w:rPr>
          <w:rFonts w:hint="cs"/>
          <w:rtl/>
        </w:rPr>
        <w:t>יהם של</w:t>
      </w:r>
      <w:r w:rsidRPr="00C204A7">
        <w:rPr>
          <w:rtl/>
        </w:rPr>
        <w:t xml:space="preserve"> השר</w:t>
      </w:r>
      <w:r>
        <w:rPr>
          <w:vertAlign w:val="superscript"/>
          <w:rtl/>
        </w:rPr>
        <w:footnoteReference w:id="11"/>
      </w:r>
      <w:r w:rsidRPr="00C204A7">
        <w:rPr>
          <w:rtl/>
        </w:rPr>
        <w:t xml:space="preserve"> </w:t>
      </w:r>
      <w:r w:rsidRPr="00C204A7">
        <w:rPr>
          <w:rFonts w:hint="cs"/>
          <w:rtl/>
        </w:rPr>
        <w:t>ו</w:t>
      </w:r>
      <w:r>
        <w:rPr>
          <w:rFonts w:hint="cs"/>
          <w:rtl/>
        </w:rPr>
        <w:t>של מנכ"ל</w:t>
      </w:r>
      <w:r w:rsidRPr="00C204A7">
        <w:rPr>
          <w:rtl/>
        </w:rPr>
        <w:t xml:space="preserve"> המשרד </w:t>
      </w:r>
      <w:r>
        <w:rPr>
          <w:rFonts w:hint="cs"/>
          <w:rtl/>
        </w:rPr>
        <w:t>מצויות בתל אביב</w:t>
      </w:r>
      <w:r w:rsidRPr="00C204A7">
        <w:rPr>
          <w:rtl/>
        </w:rPr>
        <w:t>. כל פעילותו</w:t>
      </w:r>
      <w:r>
        <w:rPr>
          <w:rFonts w:hint="cs"/>
          <w:rtl/>
        </w:rPr>
        <w:t xml:space="preserve"> נעשית</w:t>
      </w:r>
      <w:r w:rsidRPr="00C204A7">
        <w:rPr>
          <w:rtl/>
        </w:rPr>
        <w:t xml:space="preserve"> </w:t>
      </w:r>
      <w:r w:rsidRPr="00C204A7">
        <w:rPr>
          <w:rFonts w:hint="cs"/>
          <w:rtl/>
        </w:rPr>
        <w:t>מהמשרד</w:t>
      </w:r>
      <w:r>
        <w:rPr>
          <w:rFonts w:hint="cs"/>
          <w:rtl/>
        </w:rPr>
        <w:t>ים</w:t>
      </w:r>
      <w:r w:rsidRPr="00C204A7">
        <w:rPr>
          <w:rtl/>
        </w:rPr>
        <w:t xml:space="preserve"> </w:t>
      </w:r>
      <w:r w:rsidRPr="00C204A7">
        <w:rPr>
          <w:rFonts w:hint="cs"/>
          <w:rtl/>
        </w:rPr>
        <w:t>בתל</w:t>
      </w:r>
      <w:r w:rsidRPr="00C204A7">
        <w:rPr>
          <w:rtl/>
        </w:rPr>
        <w:t xml:space="preserve"> </w:t>
      </w:r>
      <w:r w:rsidRPr="00C204A7">
        <w:rPr>
          <w:rFonts w:hint="cs"/>
          <w:rtl/>
        </w:rPr>
        <w:t>אביב</w:t>
      </w:r>
      <w:r>
        <w:rPr>
          <w:vertAlign w:val="superscript"/>
          <w:rtl/>
        </w:rPr>
        <w:footnoteReference w:id="12"/>
      </w:r>
      <w:r w:rsidRPr="00C204A7">
        <w:rPr>
          <w:rtl/>
        </w:rPr>
        <w:t xml:space="preserve"> </w:t>
      </w:r>
      <w:r>
        <w:rPr>
          <w:rFonts w:hint="cs"/>
          <w:rtl/>
        </w:rPr>
        <w:t>ו</w:t>
      </w:r>
      <w:r w:rsidRPr="00C204A7">
        <w:rPr>
          <w:rFonts w:hint="cs"/>
          <w:rtl/>
        </w:rPr>
        <w:t>מרבית</w:t>
      </w:r>
      <w:r w:rsidRPr="00C204A7">
        <w:rPr>
          <w:rtl/>
        </w:rPr>
        <w:t xml:space="preserve"> עובדי</w:t>
      </w:r>
      <w:r>
        <w:rPr>
          <w:rFonts w:hint="cs"/>
          <w:rtl/>
        </w:rPr>
        <w:t>ו</w:t>
      </w:r>
      <w:r w:rsidRPr="00C204A7">
        <w:rPr>
          <w:rtl/>
        </w:rPr>
        <w:t xml:space="preserve"> </w:t>
      </w:r>
      <w:r>
        <w:rPr>
          <w:rFonts w:hint="cs"/>
          <w:rtl/>
        </w:rPr>
        <w:t>פועלים ממנו</w:t>
      </w:r>
      <w:r w:rsidRPr="00C204A7">
        <w:rPr>
          <w:rtl/>
        </w:rPr>
        <w:t xml:space="preserve">. </w:t>
      </w:r>
      <w:r w:rsidRPr="00C204A7">
        <w:rPr>
          <w:rFonts w:hint="cs"/>
          <w:rtl/>
        </w:rPr>
        <w:t>המשרד</w:t>
      </w:r>
      <w:r w:rsidRPr="00C204A7">
        <w:rPr>
          <w:rtl/>
        </w:rPr>
        <w:t xml:space="preserve"> </w:t>
      </w:r>
      <w:r w:rsidRPr="00C204A7">
        <w:rPr>
          <w:rFonts w:hint="cs"/>
          <w:rtl/>
        </w:rPr>
        <w:t>לפיתוח</w:t>
      </w:r>
      <w:r w:rsidRPr="00C204A7">
        <w:rPr>
          <w:rtl/>
        </w:rPr>
        <w:t xml:space="preserve"> </w:t>
      </w:r>
      <w:r w:rsidRPr="00C204A7">
        <w:rPr>
          <w:rFonts w:hint="cs"/>
          <w:rtl/>
        </w:rPr>
        <w:t>מפרסם</w:t>
      </w:r>
      <w:r w:rsidRPr="00C204A7">
        <w:rPr>
          <w:rtl/>
        </w:rPr>
        <w:t xml:space="preserve"> </w:t>
      </w:r>
      <w:r w:rsidRPr="00C204A7">
        <w:rPr>
          <w:rFonts w:hint="cs"/>
          <w:rtl/>
        </w:rPr>
        <w:t>קולות</w:t>
      </w:r>
      <w:r w:rsidRPr="00C204A7">
        <w:rPr>
          <w:rtl/>
        </w:rPr>
        <w:t xml:space="preserve"> </w:t>
      </w:r>
      <w:r w:rsidRPr="00C204A7">
        <w:rPr>
          <w:rFonts w:hint="cs"/>
          <w:rtl/>
        </w:rPr>
        <w:t>קוראים</w:t>
      </w:r>
      <w:r w:rsidRPr="00C204A7">
        <w:rPr>
          <w:rtl/>
        </w:rPr>
        <w:t xml:space="preserve"> </w:t>
      </w:r>
      <w:r w:rsidRPr="00C204A7">
        <w:rPr>
          <w:rFonts w:hint="cs"/>
          <w:rtl/>
        </w:rPr>
        <w:t>לרשויות</w:t>
      </w:r>
      <w:r w:rsidRPr="00C204A7">
        <w:rPr>
          <w:rtl/>
        </w:rPr>
        <w:t xml:space="preserve"> </w:t>
      </w:r>
      <w:r w:rsidRPr="00C204A7">
        <w:rPr>
          <w:rFonts w:hint="cs"/>
          <w:rtl/>
        </w:rPr>
        <w:t>המקומיות</w:t>
      </w:r>
      <w:r w:rsidRPr="00C204A7">
        <w:rPr>
          <w:rtl/>
        </w:rPr>
        <w:t xml:space="preserve"> </w:t>
      </w:r>
      <w:r w:rsidRPr="00C204A7">
        <w:rPr>
          <w:rFonts w:hint="cs"/>
          <w:rtl/>
        </w:rPr>
        <w:t>בנגב</w:t>
      </w:r>
      <w:r w:rsidRPr="00C204A7">
        <w:rPr>
          <w:rtl/>
        </w:rPr>
        <w:t xml:space="preserve"> </w:t>
      </w:r>
      <w:r w:rsidRPr="00C204A7">
        <w:rPr>
          <w:rFonts w:hint="cs"/>
          <w:rtl/>
        </w:rPr>
        <w:t>ובגליל</w:t>
      </w:r>
      <w:r w:rsidRPr="00C204A7">
        <w:rPr>
          <w:rtl/>
        </w:rPr>
        <w:t>,</w:t>
      </w:r>
      <w:r>
        <w:rPr>
          <w:rFonts w:hint="cs"/>
          <w:rtl/>
        </w:rPr>
        <w:t xml:space="preserve"> אך</w:t>
      </w:r>
      <w:r w:rsidRPr="00C204A7">
        <w:rPr>
          <w:rtl/>
        </w:rPr>
        <w:t xml:space="preserve"> </w:t>
      </w:r>
      <w:r w:rsidRPr="00C204A7">
        <w:rPr>
          <w:rFonts w:hint="cs"/>
          <w:rtl/>
        </w:rPr>
        <w:t>תיבת</w:t>
      </w:r>
      <w:r>
        <w:rPr>
          <w:rFonts w:hint="cs"/>
          <w:rtl/>
        </w:rPr>
        <w:t xml:space="preserve"> המכרזים</w:t>
      </w:r>
      <w:r w:rsidRPr="00C204A7">
        <w:rPr>
          <w:rtl/>
        </w:rPr>
        <w:t xml:space="preserve"> </w:t>
      </w:r>
      <w:r w:rsidRPr="00C204A7">
        <w:rPr>
          <w:rFonts w:hint="cs"/>
          <w:rtl/>
        </w:rPr>
        <w:t>נמצאת</w:t>
      </w:r>
      <w:r>
        <w:rPr>
          <w:rFonts w:hint="cs"/>
          <w:rtl/>
        </w:rPr>
        <w:t xml:space="preserve"> בתל אביב</w:t>
      </w:r>
      <w:r w:rsidRPr="00C204A7">
        <w:rPr>
          <w:rtl/>
        </w:rPr>
        <w:t>.</w:t>
      </w:r>
    </w:p>
    <w:p w14:paraId="09B9B106" w14:textId="77777777" w:rsidR="00DF2BC6" w:rsidRPr="0059200A" w:rsidRDefault="00DF2BC6" w:rsidP="00326EF0">
      <w:pPr>
        <w:pStyle w:val="af5"/>
        <w:rPr>
          <w:rtl/>
        </w:rPr>
      </w:pPr>
      <w:r w:rsidRPr="0059200A">
        <w:rPr>
          <w:rFonts w:hint="cs"/>
          <w:rtl/>
        </w:rPr>
        <w:t xml:space="preserve">הועלה כי המשרד לפיתוח </w:t>
      </w:r>
      <w:r>
        <w:rPr>
          <w:rFonts w:hint="cs"/>
          <w:rtl/>
        </w:rPr>
        <w:t xml:space="preserve">לא </w:t>
      </w:r>
      <w:r w:rsidRPr="0059200A">
        <w:rPr>
          <w:rFonts w:hint="cs"/>
          <w:rtl/>
        </w:rPr>
        <w:t>מאפשר הגשה מקוונת של בקשות</w:t>
      </w:r>
      <w:r>
        <w:rPr>
          <w:rFonts w:hint="cs"/>
          <w:rtl/>
        </w:rPr>
        <w:t xml:space="preserve"> תמיכה במענה</w:t>
      </w:r>
      <w:r w:rsidRPr="0059200A">
        <w:rPr>
          <w:rFonts w:hint="cs"/>
          <w:rtl/>
        </w:rPr>
        <w:t xml:space="preserve"> </w:t>
      </w:r>
      <w:r>
        <w:rPr>
          <w:rFonts w:hint="cs"/>
          <w:rtl/>
        </w:rPr>
        <w:t>ל</w:t>
      </w:r>
      <w:r w:rsidRPr="0059200A">
        <w:rPr>
          <w:rFonts w:hint="cs"/>
          <w:rtl/>
        </w:rPr>
        <w:t xml:space="preserve">קולות קוראים. </w:t>
      </w:r>
      <w:r w:rsidRPr="0059200A">
        <w:rPr>
          <w:rtl/>
        </w:rPr>
        <w:t xml:space="preserve">על מנת להגיש </w:t>
      </w:r>
      <w:r w:rsidRPr="0059200A">
        <w:rPr>
          <w:rFonts w:hint="cs"/>
          <w:rtl/>
        </w:rPr>
        <w:t>בקשת</w:t>
      </w:r>
      <w:r>
        <w:rPr>
          <w:rFonts w:hint="cs"/>
          <w:rtl/>
        </w:rPr>
        <w:t xml:space="preserve"> תמיכה,</w:t>
      </w:r>
      <w:r w:rsidRPr="0059200A">
        <w:rPr>
          <w:rFonts w:hint="cs"/>
          <w:rtl/>
        </w:rPr>
        <w:t xml:space="preserve"> </w:t>
      </w:r>
      <w:r w:rsidRPr="0059200A">
        <w:rPr>
          <w:rtl/>
        </w:rPr>
        <w:t>על הרשויות המקומיות</w:t>
      </w:r>
      <w:r>
        <w:rPr>
          <w:rFonts w:hint="cs"/>
          <w:rtl/>
        </w:rPr>
        <w:t xml:space="preserve"> בנגב ובגליל להפקיד את בקשותיהן </w:t>
      </w:r>
      <w:r w:rsidRPr="0059200A">
        <w:rPr>
          <w:rtl/>
        </w:rPr>
        <w:t xml:space="preserve">בתיבת המכרזים </w:t>
      </w:r>
      <w:r>
        <w:rPr>
          <w:rFonts w:hint="cs"/>
          <w:rtl/>
        </w:rPr>
        <w:t xml:space="preserve">הנמצאת </w:t>
      </w:r>
      <w:r w:rsidRPr="0059200A">
        <w:rPr>
          <w:rtl/>
        </w:rPr>
        <w:t>במשרד</w:t>
      </w:r>
      <w:r w:rsidRPr="0059200A">
        <w:rPr>
          <w:rFonts w:hint="cs"/>
          <w:rtl/>
        </w:rPr>
        <w:t xml:space="preserve"> בתל אביב</w:t>
      </w:r>
      <w:r w:rsidRPr="0059200A">
        <w:rPr>
          <w:rtl/>
        </w:rPr>
        <w:t xml:space="preserve">. לשם </w:t>
      </w:r>
      <w:r w:rsidRPr="0059200A">
        <w:rPr>
          <w:rFonts w:hint="cs"/>
          <w:rtl/>
        </w:rPr>
        <w:t>כך</w:t>
      </w:r>
      <w:r>
        <w:rPr>
          <w:rFonts w:hint="cs"/>
          <w:rtl/>
        </w:rPr>
        <w:t>,</w:t>
      </w:r>
      <w:r w:rsidRPr="0059200A">
        <w:rPr>
          <w:rFonts w:hint="cs"/>
          <w:rtl/>
        </w:rPr>
        <w:t xml:space="preserve"> </w:t>
      </w:r>
      <w:r>
        <w:rPr>
          <w:rFonts w:hint="cs"/>
          <w:rtl/>
        </w:rPr>
        <w:t>ה</w:t>
      </w:r>
      <w:r w:rsidRPr="0059200A">
        <w:rPr>
          <w:rtl/>
        </w:rPr>
        <w:t>נציג</w:t>
      </w:r>
      <w:r w:rsidRPr="0059200A">
        <w:rPr>
          <w:rFonts w:hint="cs"/>
          <w:rtl/>
        </w:rPr>
        <w:t xml:space="preserve"> מטע</w:t>
      </w:r>
      <w:r>
        <w:rPr>
          <w:rFonts w:hint="cs"/>
          <w:rtl/>
        </w:rPr>
        <w:t>מן</w:t>
      </w:r>
      <w:r w:rsidRPr="0059200A">
        <w:rPr>
          <w:rtl/>
        </w:rPr>
        <w:t xml:space="preserve"> </w:t>
      </w:r>
      <w:r>
        <w:rPr>
          <w:rFonts w:hint="cs"/>
          <w:rtl/>
        </w:rPr>
        <w:t xml:space="preserve">צריך להגיע למשרד בתל אביב, ועליו </w:t>
      </w:r>
      <w:r w:rsidRPr="0059200A">
        <w:rPr>
          <w:rFonts w:hint="cs"/>
          <w:rtl/>
        </w:rPr>
        <w:t>לנסוע</w:t>
      </w:r>
      <w:r>
        <w:rPr>
          <w:rFonts w:hint="cs"/>
          <w:rtl/>
        </w:rPr>
        <w:t xml:space="preserve"> יותר</w:t>
      </w:r>
      <w:r w:rsidRPr="0059200A">
        <w:rPr>
          <w:rFonts w:hint="cs"/>
          <w:rtl/>
        </w:rPr>
        <w:t xml:space="preserve"> מ</w:t>
      </w:r>
      <w:r w:rsidRPr="0059200A">
        <w:rPr>
          <w:rtl/>
        </w:rPr>
        <w:t>-10</w:t>
      </w:r>
      <w:r w:rsidRPr="0059200A">
        <w:rPr>
          <w:rFonts w:hint="cs"/>
          <w:rtl/>
        </w:rPr>
        <w:t>0</w:t>
      </w:r>
      <w:r w:rsidRPr="0059200A">
        <w:rPr>
          <w:rtl/>
        </w:rPr>
        <w:t xml:space="preserve"> ק"מ בממוצע ל</w:t>
      </w:r>
      <w:r>
        <w:rPr>
          <w:rFonts w:hint="cs"/>
          <w:rtl/>
        </w:rPr>
        <w:t xml:space="preserve">כל </w:t>
      </w:r>
      <w:r w:rsidRPr="0059200A">
        <w:rPr>
          <w:rtl/>
        </w:rPr>
        <w:t>כיוון</w:t>
      </w:r>
      <w:r>
        <w:rPr>
          <w:vertAlign w:val="superscript"/>
          <w:rtl/>
        </w:rPr>
        <w:footnoteReference w:id="13"/>
      </w:r>
      <w:r w:rsidRPr="0059200A">
        <w:rPr>
          <w:rtl/>
        </w:rPr>
        <w:t xml:space="preserve">. </w:t>
      </w:r>
    </w:p>
    <w:p w14:paraId="3EB57C26" w14:textId="77777777" w:rsidR="00DF2BC6" w:rsidRPr="0059200A" w:rsidRDefault="00DF2BC6" w:rsidP="00326EF0">
      <w:pPr>
        <w:pStyle w:val="100"/>
        <w:rPr>
          <w:rtl/>
        </w:rPr>
      </w:pPr>
      <w:r w:rsidRPr="0059200A">
        <w:rPr>
          <w:rFonts w:hint="cs"/>
          <w:rtl/>
        </w:rPr>
        <w:t>במסגרת שיחות שקיים משרד מבקר המדינה במהלך הביקורת עם שבעה ראשי רשויות מקומיות בנגב ובגליל, הם טענו שה</w:t>
      </w:r>
      <w:r>
        <w:rPr>
          <w:rFonts w:hint="cs"/>
          <w:rtl/>
        </w:rPr>
        <w:t>י</w:t>
      </w:r>
      <w:r w:rsidRPr="0059200A">
        <w:rPr>
          <w:rFonts w:hint="cs"/>
          <w:rtl/>
        </w:rPr>
        <w:t>עדר הגשה מקוונת וחיוב בהגעה פיזית למשרד</w:t>
      </w:r>
      <w:r>
        <w:rPr>
          <w:rFonts w:hint="cs"/>
          <w:rtl/>
        </w:rPr>
        <w:t xml:space="preserve"> לפיתוח בתל אביב</w:t>
      </w:r>
      <w:r w:rsidRPr="0059200A">
        <w:rPr>
          <w:rFonts w:hint="cs"/>
          <w:rtl/>
        </w:rPr>
        <w:t xml:space="preserve"> </w:t>
      </w:r>
      <w:r>
        <w:rPr>
          <w:rFonts w:hint="cs"/>
          <w:rtl/>
        </w:rPr>
        <w:t xml:space="preserve">הם </w:t>
      </w:r>
      <w:r w:rsidRPr="0059200A">
        <w:rPr>
          <w:rFonts w:hint="cs"/>
          <w:rtl/>
        </w:rPr>
        <w:t>חסם ממשי להגשת</w:t>
      </w:r>
      <w:r>
        <w:rPr>
          <w:rFonts w:hint="cs"/>
          <w:rtl/>
        </w:rPr>
        <w:t xml:space="preserve"> בקשות כאמור</w:t>
      </w:r>
      <w:r w:rsidRPr="0059200A">
        <w:rPr>
          <w:rFonts w:hint="cs"/>
          <w:rtl/>
        </w:rPr>
        <w:t xml:space="preserve">. </w:t>
      </w:r>
    </w:p>
    <w:p w14:paraId="6FED16D5" w14:textId="77777777" w:rsidR="00DF2BC6" w:rsidRPr="0059200A" w:rsidRDefault="00DF2BC6" w:rsidP="00326EF0">
      <w:pPr>
        <w:pStyle w:val="af5"/>
        <w:rPr>
          <w:rtl/>
        </w:rPr>
      </w:pPr>
      <w:r w:rsidRPr="0059200A">
        <w:rPr>
          <w:rtl/>
        </w:rPr>
        <w:t xml:space="preserve">משרד מבקר המדינה מעיר כי רשויות השלטון נועדו לשרת את הציבור ועליהן לספק לו שירות יעיל, שוויוני ואיכותי. מן הראוי </w:t>
      </w:r>
      <w:r>
        <w:rPr>
          <w:rFonts w:hint="cs"/>
          <w:rtl/>
        </w:rPr>
        <w:t>ש</w:t>
      </w:r>
      <w:r w:rsidRPr="0059200A">
        <w:rPr>
          <w:rFonts w:hint="cs"/>
          <w:rtl/>
        </w:rPr>
        <w:t>המשרד</w:t>
      </w:r>
      <w:r w:rsidRPr="0059200A">
        <w:rPr>
          <w:rtl/>
        </w:rPr>
        <w:t xml:space="preserve"> לפיתוח המשרת ציבור המפוזר </w:t>
      </w:r>
      <w:r w:rsidRPr="0059200A">
        <w:rPr>
          <w:rFonts w:hint="cs"/>
          <w:rtl/>
        </w:rPr>
        <w:t>על</w:t>
      </w:r>
      <w:r w:rsidRPr="0059200A">
        <w:rPr>
          <w:rtl/>
        </w:rPr>
        <w:t xml:space="preserve"> פני</w:t>
      </w:r>
      <w:r>
        <w:rPr>
          <w:rFonts w:hint="cs"/>
          <w:rtl/>
        </w:rPr>
        <w:t xml:space="preserve"> שטח</w:t>
      </w:r>
      <w:r w:rsidRPr="0059200A">
        <w:rPr>
          <w:rFonts w:hint="cs"/>
          <w:rtl/>
        </w:rPr>
        <w:t xml:space="preserve"> גדול של </w:t>
      </w:r>
      <w:r w:rsidRPr="0059200A">
        <w:rPr>
          <w:rtl/>
        </w:rPr>
        <w:t>פריפריה ג</w:t>
      </w:r>
      <w:r>
        <w:rPr>
          <w:rFonts w:hint="cs"/>
          <w:rtl/>
        </w:rPr>
        <w:t>י</w:t>
      </w:r>
      <w:r w:rsidRPr="0059200A">
        <w:rPr>
          <w:rtl/>
        </w:rPr>
        <w:t xml:space="preserve">אוגרפית, </w:t>
      </w:r>
      <w:r w:rsidRPr="0059200A">
        <w:rPr>
          <w:rFonts w:hint="cs"/>
          <w:rtl/>
        </w:rPr>
        <w:t>יהיה</w:t>
      </w:r>
      <w:r w:rsidRPr="0059200A">
        <w:rPr>
          <w:rtl/>
        </w:rPr>
        <w:t xml:space="preserve"> נגיש לצורך הגשת</w:t>
      </w:r>
      <w:r>
        <w:rPr>
          <w:rFonts w:hint="cs"/>
          <w:rtl/>
        </w:rPr>
        <w:t xml:space="preserve"> בקשות תמיכה במענה</w:t>
      </w:r>
      <w:r w:rsidRPr="0059200A">
        <w:rPr>
          <w:rtl/>
        </w:rPr>
        <w:t xml:space="preserve"> </w:t>
      </w:r>
      <w:r>
        <w:rPr>
          <w:rFonts w:hint="cs"/>
          <w:rtl/>
        </w:rPr>
        <w:t xml:space="preserve">על </w:t>
      </w:r>
      <w:r w:rsidRPr="0059200A">
        <w:rPr>
          <w:rtl/>
        </w:rPr>
        <w:t xml:space="preserve">קולות קוראים. </w:t>
      </w:r>
      <w:r>
        <w:rPr>
          <w:rFonts w:hint="cs"/>
          <w:rtl/>
        </w:rPr>
        <w:t xml:space="preserve">מומלץ כי </w:t>
      </w:r>
      <w:r w:rsidRPr="0059200A">
        <w:rPr>
          <w:rtl/>
        </w:rPr>
        <w:t xml:space="preserve">המשרד </w:t>
      </w:r>
      <w:r>
        <w:rPr>
          <w:rFonts w:hint="cs"/>
          <w:rtl/>
        </w:rPr>
        <w:t>י</w:t>
      </w:r>
      <w:r w:rsidRPr="0059200A">
        <w:rPr>
          <w:rtl/>
        </w:rPr>
        <w:t>פעל לבניית ממשק מקוון</w:t>
      </w:r>
      <w:r w:rsidRPr="0059200A">
        <w:rPr>
          <w:rFonts w:hint="cs"/>
          <w:rtl/>
        </w:rPr>
        <w:t>, כפי שנוהגים משרדי ממשלה אחרים,</w:t>
      </w:r>
      <w:r w:rsidRPr="0059200A">
        <w:rPr>
          <w:rtl/>
        </w:rPr>
        <w:t xml:space="preserve"> </w:t>
      </w:r>
      <w:r>
        <w:rPr>
          <w:rFonts w:hint="cs"/>
          <w:rtl/>
        </w:rPr>
        <w:t xml:space="preserve">שישפר ויקל באופן ניכר על </w:t>
      </w:r>
      <w:r w:rsidRPr="0059200A">
        <w:rPr>
          <w:rtl/>
        </w:rPr>
        <w:t xml:space="preserve">הרשויות המקומיות </w:t>
      </w:r>
      <w:r>
        <w:rPr>
          <w:rFonts w:hint="cs"/>
          <w:rtl/>
        </w:rPr>
        <w:t xml:space="preserve">את </w:t>
      </w:r>
      <w:r w:rsidRPr="0059200A">
        <w:rPr>
          <w:rtl/>
        </w:rPr>
        <w:t>הליכי הבירוקרטיה בעת הגשת</w:t>
      </w:r>
      <w:r>
        <w:rPr>
          <w:rFonts w:hint="cs"/>
          <w:rtl/>
        </w:rPr>
        <w:t xml:space="preserve"> בקשות</w:t>
      </w:r>
      <w:r w:rsidRPr="0059200A">
        <w:rPr>
          <w:rtl/>
        </w:rPr>
        <w:t xml:space="preserve"> </w:t>
      </w:r>
      <w:r>
        <w:rPr>
          <w:rFonts w:hint="cs"/>
          <w:rtl/>
        </w:rPr>
        <w:t xml:space="preserve">כאמור, </w:t>
      </w:r>
      <w:r w:rsidRPr="0059200A">
        <w:rPr>
          <w:rtl/>
        </w:rPr>
        <w:t xml:space="preserve">או לחלופין </w:t>
      </w:r>
      <w:r>
        <w:rPr>
          <w:rFonts w:hint="cs"/>
          <w:rtl/>
        </w:rPr>
        <w:t>י</w:t>
      </w:r>
      <w:r w:rsidRPr="0059200A">
        <w:rPr>
          <w:rFonts w:hint="cs"/>
          <w:rtl/>
        </w:rPr>
        <w:t>אפשר</w:t>
      </w:r>
      <w:r w:rsidRPr="0059200A">
        <w:rPr>
          <w:rtl/>
        </w:rPr>
        <w:t xml:space="preserve"> </w:t>
      </w:r>
      <w:r w:rsidRPr="0059200A">
        <w:rPr>
          <w:rFonts w:hint="cs"/>
          <w:rtl/>
        </w:rPr>
        <w:t>משלוח</w:t>
      </w:r>
      <w:r w:rsidRPr="0059200A">
        <w:rPr>
          <w:rtl/>
        </w:rPr>
        <w:t xml:space="preserve"> </w:t>
      </w:r>
      <w:r w:rsidRPr="0059200A">
        <w:rPr>
          <w:rFonts w:hint="cs"/>
          <w:rtl/>
        </w:rPr>
        <w:t>בקשות</w:t>
      </w:r>
      <w:r w:rsidRPr="0059200A">
        <w:rPr>
          <w:rtl/>
        </w:rPr>
        <w:t xml:space="preserve"> </w:t>
      </w:r>
      <w:r w:rsidRPr="0059200A">
        <w:rPr>
          <w:rFonts w:hint="cs"/>
          <w:rtl/>
        </w:rPr>
        <w:t>באמצעות</w:t>
      </w:r>
      <w:r w:rsidRPr="0059200A">
        <w:rPr>
          <w:rtl/>
        </w:rPr>
        <w:t xml:space="preserve"> דואר</w:t>
      </w:r>
      <w:r w:rsidRPr="0059200A">
        <w:rPr>
          <w:rFonts w:hint="cs"/>
          <w:rtl/>
        </w:rPr>
        <w:t xml:space="preserve"> או שליח</w:t>
      </w:r>
      <w:r w:rsidRPr="0059200A">
        <w:rPr>
          <w:rtl/>
        </w:rPr>
        <w:t xml:space="preserve">. </w:t>
      </w:r>
    </w:p>
    <w:p w14:paraId="790E52A2" w14:textId="77777777" w:rsidR="00DF2BC6" w:rsidRPr="0059200A" w:rsidRDefault="00DF2BC6" w:rsidP="00326EF0">
      <w:pPr>
        <w:pStyle w:val="100"/>
        <w:rPr>
          <w:rtl/>
        </w:rPr>
      </w:pPr>
      <w:r>
        <w:rPr>
          <w:rFonts w:hint="cs"/>
          <w:rtl/>
        </w:rPr>
        <w:t xml:space="preserve">בתשובתו ממאי 2019 ציין </w:t>
      </w:r>
      <w:r w:rsidRPr="0059200A">
        <w:rPr>
          <w:rFonts w:hint="cs"/>
          <w:rtl/>
        </w:rPr>
        <w:t>המשרד לפיתוח כי במהלך 2018 הוא ביצע עבודת מטה אשר כללה בין היתר כתיבת נוהל פנימי המאפשר לגורמים המקצועיים במשרד הגשה מקוונת במקרים מסוימים. כמו כן, המשרד מאפשר להגיש</w:t>
      </w:r>
      <w:r>
        <w:rPr>
          <w:rFonts w:hint="cs"/>
          <w:rtl/>
        </w:rPr>
        <w:t xml:space="preserve"> בקשות באופן</w:t>
      </w:r>
      <w:r w:rsidRPr="0059200A">
        <w:rPr>
          <w:rFonts w:hint="cs"/>
          <w:rtl/>
        </w:rPr>
        <w:t xml:space="preserve"> מקוו</w:t>
      </w:r>
      <w:r>
        <w:rPr>
          <w:rFonts w:hint="cs"/>
          <w:rtl/>
        </w:rPr>
        <w:t>ן</w:t>
      </w:r>
      <w:r w:rsidRPr="0059200A">
        <w:rPr>
          <w:rFonts w:hint="cs"/>
          <w:rtl/>
        </w:rPr>
        <w:t xml:space="preserve"> במקרים </w:t>
      </w:r>
      <w:r>
        <w:rPr>
          <w:rFonts w:hint="cs"/>
          <w:rtl/>
        </w:rPr>
        <w:t>ש</w:t>
      </w:r>
      <w:r w:rsidRPr="0059200A">
        <w:rPr>
          <w:rFonts w:hint="cs"/>
          <w:rtl/>
        </w:rPr>
        <w:t>בהם לא נדרש</w:t>
      </w:r>
      <w:r>
        <w:rPr>
          <w:rFonts w:hint="cs"/>
          <w:rtl/>
        </w:rPr>
        <w:t xml:space="preserve"> לשלוח</w:t>
      </w:r>
      <w:r w:rsidRPr="0059200A">
        <w:rPr>
          <w:rFonts w:hint="cs"/>
          <w:rtl/>
        </w:rPr>
        <w:t xml:space="preserve"> מסמכים רבים לתיבת</w:t>
      </w:r>
      <w:r>
        <w:rPr>
          <w:rFonts w:hint="cs"/>
          <w:rtl/>
        </w:rPr>
        <w:t xml:space="preserve"> דוא"ל</w:t>
      </w:r>
      <w:r w:rsidRPr="0059200A">
        <w:rPr>
          <w:rFonts w:hint="cs"/>
          <w:rtl/>
        </w:rPr>
        <w:t xml:space="preserve"> ייעודית. זאת ועוד</w:t>
      </w:r>
      <w:r>
        <w:rPr>
          <w:rFonts w:hint="cs"/>
          <w:rtl/>
        </w:rPr>
        <w:t>,</w:t>
      </w:r>
      <w:r w:rsidRPr="0059200A">
        <w:rPr>
          <w:rFonts w:hint="cs"/>
          <w:rtl/>
        </w:rPr>
        <w:t xml:space="preserve"> המשרד מאפשר</w:t>
      </w:r>
      <w:r>
        <w:rPr>
          <w:rFonts w:hint="cs"/>
          <w:rtl/>
        </w:rPr>
        <w:t xml:space="preserve"> לרשויות המקומיות</w:t>
      </w:r>
      <w:r w:rsidRPr="0059200A">
        <w:rPr>
          <w:rFonts w:hint="cs"/>
          <w:rtl/>
        </w:rPr>
        <w:t xml:space="preserve"> להגיש </w:t>
      </w:r>
      <w:r w:rsidRPr="0059200A">
        <w:rPr>
          <w:rFonts w:hint="cs"/>
          <w:rtl/>
        </w:rPr>
        <w:lastRenderedPageBreak/>
        <w:t xml:space="preserve">בקשות </w:t>
      </w:r>
      <w:r>
        <w:rPr>
          <w:rFonts w:hint="cs"/>
          <w:rtl/>
        </w:rPr>
        <w:t xml:space="preserve">באמצעות </w:t>
      </w:r>
      <w:r w:rsidRPr="0059200A">
        <w:rPr>
          <w:rFonts w:hint="cs"/>
          <w:rtl/>
        </w:rPr>
        <w:t xml:space="preserve">שליח מטעמן המפקיד את </w:t>
      </w:r>
      <w:r>
        <w:rPr>
          <w:rFonts w:hint="cs"/>
          <w:rtl/>
        </w:rPr>
        <w:t>הבקשה</w:t>
      </w:r>
      <w:r w:rsidRPr="0059200A">
        <w:rPr>
          <w:rFonts w:hint="cs"/>
          <w:rtl/>
        </w:rPr>
        <w:t xml:space="preserve"> בתיבת </w:t>
      </w:r>
      <w:r>
        <w:rPr>
          <w:rFonts w:hint="cs"/>
          <w:rtl/>
        </w:rPr>
        <w:t>ה</w:t>
      </w:r>
      <w:r w:rsidRPr="0059200A">
        <w:rPr>
          <w:rFonts w:hint="cs"/>
          <w:rtl/>
        </w:rPr>
        <w:t xml:space="preserve">מכרזים </w:t>
      </w:r>
      <w:r>
        <w:rPr>
          <w:rFonts w:hint="cs"/>
          <w:rtl/>
        </w:rPr>
        <w:t>ש</w:t>
      </w:r>
      <w:r w:rsidRPr="0059200A">
        <w:rPr>
          <w:rFonts w:hint="cs"/>
          <w:rtl/>
        </w:rPr>
        <w:t>במשרד</w:t>
      </w:r>
      <w:r>
        <w:rPr>
          <w:rFonts w:hint="cs"/>
          <w:rtl/>
        </w:rPr>
        <w:t xml:space="preserve"> בתל אביב</w:t>
      </w:r>
      <w:r w:rsidRPr="0059200A">
        <w:rPr>
          <w:rFonts w:hint="cs"/>
          <w:rtl/>
        </w:rPr>
        <w:t xml:space="preserve">. </w:t>
      </w:r>
      <w:r w:rsidRPr="005F0ACB">
        <w:rPr>
          <w:rtl/>
        </w:rPr>
        <w:t>בתשובתו מפברואר 2020 הודיע המשרד לפיתוח כי: "התקן הראשון שיאושר למשרד בשנת 2020 הוא מנמ״ר (מנהל מערכות מידע) אשר יעסוק, בין היתר, בנושא הגשה מקוונת וכן פיתוח טכני של אתר המשרד אשר יאפשר הנגשה בשפה הערבית. לצערנו הרב, מאחר וכידוע אין עדיין תקציב מדינה לשנה זו, לא נותר אלא להמתין".</w:t>
      </w:r>
    </w:p>
    <w:p w14:paraId="4AB8B12E" w14:textId="77777777" w:rsidR="00DF2BC6" w:rsidRPr="0059200A" w:rsidRDefault="00DF2BC6" w:rsidP="007D337B">
      <w:pPr>
        <w:pStyle w:val="414"/>
        <w:rPr>
          <w:rtl/>
        </w:rPr>
      </w:pPr>
      <w:r w:rsidRPr="00A83945">
        <w:rPr>
          <w:rtl/>
        </w:rPr>
        <w:t>הנגשת המשרד לפיתוח והרשויות לפיתוח לאוכלוסי</w:t>
      </w:r>
      <w:r w:rsidRPr="00A83945">
        <w:rPr>
          <w:rFonts w:hint="eastAsia"/>
          <w:rtl/>
        </w:rPr>
        <w:t>יה</w:t>
      </w:r>
      <w:r w:rsidRPr="00A83945">
        <w:rPr>
          <w:rtl/>
        </w:rPr>
        <w:t xml:space="preserve"> </w:t>
      </w:r>
      <w:r>
        <w:rPr>
          <w:rFonts w:hint="cs"/>
          <w:rtl/>
        </w:rPr>
        <w:t>הלא</w:t>
      </w:r>
      <w:r w:rsidRPr="00A83945">
        <w:rPr>
          <w:rtl/>
        </w:rPr>
        <w:t xml:space="preserve"> </w:t>
      </w:r>
      <w:r w:rsidRPr="00A83945">
        <w:rPr>
          <w:rFonts w:hint="eastAsia"/>
          <w:rtl/>
        </w:rPr>
        <w:t>יהודית</w:t>
      </w:r>
      <w:r w:rsidRPr="0059200A">
        <w:rPr>
          <w:rtl/>
        </w:rPr>
        <w:t xml:space="preserve"> </w:t>
      </w:r>
    </w:p>
    <w:p w14:paraId="757C8305" w14:textId="77777777" w:rsidR="00DF2BC6" w:rsidRPr="0059200A" w:rsidRDefault="00DF2BC6" w:rsidP="007D337B">
      <w:pPr>
        <w:pStyle w:val="100"/>
        <w:rPr>
          <w:rtl/>
        </w:rPr>
      </w:pPr>
      <w:r w:rsidRPr="0059200A">
        <w:rPr>
          <w:rFonts w:hint="cs"/>
          <w:rtl/>
        </w:rPr>
        <w:t xml:space="preserve">בחוק יסוד: ישראל - מדינת הלאום של העם היהודי נקבע </w:t>
      </w:r>
      <w:r w:rsidRPr="0059200A">
        <w:rPr>
          <w:rtl/>
        </w:rPr>
        <w:t xml:space="preserve">ש"עברית היא שפת המדינה" </w:t>
      </w:r>
      <w:r>
        <w:rPr>
          <w:rFonts w:hint="cs"/>
          <w:rtl/>
        </w:rPr>
        <w:t>ו</w:t>
      </w:r>
      <w:r w:rsidRPr="0059200A">
        <w:rPr>
          <w:rtl/>
        </w:rPr>
        <w:t xml:space="preserve">"לשפה הערבית מעמד מיוחד במדינה". </w:t>
      </w:r>
      <w:r>
        <w:rPr>
          <w:rFonts w:hint="cs"/>
          <w:rtl/>
        </w:rPr>
        <w:t>עוד נקבע</w:t>
      </w:r>
      <w:r w:rsidRPr="0059200A">
        <w:rPr>
          <w:rtl/>
        </w:rPr>
        <w:t xml:space="preserve"> כי "אין באמור</w:t>
      </w:r>
      <w:r>
        <w:rPr>
          <w:rFonts w:hint="cs"/>
          <w:rtl/>
        </w:rPr>
        <w:t>...</w:t>
      </w:r>
      <w:r w:rsidRPr="0059200A">
        <w:rPr>
          <w:rtl/>
        </w:rPr>
        <w:t xml:space="preserve"> כדי לפגוע במעמד שניתן בפועל לשפה הערבית לפני תחילתו של חוק-יסוד זה"</w:t>
      </w:r>
      <w:r w:rsidRPr="0059200A">
        <w:rPr>
          <w:rFonts w:hint="cs"/>
          <w:rtl/>
        </w:rPr>
        <w:t>.</w:t>
      </w:r>
      <w:r w:rsidRPr="0059200A">
        <w:rPr>
          <w:rtl/>
        </w:rPr>
        <w:t xml:space="preserve"> בהתאם לכך, על גופים ומשרדים ממשלתיים, </w:t>
      </w:r>
      <w:r w:rsidRPr="0059200A">
        <w:rPr>
          <w:rFonts w:hint="cs"/>
          <w:rtl/>
        </w:rPr>
        <w:t>ובכלל</w:t>
      </w:r>
      <w:r w:rsidRPr="0059200A">
        <w:rPr>
          <w:rtl/>
        </w:rPr>
        <w:t xml:space="preserve"> </w:t>
      </w:r>
      <w:r w:rsidRPr="0059200A">
        <w:rPr>
          <w:rFonts w:hint="cs"/>
          <w:rtl/>
        </w:rPr>
        <w:t>זה</w:t>
      </w:r>
      <w:r w:rsidRPr="0059200A">
        <w:rPr>
          <w:rtl/>
        </w:rPr>
        <w:t xml:space="preserve"> רשויות מקומיות, לפרסם את כל הפקודות, המודעות הרשמיות והטפסים הרשמיים בעברית ובערבית, ומוכרת זכותו של הפרט לפנות אל רשויות השלטון </w:t>
      </w:r>
      <w:r w:rsidRPr="0059200A">
        <w:rPr>
          <w:rFonts w:hint="cs"/>
          <w:rtl/>
        </w:rPr>
        <w:t>ואל</w:t>
      </w:r>
      <w:r w:rsidRPr="0059200A">
        <w:rPr>
          <w:rtl/>
        </w:rPr>
        <w:t xml:space="preserve"> </w:t>
      </w:r>
      <w:r w:rsidRPr="0059200A">
        <w:rPr>
          <w:rFonts w:hint="cs"/>
          <w:rtl/>
        </w:rPr>
        <w:t>משרדי</w:t>
      </w:r>
      <w:r w:rsidRPr="0059200A">
        <w:rPr>
          <w:rtl/>
        </w:rPr>
        <w:t xml:space="preserve"> הממשלה </w:t>
      </w:r>
      <w:r w:rsidRPr="0059200A">
        <w:rPr>
          <w:rFonts w:hint="cs"/>
          <w:rtl/>
        </w:rPr>
        <w:t>בשפות</w:t>
      </w:r>
      <w:r w:rsidRPr="0059200A">
        <w:rPr>
          <w:rtl/>
        </w:rPr>
        <w:t xml:space="preserve"> </w:t>
      </w:r>
      <w:r w:rsidRPr="0059200A">
        <w:rPr>
          <w:rFonts w:hint="cs"/>
          <w:rtl/>
        </w:rPr>
        <w:t>אלו</w:t>
      </w:r>
      <w:r w:rsidRPr="0059200A">
        <w:rPr>
          <w:rtl/>
        </w:rPr>
        <w:t xml:space="preserve">. </w:t>
      </w:r>
    </w:p>
    <w:p w14:paraId="5FECA4AC" w14:textId="77777777" w:rsidR="00DF2BC6" w:rsidRDefault="00DF2BC6" w:rsidP="007D337B">
      <w:pPr>
        <w:pStyle w:val="100"/>
        <w:rPr>
          <w:rtl/>
        </w:rPr>
      </w:pPr>
      <w:r w:rsidRPr="0059200A">
        <w:rPr>
          <w:rFonts w:hint="cs"/>
          <w:rtl/>
        </w:rPr>
        <w:t>המשרד לפיתוח מסייע ותומך</w:t>
      </w:r>
      <w:r w:rsidRPr="0059200A">
        <w:rPr>
          <w:rtl/>
        </w:rPr>
        <w:t xml:space="preserve"> </w:t>
      </w:r>
      <w:r w:rsidRPr="0059200A">
        <w:rPr>
          <w:rFonts w:hint="cs"/>
          <w:rtl/>
        </w:rPr>
        <w:t>ב</w:t>
      </w:r>
      <w:r w:rsidRPr="0059200A">
        <w:rPr>
          <w:rtl/>
        </w:rPr>
        <w:t>יישובי הנגב והגליל הנמצאים בפריפריה הג</w:t>
      </w:r>
      <w:r>
        <w:rPr>
          <w:rFonts w:hint="cs"/>
          <w:rtl/>
        </w:rPr>
        <w:t>י</w:t>
      </w:r>
      <w:r w:rsidRPr="0059200A">
        <w:rPr>
          <w:rtl/>
        </w:rPr>
        <w:t>אוגרפית</w:t>
      </w:r>
      <w:r w:rsidRPr="0059200A">
        <w:rPr>
          <w:rFonts w:hint="cs"/>
          <w:rtl/>
        </w:rPr>
        <w:t xml:space="preserve"> של מדינת ישראל. באזורים אלו נמצא שיעור ניכר מ</w:t>
      </w:r>
      <w:r>
        <w:rPr>
          <w:rFonts w:hint="cs"/>
          <w:rtl/>
        </w:rPr>
        <w:t>ה</w:t>
      </w:r>
      <w:r w:rsidRPr="0059200A">
        <w:rPr>
          <w:rFonts w:hint="cs"/>
          <w:rtl/>
        </w:rPr>
        <w:t>יישובי</w:t>
      </w:r>
      <w:r>
        <w:rPr>
          <w:rFonts w:hint="cs"/>
          <w:rtl/>
        </w:rPr>
        <w:t>ם</w:t>
      </w:r>
      <w:r w:rsidRPr="0059200A">
        <w:rPr>
          <w:rFonts w:hint="cs"/>
          <w:rtl/>
        </w:rPr>
        <w:t xml:space="preserve"> </w:t>
      </w:r>
      <w:r>
        <w:rPr>
          <w:rFonts w:hint="cs"/>
          <w:rtl/>
        </w:rPr>
        <w:t>ה</w:t>
      </w:r>
      <w:r w:rsidRPr="0059200A">
        <w:rPr>
          <w:rFonts w:hint="cs"/>
          <w:rtl/>
        </w:rPr>
        <w:t>ערביי</w:t>
      </w:r>
      <w:r>
        <w:rPr>
          <w:rFonts w:hint="cs"/>
          <w:rtl/>
        </w:rPr>
        <w:t>ם</w:t>
      </w:r>
      <w:r w:rsidRPr="0059200A">
        <w:rPr>
          <w:rFonts w:hint="cs"/>
          <w:rtl/>
        </w:rPr>
        <w:t xml:space="preserve"> ישראל (46.8%).</w:t>
      </w:r>
    </w:p>
    <w:p w14:paraId="163240C9" w14:textId="77777777" w:rsidR="00DF2BC6" w:rsidRPr="003C73F8" w:rsidRDefault="00DF2BC6" w:rsidP="007D337B">
      <w:pPr>
        <w:pStyle w:val="aa"/>
        <w:rPr>
          <w:b/>
          <w:bCs/>
          <w:rtl/>
        </w:rPr>
      </w:pPr>
      <w:r>
        <w:rPr>
          <w:rFonts w:hint="cs"/>
          <w:rtl/>
        </w:rPr>
        <w:t>לוח</w:t>
      </w:r>
      <w:r w:rsidRPr="0059200A">
        <w:rPr>
          <w:rFonts w:hint="cs"/>
          <w:rtl/>
        </w:rPr>
        <w:t xml:space="preserve"> 1</w:t>
      </w:r>
      <w:r w:rsidRPr="003C73F8">
        <w:rPr>
          <w:rFonts w:hint="cs"/>
          <w:b/>
          <w:bCs/>
          <w:rtl/>
        </w:rPr>
        <w:t>: תפרוסת היישובים והתושבים הערביים, לפי מחוזות</w:t>
      </w:r>
    </w:p>
    <w:tbl>
      <w:tblPr>
        <w:tblStyle w:val="TableGrid"/>
        <w:bidiVisual/>
        <w:tblW w:w="8227" w:type="dxa"/>
        <w:tblInd w:w="390" w:type="dxa"/>
        <w:tblLayout w:type="fixed"/>
        <w:tblLook w:val="04A0" w:firstRow="1" w:lastRow="0" w:firstColumn="1" w:lastColumn="0" w:noHBand="0" w:noVBand="1"/>
      </w:tblPr>
      <w:tblGrid>
        <w:gridCol w:w="855"/>
        <w:gridCol w:w="1116"/>
        <w:gridCol w:w="1193"/>
        <w:gridCol w:w="1235"/>
        <w:gridCol w:w="1276"/>
        <w:gridCol w:w="1275"/>
        <w:gridCol w:w="1277"/>
      </w:tblGrid>
      <w:tr w:rsidR="00DF2BC6" w:rsidRPr="0063519E" w14:paraId="53E41931" w14:textId="77777777" w:rsidTr="007D337B">
        <w:tc>
          <w:tcPr>
            <w:tcW w:w="855" w:type="dxa"/>
            <w:shd w:val="clear" w:color="auto" w:fill="C6D9F1"/>
            <w:vAlign w:val="bottom"/>
          </w:tcPr>
          <w:p w14:paraId="20EC0AC8" w14:textId="77777777" w:rsidR="00DF2BC6" w:rsidRPr="007D337B" w:rsidRDefault="00DF2BC6" w:rsidP="007D337B">
            <w:pPr>
              <w:pStyle w:val="af1"/>
              <w:rPr>
                <w:rtl/>
              </w:rPr>
            </w:pPr>
            <w:r w:rsidRPr="007D337B">
              <w:rPr>
                <w:rFonts w:hint="cs"/>
                <w:rtl/>
              </w:rPr>
              <w:t>המחוז</w:t>
            </w:r>
          </w:p>
        </w:tc>
        <w:tc>
          <w:tcPr>
            <w:tcW w:w="1116" w:type="dxa"/>
            <w:shd w:val="clear" w:color="auto" w:fill="C6D9F1"/>
            <w:vAlign w:val="bottom"/>
          </w:tcPr>
          <w:p w14:paraId="1A665122" w14:textId="77777777" w:rsidR="00DF2BC6" w:rsidRPr="007D337B" w:rsidRDefault="00DF2BC6" w:rsidP="007D337B">
            <w:pPr>
              <w:pStyle w:val="af1"/>
              <w:rPr>
                <w:rtl/>
              </w:rPr>
            </w:pPr>
            <w:r w:rsidRPr="007D337B">
              <w:rPr>
                <w:rFonts w:hint="cs"/>
                <w:rtl/>
              </w:rPr>
              <w:t xml:space="preserve">מספר היישובים הערביים במחוז </w:t>
            </w:r>
          </w:p>
        </w:tc>
        <w:tc>
          <w:tcPr>
            <w:tcW w:w="1193" w:type="dxa"/>
            <w:shd w:val="clear" w:color="auto" w:fill="C6D9F1"/>
            <w:vAlign w:val="bottom"/>
          </w:tcPr>
          <w:p w14:paraId="62433AD9" w14:textId="77777777" w:rsidR="00DF2BC6" w:rsidRPr="007D337B" w:rsidRDefault="00DF2BC6" w:rsidP="007D337B">
            <w:pPr>
              <w:pStyle w:val="af1"/>
              <w:rPr>
                <w:rtl/>
              </w:rPr>
            </w:pPr>
            <w:r w:rsidRPr="007D337B">
              <w:rPr>
                <w:rFonts w:hint="cs"/>
                <w:rtl/>
              </w:rPr>
              <w:t xml:space="preserve">מספר היישובים בכל המחוז </w:t>
            </w:r>
          </w:p>
        </w:tc>
        <w:tc>
          <w:tcPr>
            <w:tcW w:w="1235" w:type="dxa"/>
            <w:shd w:val="clear" w:color="auto" w:fill="C6D9F1"/>
            <w:vAlign w:val="bottom"/>
          </w:tcPr>
          <w:p w14:paraId="48358B32" w14:textId="77777777" w:rsidR="00DF2BC6" w:rsidRPr="007D337B" w:rsidRDefault="00DF2BC6" w:rsidP="007D337B">
            <w:pPr>
              <w:pStyle w:val="af1"/>
              <w:rPr>
                <w:rtl/>
              </w:rPr>
            </w:pPr>
            <w:r w:rsidRPr="007D337B">
              <w:rPr>
                <w:rFonts w:hint="cs"/>
                <w:rtl/>
              </w:rPr>
              <w:t>השיעור (באחוזים)</w:t>
            </w:r>
          </w:p>
        </w:tc>
        <w:tc>
          <w:tcPr>
            <w:tcW w:w="1276" w:type="dxa"/>
            <w:shd w:val="clear" w:color="auto" w:fill="C6D9F1"/>
            <w:vAlign w:val="bottom"/>
          </w:tcPr>
          <w:p w14:paraId="4929DA60" w14:textId="77777777" w:rsidR="00DF2BC6" w:rsidRPr="007D337B" w:rsidRDefault="00DF2BC6" w:rsidP="007D337B">
            <w:pPr>
              <w:pStyle w:val="af1"/>
              <w:rPr>
                <w:rtl/>
              </w:rPr>
            </w:pPr>
            <w:r w:rsidRPr="007D337B">
              <w:rPr>
                <w:rFonts w:hint="cs"/>
                <w:rtl/>
              </w:rPr>
              <w:t>מספר התושבים הערביים במחוז</w:t>
            </w:r>
          </w:p>
          <w:p w14:paraId="65AB6D37" w14:textId="77777777" w:rsidR="00DF2BC6" w:rsidRPr="007D337B" w:rsidRDefault="00DF2BC6" w:rsidP="007D337B">
            <w:pPr>
              <w:pStyle w:val="af1"/>
              <w:rPr>
                <w:rtl/>
              </w:rPr>
            </w:pPr>
            <w:r w:rsidRPr="007D337B">
              <w:rPr>
                <w:rFonts w:hint="cs"/>
                <w:rtl/>
              </w:rPr>
              <w:t>(באלפים)</w:t>
            </w:r>
          </w:p>
        </w:tc>
        <w:tc>
          <w:tcPr>
            <w:tcW w:w="1275" w:type="dxa"/>
            <w:shd w:val="clear" w:color="auto" w:fill="C6D9F1"/>
            <w:vAlign w:val="bottom"/>
          </w:tcPr>
          <w:p w14:paraId="7C89B6BC" w14:textId="77777777" w:rsidR="00DF2BC6" w:rsidRPr="007D337B" w:rsidRDefault="00DF2BC6" w:rsidP="007D337B">
            <w:pPr>
              <w:pStyle w:val="af1"/>
              <w:rPr>
                <w:rtl/>
              </w:rPr>
            </w:pPr>
            <w:r w:rsidRPr="007D337B">
              <w:rPr>
                <w:rFonts w:hint="cs"/>
                <w:rtl/>
              </w:rPr>
              <w:t>מספר התושבים בכל המחוז (באלפים)</w:t>
            </w:r>
          </w:p>
        </w:tc>
        <w:tc>
          <w:tcPr>
            <w:tcW w:w="1277" w:type="dxa"/>
            <w:shd w:val="clear" w:color="auto" w:fill="C6D9F1"/>
            <w:vAlign w:val="bottom"/>
          </w:tcPr>
          <w:p w14:paraId="4A344FBE" w14:textId="77777777" w:rsidR="00DF2BC6" w:rsidRPr="007D337B" w:rsidRDefault="00DF2BC6" w:rsidP="007D337B">
            <w:pPr>
              <w:pStyle w:val="af1"/>
              <w:rPr>
                <w:rtl/>
              </w:rPr>
            </w:pPr>
            <w:r w:rsidRPr="007D337B">
              <w:rPr>
                <w:rFonts w:hint="cs"/>
                <w:rtl/>
              </w:rPr>
              <w:t>השיעור (באחוזים)</w:t>
            </w:r>
          </w:p>
        </w:tc>
      </w:tr>
      <w:tr w:rsidR="00DF2BC6" w:rsidRPr="0063519E" w14:paraId="268910EC" w14:textId="77777777" w:rsidTr="007D337B">
        <w:tc>
          <w:tcPr>
            <w:tcW w:w="855" w:type="dxa"/>
            <w:vAlign w:val="bottom"/>
          </w:tcPr>
          <w:p w14:paraId="70A75F97" w14:textId="77777777" w:rsidR="00DF2BC6" w:rsidRPr="007D337B" w:rsidRDefault="00DF2BC6" w:rsidP="007D337B">
            <w:pPr>
              <w:pStyle w:val="R"/>
              <w:rPr>
                <w:rtl/>
              </w:rPr>
            </w:pPr>
            <w:r w:rsidRPr="007D337B">
              <w:rPr>
                <w:rFonts w:hint="cs"/>
                <w:rtl/>
              </w:rPr>
              <w:t xml:space="preserve">מחוז הצפון </w:t>
            </w:r>
          </w:p>
        </w:tc>
        <w:tc>
          <w:tcPr>
            <w:tcW w:w="1116" w:type="dxa"/>
            <w:vAlign w:val="bottom"/>
          </w:tcPr>
          <w:p w14:paraId="600B082F" w14:textId="77777777" w:rsidR="00DF2BC6" w:rsidRPr="007D337B" w:rsidRDefault="00DF2BC6" w:rsidP="007D337B">
            <w:pPr>
              <w:pStyle w:val="R"/>
              <w:rPr>
                <w:rtl/>
              </w:rPr>
            </w:pPr>
            <w:r w:rsidRPr="007D337B">
              <w:rPr>
                <w:rFonts w:hint="cs"/>
                <w:rtl/>
              </w:rPr>
              <w:t xml:space="preserve">53 </w:t>
            </w:r>
          </w:p>
        </w:tc>
        <w:tc>
          <w:tcPr>
            <w:tcW w:w="1193" w:type="dxa"/>
            <w:vAlign w:val="bottom"/>
          </w:tcPr>
          <w:p w14:paraId="2245D54F" w14:textId="77777777" w:rsidR="00DF2BC6" w:rsidRPr="007D337B" w:rsidRDefault="00DF2BC6" w:rsidP="007D337B">
            <w:pPr>
              <w:pStyle w:val="R"/>
              <w:rPr>
                <w:rtl/>
              </w:rPr>
            </w:pPr>
            <w:r w:rsidRPr="007D337B">
              <w:rPr>
                <w:rFonts w:hint="cs"/>
                <w:rtl/>
              </w:rPr>
              <w:t>94</w:t>
            </w:r>
          </w:p>
        </w:tc>
        <w:tc>
          <w:tcPr>
            <w:tcW w:w="1235" w:type="dxa"/>
            <w:vAlign w:val="bottom"/>
          </w:tcPr>
          <w:p w14:paraId="6C14F031" w14:textId="77777777" w:rsidR="00DF2BC6" w:rsidRPr="007D337B" w:rsidRDefault="00DF2BC6" w:rsidP="007D337B">
            <w:pPr>
              <w:pStyle w:val="R"/>
              <w:rPr>
                <w:rtl/>
              </w:rPr>
            </w:pPr>
            <w:r w:rsidRPr="007D337B">
              <w:rPr>
                <w:rFonts w:hint="cs"/>
                <w:rtl/>
              </w:rPr>
              <w:t>56.4%</w:t>
            </w:r>
          </w:p>
        </w:tc>
        <w:tc>
          <w:tcPr>
            <w:tcW w:w="1276" w:type="dxa"/>
            <w:vAlign w:val="bottom"/>
          </w:tcPr>
          <w:p w14:paraId="7A4F865A" w14:textId="77777777" w:rsidR="00DF2BC6" w:rsidRPr="007D337B" w:rsidRDefault="00DF2BC6" w:rsidP="007D337B">
            <w:pPr>
              <w:pStyle w:val="R"/>
              <w:rPr>
                <w:rtl/>
              </w:rPr>
            </w:pPr>
            <w:r w:rsidRPr="007D337B">
              <w:rPr>
                <w:rFonts w:hint="cs"/>
                <w:rtl/>
              </w:rPr>
              <w:t>752.7</w:t>
            </w:r>
          </w:p>
        </w:tc>
        <w:tc>
          <w:tcPr>
            <w:tcW w:w="1275" w:type="dxa"/>
            <w:vAlign w:val="bottom"/>
          </w:tcPr>
          <w:p w14:paraId="57E222F4" w14:textId="77777777" w:rsidR="00DF2BC6" w:rsidRPr="007D337B" w:rsidRDefault="00DF2BC6" w:rsidP="007D337B">
            <w:pPr>
              <w:pStyle w:val="R"/>
              <w:rPr>
                <w:rtl/>
              </w:rPr>
            </w:pPr>
            <w:r w:rsidRPr="007D337B">
              <w:rPr>
                <w:rFonts w:hint="cs"/>
                <w:rtl/>
              </w:rPr>
              <w:t xml:space="preserve">1,356.1 </w:t>
            </w:r>
          </w:p>
        </w:tc>
        <w:tc>
          <w:tcPr>
            <w:tcW w:w="1277" w:type="dxa"/>
            <w:vAlign w:val="bottom"/>
          </w:tcPr>
          <w:p w14:paraId="1963D903" w14:textId="77777777" w:rsidR="00DF2BC6" w:rsidRPr="007D337B" w:rsidRDefault="00DF2BC6" w:rsidP="007D337B">
            <w:pPr>
              <w:pStyle w:val="R"/>
              <w:rPr>
                <w:rtl/>
              </w:rPr>
            </w:pPr>
            <w:r w:rsidRPr="007D337B">
              <w:rPr>
                <w:rFonts w:hint="cs"/>
                <w:rtl/>
              </w:rPr>
              <w:t>55%</w:t>
            </w:r>
          </w:p>
        </w:tc>
      </w:tr>
      <w:tr w:rsidR="00DF2BC6" w:rsidRPr="0063519E" w14:paraId="79AD4D36" w14:textId="77777777" w:rsidTr="007D337B">
        <w:tc>
          <w:tcPr>
            <w:tcW w:w="855" w:type="dxa"/>
            <w:vAlign w:val="bottom"/>
          </w:tcPr>
          <w:p w14:paraId="735AF67D" w14:textId="77777777" w:rsidR="00DF2BC6" w:rsidRPr="007D337B" w:rsidRDefault="00DF2BC6" w:rsidP="007D337B">
            <w:pPr>
              <w:pStyle w:val="R"/>
              <w:rPr>
                <w:rtl/>
              </w:rPr>
            </w:pPr>
            <w:r w:rsidRPr="007D337B">
              <w:rPr>
                <w:rFonts w:hint="cs"/>
                <w:rtl/>
              </w:rPr>
              <w:t xml:space="preserve">מחוז הנגב </w:t>
            </w:r>
          </w:p>
        </w:tc>
        <w:tc>
          <w:tcPr>
            <w:tcW w:w="1116" w:type="dxa"/>
            <w:vAlign w:val="bottom"/>
          </w:tcPr>
          <w:p w14:paraId="03AF0191" w14:textId="77777777" w:rsidR="00DF2BC6" w:rsidRPr="007D337B" w:rsidRDefault="00DF2BC6" w:rsidP="007D337B">
            <w:pPr>
              <w:pStyle w:val="R"/>
              <w:rPr>
                <w:rtl/>
              </w:rPr>
            </w:pPr>
            <w:r w:rsidRPr="007D337B">
              <w:rPr>
                <w:rFonts w:hint="cs"/>
                <w:rtl/>
              </w:rPr>
              <w:t>6</w:t>
            </w:r>
          </w:p>
        </w:tc>
        <w:tc>
          <w:tcPr>
            <w:tcW w:w="1193" w:type="dxa"/>
            <w:vAlign w:val="bottom"/>
          </w:tcPr>
          <w:p w14:paraId="6BDBB75E" w14:textId="77777777" w:rsidR="00DF2BC6" w:rsidRPr="007D337B" w:rsidRDefault="00DF2BC6" w:rsidP="007D337B">
            <w:pPr>
              <w:pStyle w:val="R"/>
              <w:rPr>
                <w:rtl/>
              </w:rPr>
            </w:pPr>
            <w:r w:rsidRPr="007D337B">
              <w:rPr>
                <w:rFonts w:hint="cs"/>
                <w:rtl/>
              </w:rPr>
              <w:t>32</w:t>
            </w:r>
          </w:p>
        </w:tc>
        <w:tc>
          <w:tcPr>
            <w:tcW w:w="1235" w:type="dxa"/>
            <w:vAlign w:val="bottom"/>
          </w:tcPr>
          <w:p w14:paraId="67168AFB" w14:textId="77777777" w:rsidR="00DF2BC6" w:rsidRPr="007D337B" w:rsidRDefault="00DF2BC6" w:rsidP="007D337B">
            <w:pPr>
              <w:pStyle w:val="R"/>
              <w:rPr>
                <w:rtl/>
              </w:rPr>
            </w:pPr>
            <w:r w:rsidRPr="007D337B">
              <w:rPr>
                <w:rFonts w:hint="cs"/>
                <w:rtl/>
              </w:rPr>
              <w:t>18.8%</w:t>
            </w:r>
          </w:p>
        </w:tc>
        <w:tc>
          <w:tcPr>
            <w:tcW w:w="1276" w:type="dxa"/>
            <w:vAlign w:val="bottom"/>
          </w:tcPr>
          <w:p w14:paraId="66DEA682" w14:textId="77777777" w:rsidR="00DF2BC6" w:rsidRPr="007D337B" w:rsidRDefault="00DF2BC6" w:rsidP="007D337B">
            <w:pPr>
              <w:pStyle w:val="R"/>
              <w:rPr>
                <w:rtl/>
              </w:rPr>
            </w:pPr>
            <w:r w:rsidRPr="007D337B">
              <w:rPr>
                <w:rFonts w:hint="cs"/>
                <w:rtl/>
              </w:rPr>
              <w:t>250.8</w:t>
            </w:r>
          </w:p>
        </w:tc>
        <w:tc>
          <w:tcPr>
            <w:tcW w:w="1275" w:type="dxa"/>
            <w:vAlign w:val="bottom"/>
          </w:tcPr>
          <w:p w14:paraId="06A6B594" w14:textId="77777777" w:rsidR="00DF2BC6" w:rsidRPr="007D337B" w:rsidRDefault="00DF2BC6" w:rsidP="007D337B">
            <w:pPr>
              <w:pStyle w:val="R"/>
              <w:rPr>
                <w:rtl/>
              </w:rPr>
            </w:pPr>
            <w:r w:rsidRPr="007D337B">
              <w:rPr>
                <w:rFonts w:hint="cs"/>
                <w:rtl/>
              </w:rPr>
              <w:t>1,160</w:t>
            </w:r>
          </w:p>
        </w:tc>
        <w:tc>
          <w:tcPr>
            <w:tcW w:w="1277" w:type="dxa"/>
            <w:vAlign w:val="bottom"/>
          </w:tcPr>
          <w:p w14:paraId="449094E7" w14:textId="77777777" w:rsidR="00DF2BC6" w:rsidRPr="007D337B" w:rsidRDefault="00DF2BC6" w:rsidP="007D337B">
            <w:pPr>
              <w:pStyle w:val="R"/>
              <w:rPr>
                <w:rtl/>
              </w:rPr>
            </w:pPr>
            <w:r w:rsidRPr="007D337B">
              <w:rPr>
                <w:rFonts w:hint="cs"/>
                <w:rtl/>
              </w:rPr>
              <w:t>21%</w:t>
            </w:r>
          </w:p>
        </w:tc>
      </w:tr>
      <w:tr w:rsidR="00DF2BC6" w:rsidRPr="0063519E" w14:paraId="7F0135BA" w14:textId="77777777" w:rsidTr="00EF5517">
        <w:tc>
          <w:tcPr>
            <w:tcW w:w="855" w:type="dxa"/>
            <w:shd w:val="clear" w:color="auto" w:fill="C6D9F1"/>
            <w:vAlign w:val="bottom"/>
          </w:tcPr>
          <w:p w14:paraId="08781505" w14:textId="77777777" w:rsidR="00DF2BC6" w:rsidRPr="00EF5517" w:rsidRDefault="00DF2BC6" w:rsidP="00EF5517">
            <w:pPr>
              <w:pStyle w:val="B"/>
              <w:rPr>
                <w:szCs w:val="20"/>
                <w:rtl/>
              </w:rPr>
            </w:pPr>
            <w:r w:rsidRPr="00EF5517">
              <w:rPr>
                <w:rFonts w:hint="cs"/>
                <w:szCs w:val="20"/>
                <w:rtl/>
              </w:rPr>
              <w:t>סה"כ</w:t>
            </w:r>
          </w:p>
        </w:tc>
        <w:tc>
          <w:tcPr>
            <w:tcW w:w="1116" w:type="dxa"/>
            <w:shd w:val="clear" w:color="auto" w:fill="C6D9F1"/>
            <w:vAlign w:val="bottom"/>
          </w:tcPr>
          <w:p w14:paraId="01CB12CC" w14:textId="77777777" w:rsidR="00DF2BC6" w:rsidRPr="00EF5517" w:rsidRDefault="00DF2BC6" w:rsidP="00EF5517">
            <w:pPr>
              <w:pStyle w:val="B"/>
              <w:rPr>
                <w:szCs w:val="20"/>
                <w:rtl/>
              </w:rPr>
            </w:pPr>
            <w:r w:rsidRPr="00EF5517">
              <w:rPr>
                <w:rFonts w:hint="cs"/>
                <w:szCs w:val="20"/>
                <w:rtl/>
              </w:rPr>
              <w:t>59</w:t>
            </w:r>
          </w:p>
        </w:tc>
        <w:tc>
          <w:tcPr>
            <w:tcW w:w="1193" w:type="dxa"/>
            <w:shd w:val="clear" w:color="auto" w:fill="C6D9F1"/>
            <w:vAlign w:val="bottom"/>
          </w:tcPr>
          <w:p w14:paraId="669CD581" w14:textId="77777777" w:rsidR="00DF2BC6" w:rsidRPr="00EF5517" w:rsidRDefault="00DF2BC6" w:rsidP="00EF5517">
            <w:pPr>
              <w:pStyle w:val="B"/>
              <w:rPr>
                <w:szCs w:val="20"/>
                <w:rtl/>
              </w:rPr>
            </w:pPr>
            <w:r w:rsidRPr="00EF5517">
              <w:rPr>
                <w:rFonts w:hint="cs"/>
                <w:szCs w:val="20"/>
                <w:rtl/>
              </w:rPr>
              <w:t>126</w:t>
            </w:r>
          </w:p>
        </w:tc>
        <w:tc>
          <w:tcPr>
            <w:tcW w:w="1235" w:type="dxa"/>
            <w:shd w:val="clear" w:color="auto" w:fill="C6D9F1"/>
            <w:vAlign w:val="bottom"/>
          </w:tcPr>
          <w:p w14:paraId="29B794F4" w14:textId="77777777" w:rsidR="00DF2BC6" w:rsidRPr="00EF5517" w:rsidRDefault="00DF2BC6" w:rsidP="00EF5517">
            <w:pPr>
              <w:pStyle w:val="B"/>
              <w:rPr>
                <w:szCs w:val="20"/>
                <w:rtl/>
              </w:rPr>
            </w:pPr>
            <w:r w:rsidRPr="00EF5517">
              <w:rPr>
                <w:rFonts w:hint="cs"/>
                <w:szCs w:val="20"/>
                <w:rtl/>
              </w:rPr>
              <w:t>46.8% (בממוצע)</w:t>
            </w:r>
          </w:p>
        </w:tc>
        <w:tc>
          <w:tcPr>
            <w:tcW w:w="1276" w:type="dxa"/>
            <w:shd w:val="clear" w:color="auto" w:fill="C6D9F1"/>
            <w:vAlign w:val="bottom"/>
          </w:tcPr>
          <w:p w14:paraId="02DA0C04" w14:textId="77777777" w:rsidR="00DF2BC6" w:rsidRPr="00EF5517" w:rsidRDefault="00DF2BC6" w:rsidP="00EF5517">
            <w:pPr>
              <w:pStyle w:val="B"/>
              <w:rPr>
                <w:szCs w:val="20"/>
                <w:rtl/>
              </w:rPr>
            </w:pPr>
            <w:r w:rsidRPr="00EF5517">
              <w:rPr>
                <w:rFonts w:hint="cs"/>
                <w:szCs w:val="20"/>
                <w:rtl/>
              </w:rPr>
              <w:t>1,003.5</w:t>
            </w:r>
          </w:p>
        </w:tc>
        <w:tc>
          <w:tcPr>
            <w:tcW w:w="1275" w:type="dxa"/>
            <w:shd w:val="clear" w:color="auto" w:fill="C6D9F1"/>
            <w:vAlign w:val="bottom"/>
          </w:tcPr>
          <w:p w14:paraId="020BB1D9" w14:textId="77777777" w:rsidR="00DF2BC6" w:rsidRPr="00EF5517" w:rsidRDefault="00DF2BC6" w:rsidP="00EF5517">
            <w:pPr>
              <w:pStyle w:val="B"/>
              <w:rPr>
                <w:szCs w:val="20"/>
                <w:rtl/>
              </w:rPr>
            </w:pPr>
            <w:r w:rsidRPr="00EF5517">
              <w:rPr>
                <w:rFonts w:hint="cs"/>
                <w:szCs w:val="20"/>
                <w:rtl/>
              </w:rPr>
              <w:t>2,516.1</w:t>
            </w:r>
          </w:p>
        </w:tc>
        <w:tc>
          <w:tcPr>
            <w:tcW w:w="1277" w:type="dxa"/>
            <w:shd w:val="clear" w:color="auto" w:fill="C6D9F1"/>
            <w:vAlign w:val="bottom"/>
          </w:tcPr>
          <w:p w14:paraId="15B294C0" w14:textId="77777777" w:rsidR="00DF2BC6" w:rsidRPr="00EF5517" w:rsidRDefault="00DF2BC6" w:rsidP="00EF5517">
            <w:pPr>
              <w:pStyle w:val="B"/>
              <w:rPr>
                <w:szCs w:val="20"/>
                <w:rtl/>
              </w:rPr>
            </w:pPr>
            <w:r w:rsidRPr="00EF5517">
              <w:rPr>
                <w:rFonts w:hint="cs"/>
                <w:szCs w:val="20"/>
                <w:rtl/>
              </w:rPr>
              <w:t>39% (בממוצע)</w:t>
            </w:r>
          </w:p>
        </w:tc>
      </w:tr>
    </w:tbl>
    <w:p w14:paraId="6C770AAF" w14:textId="4F00B8A9" w:rsidR="000C089C" w:rsidRDefault="00DF2BC6" w:rsidP="00C26EDD">
      <w:pPr>
        <w:pStyle w:val="ac"/>
        <w:rPr>
          <w:rtl/>
        </w:rPr>
      </w:pPr>
      <w:r w:rsidRPr="00E711B9">
        <w:rPr>
          <w:rFonts w:hint="cs"/>
          <w:rtl/>
        </w:rPr>
        <w:t xml:space="preserve">      המקור: פרסומי הלשכה המרכזית לסטטיסטיקה</w:t>
      </w:r>
      <w:r w:rsidR="00C32687">
        <w:rPr>
          <w:rFonts w:hint="cs"/>
          <w:rtl/>
        </w:rPr>
        <w:t>.</w:t>
      </w:r>
    </w:p>
    <w:p w14:paraId="72AE1B7E" w14:textId="77777777" w:rsidR="000C089C" w:rsidRDefault="000C089C" w:rsidP="000C089C">
      <w:pPr>
        <w:pStyle w:val="100"/>
        <w:rPr>
          <w:rtl/>
        </w:rPr>
      </w:pPr>
    </w:p>
    <w:p w14:paraId="4CB9330A" w14:textId="4E58C2A2" w:rsidR="00DF2BC6" w:rsidRPr="0059200A" w:rsidRDefault="00DF2BC6" w:rsidP="00593050">
      <w:pPr>
        <w:pStyle w:val="a5"/>
        <w:ind w:left="397" w:hanging="397"/>
      </w:pPr>
      <w:r>
        <w:rPr>
          <w:rFonts w:hint="cs"/>
          <w:rtl/>
        </w:rPr>
        <w:t>אף</w:t>
      </w:r>
      <w:r w:rsidRPr="0059200A">
        <w:rPr>
          <w:rFonts w:hint="cs"/>
          <w:rtl/>
        </w:rPr>
        <w:t xml:space="preserve"> שה</w:t>
      </w:r>
      <w:r w:rsidRPr="0059200A">
        <w:rPr>
          <w:rtl/>
        </w:rPr>
        <w:t xml:space="preserve">קולות </w:t>
      </w:r>
      <w:r w:rsidRPr="0059200A">
        <w:rPr>
          <w:rFonts w:hint="cs"/>
          <w:rtl/>
        </w:rPr>
        <w:t>ה</w:t>
      </w:r>
      <w:r w:rsidRPr="0059200A">
        <w:rPr>
          <w:rtl/>
        </w:rPr>
        <w:t xml:space="preserve">קוראים </w:t>
      </w:r>
      <w:r>
        <w:rPr>
          <w:rFonts w:hint="cs"/>
          <w:rtl/>
        </w:rPr>
        <w:t>ש</w:t>
      </w:r>
      <w:r w:rsidRPr="0059200A">
        <w:rPr>
          <w:rFonts w:hint="cs"/>
          <w:rtl/>
        </w:rPr>
        <w:t>המשרד לפיתוח והרשויות</w:t>
      </w:r>
      <w:r w:rsidRPr="0059200A">
        <w:rPr>
          <w:rtl/>
        </w:rPr>
        <w:t xml:space="preserve"> </w:t>
      </w:r>
      <w:r w:rsidRPr="0059200A">
        <w:rPr>
          <w:rFonts w:hint="cs"/>
          <w:rtl/>
        </w:rPr>
        <w:t>לפיתוח</w:t>
      </w:r>
      <w:r>
        <w:rPr>
          <w:rFonts w:hint="cs"/>
          <w:rtl/>
        </w:rPr>
        <w:t xml:space="preserve"> מפיצים</w:t>
      </w:r>
      <w:r w:rsidRPr="0059200A">
        <w:rPr>
          <w:rFonts w:hint="cs"/>
          <w:rtl/>
        </w:rPr>
        <w:t xml:space="preserve"> נועדו ליישובים שנתח גדול מהם</w:t>
      </w:r>
      <w:r>
        <w:rPr>
          <w:rFonts w:hint="cs"/>
          <w:rtl/>
        </w:rPr>
        <w:t xml:space="preserve"> הוא</w:t>
      </w:r>
      <w:r w:rsidRPr="0059200A">
        <w:rPr>
          <w:rFonts w:hint="cs"/>
          <w:rtl/>
        </w:rPr>
        <w:t xml:space="preserve"> יישובים ערביים, </w:t>
      </w:r>
      <w:r>
        <w:rPr>
          <w:rFonts w:hint="cs"/>
          <w:rtl/>
        </w:rPr>
        <w:t xml:space="preserve">הם </w:t>
      </w:r>
      <w:r w:rsidRPr="0059200A">
        <w:rPr>
          <w:rtl/>
        </w:rPr>
        <w:t xml:space="preserve">אינם </w:t>
      </w:r>
      <w:r w:rsidRPr="0059200A">
        <w:rPr>
          <w:rFonts w:hint="cs"/>
          <w:rtl/>
        </w:rPr>
        <w:t>בשפה הערבית.</w:t>
      </w:r>
      <w:r w:rsidRPr="0059200A">
        <w:rPr>
          <w:rtl/>
        </w:rPr>
        <w:t xml:space="preserve"> </w:t>
      </w:r>
      <w:r w:rsidRPr="0059200A">
        <w:rPr>
          <w:rFonts w:hint="cs"/>
          <w:rtl/>
        </w:rPr>
        <w:t xml:space="preserve">הועלה כי </w:t>
      </w:r>
      <w:r w:rsidRPr="0059200A">
        <w:rPr>
          <w:rtl/>
        </w:rPr>
        <w:t>רשויות</w:t>
      </w:r>
      <w:r w:rsidRPr="0059200A">
        <w:rPr>
          <w:rFonts w:hint="cs"/>
          <w:rtl/>
        </w:rPr>
        <w:t xml:space="preserve"> ערביות</w:t>
      </w:r>
      <w:r w:rsidRPr="0059200A">
        <w:rPr>
          <w:rtl/>
        </w:rPr>
        <w:t xml:space="preserve"> </w:t>
      </w:r>
      <w:r w:rsidRPr="0059200A">
        <w:rPr>
          <w:rFonts w:hint="cs"/>
          <w:rtl/>
        </w:rPr>
        <w:t>מלינות</w:t>
      </w:r>
      <w:r>
        <w:rPr>
          <w:rFonts w:hint="cs"/>
          <w:rtl/>
        </w:rPr>
        <w:t xml:space="preserve">, </w:t>
      </w:r>
      <w:r w:rsidRPr="0059200A">
        <w:rPr>
          <w:rFonts w:hint="cs"/>
          <w:rtl/>
        </w:rPr>
        <w:t>בין היתר</w:t>
      </w:r>
      <w:r>
        <w:rPr>
          <w:rFonts w:hint="cs"/>
          <w:rtl/>
        </w:rPr>
        <w:t>,</w:t>
      </w:r>
      <w:r w:rsidRPr="0059200A">
        <w:rPr>
          <w:rFonts w:hint="cs"/>
          <w:rtl/>
        </w:rPr>
        <w:t xml:space="preserve"> על כך שהן נמנעות מלהגיש בקשות או </w:t>
      </w:r>
      <w:r w:rsidRPr="0059200A">
        <w:rPr>
          <w:rtl/>
        </w:rPr>
        <w:t>שבקשותיהן נפסלות כי הוגשו</w:t>
      </w:r>
      <w:r>
        <w:rPr>
          <w:rFonts w:hint="cs"/>
          <w:rtl/>
        </w:rPr>
        <w:t xml:space="preserve"> באופן שגוי</w:t>
      </w:r>
      <w:r w:rsidRPr="0059200A">
        <w:rPr>
          <w:rtl/>
        </w:rPr>
        <w:t xml:space="preserve"> </w:t>
      </w:r>
      <w:r w:rsidRPr="0059200A">
        <w:rPr>
          <w:rFonts w:hint="cs"/>
          <w:rtl/>
        </w:rPr>
        <w:t>בשל קשיים בהבנת ההוראות הכתובות בשפה העברית בלבד</w:t>
      </w:r>
      <w:r w:rsidRPr="0059200A">
        <w:rPr>
          <w:rtl/>
        </w:rPr>
        <w:t xml:space="preserve">. </w:t>
      </w:r>
    </w:p>
    <w:p w14:paraId="16956861" w14:textId="77777777" w:rsidR="00DF2BC6" w:rsidRPr="0059200A" w:rsidRDefault="00DF2BC6" w:rsidP="00BE26F9">
      <w:pPr>
        <w:pStyle w:val="af4"/>
        <w:rPr>
          <w:rtl/>
        </w:rPr>
      </w:pPr>
      <w:r w:rsidRPr="0059200A">
        <w:rPr>
          <w:rFonts w:hint="cs"/>
          <w:rtl/>
        </w:rPr>
        <w:lastRenderedPageBreak/>
        <w:t xml:space="preserve">הרשות לפיתוח הגליל ציינה בתשובתה כי משנת 2019 היא מפרסמת כל קול קורא בשפה הערבית </w:t>
      </w:r>
      <w:r>
        <w:rPr>
          <w:rFonts w:hint="cs"/>
          <w:rtl/>
        </w:rPr>
        <w:t>וב</w:t>
      </w:r>
      <w:r w:rsidRPr="0059200A">
        <w:rPr>
          <w:rFonts w:hint="cs"/>
          <w:rtl/>
        </w:rPr>
        <w:t xml:space="preserve">שפה העברית. </w:t>
      </w:r>
      <w:r w:rsidRPr="009476CA">
        <w:rPr>
          <w:rtl/>
        </w:rPr>
        <w:t>במענה על הקולות הקוראים שהופצו בשנת 2018 הגישו יותר מ-65% מהרשויות בקשות תמיכה ומהן נפסלו שתי בקשות של רשויות לא יהודיות.</w:t>
      </w:r>
    </w:p>
    <w:p w14:paraId="23C0477A" w14:textId="77777777" w:rsidR="00DF2BC6" w:rsidRPr="0059200A" w:rsidRDefault="00DF2BC6" w:rsidP="00BE26F9">
      <w:pPr>
        <w:pStyle w:val="af4"/>
        <w:rPr>
          <w:rtl/>
        </w:rPr>
      </w:pPr>
      <w:r w:rsidRPr="0059200A">
        <w:rPr>
          <w:rFonts w:hint="cs"/>
          <w:rtl/>
        </w:rPr>
        <w:t>המשרד לפיתוח</w:t>
      </w:r>
      <w:r>
        <w:rPr>
          <w:rFonts w:hint="cs"/>
          <w:rtl/>
        </w:rPr>
        <w:t xml:space="preserve"> מסר</w:t>
      </w:r>
      <w:r w:rsidRPr="0059200A">
        <w:rPr>
          <w:rFonts w:hint="cs"/>
          <w:rtl/>
        </w:rPr>
        <w:t xml:space="preserve"> בתשובתו כי הוא מפרסם מודעות בשפה הערבית באתר </w:t>
      </w:r>
      <w:r>
        <w:rPr>
          <w:rFonts w:hint="cs"/>
          <w:rtl/>
        </w:rPr>
        <w:t>המרשתת שלו ו</w:t>
      </w:r>
      <w:r w:rsidRPr="0059200A">
        <w:rPr>
          <w:rFonts w:hint="cs"/>
          <w:rtl/>
        </w:rPr>
        <w:t xml:space="preserve">בעיתונות הכללית. </w:t>
      </w:r>
    </w:p>
    <w:p w14:paraId="112AAE17" w14:textId="77777777" w:rsidR="00DF2BC6" w:rsidRPr="0059200A" w:rsidRDefault="00DF2BC6" w:rsidP="00BE26F9">
      <w:pPr>
        <w:pStyle w:val="af4"/>
        <w:rPr>
          <w:rtl/>
        </w:rPr>
      </w:pPr>
      <w:r w:rsidRPr="0059200A">
        <w:rPr>
          <w:rFonts w:hint="cs"/>
          <w:rtl/>
        </w:rPr>
        <w:t>הרשות לפיתוח הנגב</w:t>
      </w:r>
      <w:r>
        <w:rPr>
          <w:rFonts w:hint="cs"/>
          <w:rtl/>
        </w:rPr>
        <w:t xml:space="preserve"> מסרה</w:t>
      </w:r>
      <w:r w:rsidRPr="0059200A">
        <w:rPr>
          <w:rFonts w:hint="cs"/>
          <w:rtl/>
        </w:rPr>
        <w:t xml:space="preserve"> בתשובתה כי השפה הרשמית של הרשויות המקומיות היא עברית. כך, </w:t>
      </w:r>
      <w:r>
        <w:rPr>
          <w:rFonts w:hint="cs"/>
          <w:rtl/>
        </w:rPr>
        <w:t xml:space="preserve">כל התכתובות של </w:t>
      </w:r>
      <w:r w:rsidRPr="0059200A">
        <w:rPr>
          <w:rFonts w:hint="cs"/>
          <w:rtl/>
        </w:rPr>
        <w:t>הרשויות</w:t>
      </w:r>
      <w:r>
        <w:rPr>
          <w:rFonts w:hint="cs"/>
          <w:rtl/>
        </w:rPr>
        <w:t>,</w:t>
      </w:r>
      <w:r w:rsidRPr="0059200A">
        <w:rPr>
          <w:rFonts w:hint="cs"/>
          <w:rtl/>
        </w:rPr>
        <w:t xml:space="preserve"> גם במגזר הלא יהודי</w:t>
      </w:r>
      <w:r>
        <w:rPr>
          <w:rFonts w:hint="cs"/>
          <w:rtl/>
        </w:rPr>
        <w:t>,</w:t>
      </w:r>
      <w:r w:rsidRPr="0059200A">
        <w:rPr>
          <w:rFonts w:hint="cs"/>
          <w:rtl/>
        </w:rPr>
        <w:t xml:space="preserve"> נכתב</w:t>
      </w:r>
      <w:r>
        <w:rPr>
          <w:rFonts w:hint="cs"/>
          <w:rtl/>
        </w:rPr>
        <w:t>ות</w:t>
      </w:r>
      <w:r w:rsidRPr="0059200A">
        <w:rPr>
          <w:rFonts w:hint="cs"/>
          <w:rtl/>
        </w:rPr>
        <w:t xml:space="preserve"> בעברית </w:t>
      </w:r>
      <w:r>
        <w:rPr>
          <w:rFonts w:hint="cs"/>
          <w:rtl/>
        </w:rPr>
        <w:t xml:space="preserve">וכך גם </w:t>
      </w:r>
      <w:r w:rsidRPr="0059200A">
        <w:rPr>
          <w:rFonts w:hint="cs"/>
          <w:rtl/>
        </w:rPr>
        <w:t>פרוטוקול</w:t>
      </w:r>
      <w:r>
        <w:rPr>
          <w:rFonts w:hint="cs"/>
          <w:rtl/>
        </w:rPr>
        <w:t>י</w:t>
      </w:r>
      <w:r w:rsidRPr="0059200A">
        <w:rPr>
          <w:rFonts w:hint="cs"/>
          <w:rtl/>
        </w:rPr>
        <w:t xml:space="preserve"> ישיבות מליאות המועצות במגזר הלא יהודי. נוסף</w:t>
      </w:r>
      <w:r>
        <w:rPr>
          <w:rFonts w:hint="cs"/>
          <w:rtl/>
        </w:rPr>
        <w:t xml:space="preserve"> על כך,</w:t>
      </w:r>
      <w:r w:rsidRPr="0059200A">
        <w:rPr>
          <w:rFonts w:hint="cs"/>
          <w:rtl/>
        </w:rPr>
        <w:t xml:space="preserve"> כבר משנת 2016</w:t>
      </w:r>
      <w:r>
        <w:rPr>
          <w:rFonts w:hint="cs"/>
          <w:rtl/>
        </w:rPr>
        <w:t xml:space="preserve"> </w:t>
      </w:r>
      <w:r w:rsidRPr="0059200A">
        <w:rPr>
          <w:rFonts w:hint="cs"/>
          <w:rtl/>
        </w:rPr>
        <w:t>קיים מערך הנגשת קולות קוראים לרשויות הבדואיות בנגב</w:t>
      </w:r>
      <w:r>
        <w:rPr>
          <w:rFonts w:hint="cs"/>
          <w:rtl/>
        </w:rPr>
        <w:t xml:space="preserve"> -</w:t>
      </w:r>
      <w:r w:rsidRPr="0059200A">
        <w:rPr>
          <w:rFonts w:hint="cs"/>
          <w:rtl/>
        </w:rPr>
        <w:t xml:space="preserve"> ישיבות עם ראשי רשויות וגזברים</w:t>
      </w:r>
      <w:r>
        <w:rPr>
          <w:rFonts w:hint="cs"/>
          <w:rtl/>
        </w:rPr>
        <w:t xml:space="preserve"> לצורכי הדרכה למילוי בקשות תמיכה;</w:t>
      </w:r>
      <w:r w:rsidRPr="0059200A">
        <w:rPr>
          <w:rFonts w:hint="cs"/>
          <w:rtl/>
        </w:rPr>
        <w:t xml:space="preserve"> </w:t>
      </w:r>
      <w:r>
        <w:rPr>
          <w:rFonts w:hint="cs"/>
          <w:rtl/>
        </w:rPr>
        <w:t>ו</w:t>
      </w:r>
      <w:r w:rsidRPr="0059200A">
        <w:rPr>
          <w:rFonts w:hint="cs"/>
          <w:rtl/>
        </w:rPr>
        <w:t xml:space="preserve">מתן סיוע טלפוני ואף פיזי </w:t>
      </w:r>
      <w:r>
        <w:rPr>
          <w:rFonts w:hint="cs"/>
          <w:rtl/>
        </w:rPr>
        <w:t xml:space="preserve">באמצעות </w:t>
      </w:r>
      <w:r w:rsidRPr="0059200A">
        <w:rPr>
          <w:rFonts w:hint="cs"/>
          <w:rtl/>
        </w:rPr>
        <w:t xml:space="preserve">גורמים </w:t>
      </w:r>
      <w:r>
        <w:rPr>
          <w:rFonts w:hint="cs"/>
          <w:rtl/>
        </w:rPr>
        <w:t xml:space="preserve">רלוונטיים </w:t>
      </w:r>
      <w:r w:rsidRPr="0059200A">
        <w:rPr>
          <w:rFonts w:hint="cs"/>
          <w:rtl/>
        </w:rPr>
        <w:t xml:space="preserve">ברשות לרשויות </w:t>
      </w:r>
      <w:r>
        <w:rPr>
          <w:rFonts w:hint="cs"/>
          <w:rtl/>
        </w:rPr>
        <w:t xml:space="preserve">המקומיות </w:t>
      </w:r>
      <w:r w:rsidRPr="0059200A">
        <w:rPr>
          <w:rFonts w:hint="cs"/>
          <w:rtl/>
        </w:rPr>
        <w:t xml:space="preserve">המביעות </w:t>
      </w:r>
      <w:r>
        <w:rPr>
          <w:rFonts w:hint="cs"/>
          <w:rtl/>
        </w:rPr>
        <w:t>עניין ורצון למלא ולהגיש בקשות תמיכה</w:t>
      </w:r>
      <w:r w:rsidRPr="0059200A">
        <w:rPr>
          <w:rFonts w:hint="cs"/>
          <w:rtl/>
        </w:rPr>
        <w:t>. הרשות</w:t>
      </w:r>
      <w:r>
        <w:rPr>
          <w:rFonts w:hint="cs"/>
          <w:rtl/>
        </w:rPr>
        <w:t xml:space="preserve"> ציינה כי היא</w:t>
      </w:r>
      <w:r w:rsidRPr="0059200A">
        <w:rPr>
          <w:rFonts w:hint="cs"/>
          <w:rtl/>
        </w:rPr>
        <w:t xml:space="preserve"> יוזמת ומתקצבת אירועי</w:t>
      </w:r>
      <w:r w:rsidRPr="0059200A">
        <w:rPr>
          <w:rFonts w:hint="eastAsia"/>
          <w:rtl/>
        </w:rPr>
        <w:t>ם</w:t>
      </w:r>
      <w:r w:rsidRPr="0059200A">
        <w:rPr>
          <w:rFonts w:hint="cs"/>
          <w:rtl/>
        </w:rPr>
        <w:t xml:space="preserve"> נפרדים המותאמים למגזר הבדואי בתחומי תיירות, תרבות ופיתוח כלכלי</w:t>
      </w:r>
      <w:r>
        <w:rPr>
          <w:rFonts w:hint="cs"/>
          <w:rtl/>
        </w:rPr>
        <w:t>,</w:t>
      </w:r>
      <w:r w:rsidRPr="0059200A">
        <w:rPr>
          <w:rFonts w:hint="cs"/>
          <w:rtl/>
        </w:rPr>
        <w:t xml:space="preserve"> ולכן השתתפות המגזר בתחומים אלו בקולות קוראים היא מועטה. </w:t>
      </w:r>
    </w:p>
    <w:p w14:paraId="2674F58D" w14:textId="77777777" w:rsidR="00DF2BC6" w:rsidRPr="0059200A" w:rsidRDefault="00DF2BC6" w:rsidP="00BE26F9">
      <w:pPr>
        <w:pStyle w:val="a1"/>
        <w:numPr>
          <w:ilvl w:val="0"/>
          <w:numId w:val="30"/>
        </w:numPr>
        <w:rPr>
          <w:rtl/>
        </w:rPr>
      </w:pPr>
      <w:r w:rsidRPr="0059200A">
        <w:rPr>
          <w:rFonts w:hint="cs"/>
          <w:rtl/>
        </w:rPr>
        <w:t xml:space="preserve">בדוח קודם של </w:t>
      </w:r>
      <w:r w:rsidRPr="0059200A">
        <w:rPr>
          <w:rtl/>
        </w:rPr>
        <w:t>משרד מבקר המדינה</w:t>
      </w:r>
      <w:r>
        <w:rPr>
          <w:vertAlign w:val="superscript"/>
          <w:rtl/>
        </w:rPr>
        <w:footnoteReference w:id="14"/>
      </w:r>
      <w:r w:rsidRPr="0059200A">
        <w:rPr>
          <w:rFonts w:hint="cs"/>
          <w:rtl/>
        </w:rPr>
        <w:t>,</w:t>
      </w:r>
      <w:r w:rsidRPr="0059200A">
        <w:rPr>
          <w:rtl/>
        </w:rPr>
        <w:t xml:space="preserve"> שעסק באתרי</w:t>
      </w:r>
      <w:r>
        <w:rPr>
          <w:rFonts w:hint="cs"/>
          <w:rtl/>
        </w:rPr>
        <w:t xml:space="preserve"> המרשתת</w:t>
      </w:r>
      <w:r w:rsidRPr="0059200A">
        <w:rPr>
          <w:rtl/>
        </w:rPr>
        <w:t xml:space="preserve"> של גופים ומשרדים ממשלתיים, </w:t>
      </w:r>
      <w:r w:rsidRPr="0059200A">
        <w:rPr>
          <w:rFonts w:hint="cs"/>
          <w:rtl/>
        </w:rPr>
        <w:t>נקבע כי יש מקום</w:t>
      </w:r>
      <w:r w:rsidRPr="0059200A">
        <w:rPr>
          <w:rtl/>
        </w:rPr>
        <w:t xml:space="preserve"> להבטיח שוויון</w:t>
      </w:r>
      <w:r w:rsidRPr="0059200A">
        <w:rPr>
          <w:rFonts w:hint="cs"/>
          <w:rtl/>
        </w:rPr>
        <w:t>,</w:t>
      </w:r>
      <w:r w:rsidRPr="0059200A">
        <w:rPr>
          <w:rtl/>
        </w:rPr>
        <w:t xml:space="preserve"> לספק שירותים ראויים ולהקל </w:t>
      </w:r>
      <w:r>
        <w:rPr>
          <w:rFonts w:hint="cs"/>
          <w:rtl/>
        </w:rPr>
        <w:t xml:space="preserve">את </w:t>
      </w:r>
      <w:r w:rsidRPr="0059200A">
        <w:rPr>
          <w:rtl/>
        </w:rPr>
        <w:t xml:space="preserve">הגישה באמצעות </w:t>
      </w:r>
      <w:r w:rsidRPr="0059200A">
        <w:rPr>
          <w:rFonts w:hint="cs"/>
          <w:rtl/>
        </w:rPr>
        <w:t>אתר</w:t>
      </w:r>
      <w:r>
        <w:rPr>
          <w:rFonts w:hint="cs"/>
          <w:rtl/>
        </w:rPr>
        <w:t xml:space="preserve"> המרשתת,</w:t>
      </w:r>
      <w:r w:rsidRPr="0059200A">
        <w:rPr>
          <w:rtl/>
        </w:rPr>
        <w:t xml:space="preserve"> גם למגזר הערבי.</w:t>
      </w:r>
    </w:p>
    <w:p w14:paraId="5353F20A" w14:textId="77777777" w:rsidR="00DF2BC6" w:rsidRPr="0059200A" w:rsidRDefault="00DF2BC6" w:rsidP="00BE26F9">
      <w:pPr>
        <w:pStyle w:val="af4"/>
        <w:rPr>
          <w:rtl/>
        </w:rPr>
      </w:pPr>
      <w:r w:rsidRPr="0059200A">
        <w:rPr>
          <w:rtl/>
        </w:rPr>
        <w:t xml:space="preserve">לנוכח ממצאי הדוח האמור </w:t>
      </w:r>
      <w:r>
        <w:rPr>
          <w:rFonts w:hint="cs"/>
          <w:rtl/>
        </w:rPr>
        <w:t xml:space="preserve">לעיל </w:t>
      </w:r>
      <w:r w:rsidRPr="0059200A">
        <w:rPr>
          <w:rtl/>
        </w:rPr>
        <w:t>קיבלה</w:t>
      </w:r>
      <w:r w:rsidRPr="0059200A">
        <w:rPr>
          <w:rFonts w:hint="cs"/>
          <w:rtl/>
        </w:rPr>
        <w:t xml:space="preserve"> </w:t>
      </w:r>
      <w:r w:rsidRPr="0059200A">
        <w:rPr>
          <w:rtl/>
        </w:rPr>
        <w:t xml:space="preserve">ועדת </w:t>
      </w:r>
      <w:r w:rsidRPr="0059200A">
        <w:rPr>
          <w:rFonts w:hint="cs"/>
          <w:rtl/>
        </w:rPr>
        <w:t>ה</w:t>
      </w:r>
      <w:r w:rsidRPr="0059200A">
        <w:rPr>
          <w:rtl/>
        </w:rPr>
        <w:t xml:space="preserve">שרים לענייני ביקורת המדינה </w:t>
      </w:r>
      <w:r w:rsidRPr="0059200A">
        <w:rPr>
          <w:rFonts w:hint="cs"/>
          <w:rtl/>
        </w:rPr>
        <w:t>החלטה</w:t>
      </w:r>
      <w:r w:rsidRPr="005205F9">
        <w:rPr>
          <w:rFonts w:hint="cs"/>
          <w:rtl/>
        </w:rPr>
        <w:t xml:space="preserve"> </w:t>
      </w:r>
      <w:r>
        <w:rPr>
          <w:rFonts w:hint="cs"/>
          <w:rtl/>
        </w:rPr>
        <w:t>ביוני 2003,</w:t>
      </w:r>
      <w:r w:rsidRPr="0059200A">
        <w:rPr>
          <w:rFonts w:hint="cs"/>
          <w:rtl/>
        </w:rPr>
        <w:t xml:space="preserve"> שקיבלה </w:t>
      </w:r>
      <w:r w:rsidRPr="0059200A">
        <w:rPr>
          <w:rtl/>
        </w:rPr>
        <w:t>תוקף של החלטת ממשלה</w:t>
      </w:r>
      <w:r>
        <w:rPr>
          <w:vertAlign w:val="superscript"/>
          <w:rtl/>
        </w:rPr>
        <w:footnoteReference w:id="15"/>
      </w:r>
      <w:r w:rsidRPr="0059200A">
        <w:rPr>
          <w:rtl/>
        </w:rPr>
        <w:t xml:space="preserve"> </w:t>
      </w:r>
      <w:r>
        <w:rPr>
          <w:rFonts w:hint="cs"/>
          <w:rtl/>
        </w:rPr>
        <w:t>ביולי 2003</w:t>
      </w:r>
      <w:r w:rsidRPr="0059200A">
        <w:rPr>
          <w:rtl/>
        </w:rPr>
        <w:t xml:space="preserve">, </w:t>
      </w:r>
      <w:r>
        <w:rPr>
          <w:rFonts w:hint="cs"/>
          <w:rtl/>
        </w:rPr>
        <w:t>ו</w:t>
      </w:r>
      <w:r w:rsidRPr="0059200A">
        <w:rPr>
          <w:rFonts w:hint="cs"/>
          <w:rtl/>
        </w:rPr>
        <w:t>לפיה</w:t>
      </w:r>
      <w:r w:rsidRPr="0059200A">
        <w:rPr>
          <w:rtl/>
        </w:rPr>
        <w:t xml:space="preserve"> אתרי </w:t>
      </w:r>
      <w:r>
        <w:rPr>
          <w:rFonts w:hint="cs"/>
          <w:rtl/>
        </w:rPr>
        <w:t>המרשתת</w:t>
      </w:r>
      <w:r w:rsidRPr="0059200A">
        <w:rPr>
          <w:rtl/>
        </w:rPr>
        <w:t xml:space="preserve"> של משרדי הממשלה יכללו, משנת התקציב 2004, מידע בשפות עברית </w:t>
      </w:r>
      <w:r w:rsidRPr="0059200A">
        <w:rPr>
          <w:rFonts w:hint="cs"/>
          <w:rtl/>
        </w:rPr>
        <w:t>וערבית</w:t>
      </w:r>
      <w:r w:rsidRPr="0059200A">
        <w:rPr>
          <w:rtl/>
        </w:rPr>
        <w:t xml:space="preserve"> ובשפות נוספות</w:t>
      </w:r>
      <w:r>
        <w:rPr>
          <w:rFonts w:hint="cs"/>
          <w:rtl/>
        </w:rPr>
        <w:t xml:space="preserve"> לפי</w:t>
      </w:r>
      <w:r w:rsidRPr="0059200A">
        <w:rPr>
          <w:rtl/>
        </w:rPr>
        <w:t xml:space="preserve"> </w:t>
      </w:r>
      <w:r>
        <w:rPr>
          <w:rFonts w:hint="cs"/>
          <w:rtl/>
        </w:rPr>
        <w:t>ה</w:t>
      </w:r>
      <w:r w:rsidRPr="0059200A">
        <w:rPr>
          <w:rtl/>
        </w:rPr>
        <w:t>צורך.</w:t>
      </w:r>
    </w:p>
    <w:p w14:paraId="08EF9EA9" w14:textId="77777777" w:rsidR="00DF2BC6" w:rsidRPr="0059200A" w:rsidRDefault="00DF2BC6" w:rsidP="00BE26F9">
      <w:pPr>
        <w:pStyle w:val="af4"/>
        <w:rPr>
          <w:rtl/>
        </w:rPr>
      </w:pPr>
      <w:r w:rsidRPr="0059200A">
        <w:rPr>
          <w:rFonts w:hint="cs"/>
          <w:rtl/>
        </w:rPr>
        <w:t>הרשויות לפיתוח א</w:t>
      </w:r>
      <w:r>
        <w:rPr>
          <w:rFonts w:hint="cs"/>
          <w:rtl/>
        </w:rPr>
        <w:t>ו</w:t>
      </w:r>
      <w:r w:rsidRPr="0059200A">
        <w:rPr>
          <w:rFonts w:hint="cs"/>
          <w:rtl/>
        </w:rPr>
        <w:t>מנם אינן כפופות להחלטת הממשלה</w:t>
      </w:r>
      <w:r>
        <w:rPr>
          <w:rFonts w:hint="cs"/>
          <w:rtl/>
        </w:rPr>
        <w:t xml:space="preserve"> האמורה אך</w:t>
      </w:r>
      <w:r w:rsidRPr="0059200A">
        <w:rPr>
          <w:rFonts w:hint="cs"/>
          <w:rtl/>
        </w:rPr>
        <w:t xml:space="preserve"> לנוכח ריבוי אוכלוסייה ערבית בתחומיהן ראוי שינהגו אף הן</w:t>
      </w:r>
      <w:r>
        <w:rPr>
          <w:rFonts w:hint="cs"/>
          <w:rtl/>
        </w:rPr>
        <w:t xml:space="preserve"> על פי </w:t>
      </w:r>
      <w:r w:rsidRPr="0059200A">
        <w:rPr>
          <w:rFonts w:hint="cs"/>
          <w:rtl/>
        </w:rPr>
        <w:t>החלט</w:t>
      </w:r>
      <w:r>
        <w:rPr>
          <w:rFonts w:hint="cs"/>
          <w:rtl/>
        </w:rPr>
        <w:t>ה זו</w:t>
      </w:r>
      <w:r w:rsidRPr="0059200A">
        <w:rPr>
          <w:rFonts w:hint="cs"/>
          <w:rtl/>
        </w:rPr>
        <w:t>.</w:t>
      </w:r>
    </w:p>
    <w:p w14:paraId="6D5799E7" w14:textId="77777777" w:rsidR="00DF2BC6" w:rsidRPr="0059200A" w:rsidRDefault="00DF2BC6" w:rsidP="00BE26F9">
      <w:pPr>
        <w:pStyle w:val="ae"/>
        <w:rPr>
          <w:rtl/>
        </w:rPr>
      </w:pPr>
      <w:r>
        <w:rPr>
          <w:rFonts w:hint="cs"/>
          <w:rtl/>
        </w:rPr>
        <w:t xml:space="preserve">הביקורת </w:t>
      </w:r>
      <w:r w:rsidRPr="0059200A">
        <w:rPr>
          <w:rtl/>
        </w:rPr>
        <w:t>העלתה כי אתר</w:t>
      </w:r>
      <w:r w:rsidRPr="0059200A">
        <w:rPr>
          <w:rFonts w:hint="cs"/>
          <w:rtl/>
        </w:rPr>
        <w:t>י</w:t>
      </w:r>
      <w:r>
        <w:rPr>
          <w:rFonts w:hint="cs"/>
          <w:rtl/>
        </w:rPr>
        <w:t xml:space="preserve"> המרשתת</w:t>
      </w:r>
      <w:r w:rsidRPr="0059200A">
        <w:rPr>
          <w:rtl/>
        </w:rPr>
        <w:t xml:space="preserve"> של המשרד לפיתוח </w:t>
      </w:r>
      <w:r w:rsidRPr="0059200A">
        <w:rPr>
          <w:rFonts w:hint="cs"/>
          <w:rtl/>
        </w:rPr>
        <w:t>ו</w:t>
      </w:r>
      <w:r>
        <w:rPr>
          <w:rFonts w:hint="cs"/>
          <w:rtl/>
        </w:rPr>
        <w:t xml:space="preserve">של </w:t>
      </w:r>
      <w:r w:rsidRPr="0059200A">
        <w:rPr>
          <w:rFonts w:hint="cs"/>
          <w:rtl/>
        </w:rPr>
        <w:t>הרשויות לפיתוח</w:t>
      </w:r>
      <w:r>
        <w:rPr>
          <w:rFonts w:hint="cs"/>
          <w:rtl/>
        </w:rPr>
        <w:t xml:space="preserve"> הם בשפה</w:t>
      </w:r>
      <w:r w:rsidRPr="0059200A">
        <w:rPr>
          <w:rFonts w:hint="cs"/>
          <w:rtl/>
        </w:rPr>
        <w:t xml:space="preserve"> </w:t>
      </w:r>
      <w:r>
        <w:rPr>
          <w:rFonts w:hint="cs"/>
          <w:rtl/>
        </w:rPr>
        <w:t>ה</w:t>
      </w:r>
      <w:r w:rsidRPr="0059200A">
        <w:rPr>
          <w:rFonts w:hint="cs"/>
          <w:rtl/>
        </w:rPr>
        <w:t>עברית בלבד.</w:t>
      </w:r>
      <w:r>
        <w:rPr>
          <w:rFonts w:hint="cs"/>
          <w:rtl/>
        </w:rPr>
        <w:t xml:space="preserve"> </w:t>
      </w:r>
    </w:p>
    <w:p w14:paraId="363B244A" w14:textId="77777777" w:rsidR="00DF2BC6" w:rsidRPr="0059200A" w:rsidRDefault="00DF2BC6" w:rsidP="00BE26F9">
      <w:pPr>
        <w:pStyle w:val="af4"/>
        <w:rPr>
          <w:rtl/>
        </w:rPr>
      </w:pPr>
      <w:r w:rsidRPr="0059200A">
        <w:rPr>
          <w:rFonts w:hint="cs"/>
          <w:rtl/>
        </w:rPr>
        <w:t xml:space="preserve">הרשות לפיתוח הגליל ציינה בתשובתה </w:t>
      </w:r>
      <w:r>
        <w:rPr>
          <w:rFonts w:hint="cs"/>
          <w:rtl/>
        </w:rPr>
        <w:t>מפברואר 2020</w:t>
      </w:r>
      <w:r w:rsidRPr="0059200A">
        <w:rPr>
          <w:rFonts w:hint="cs"/>
          <w:rtl/>
        </w:rPr>
        <w:t xml:space="preserve"> כי "</w:t>
      </w:r>
      <w:r w:rsidRPr="00746B00">
        <w:rPr>
          <w:rtl/>
        </w:rPr>
        <w:t>אתר הרשות לפ</w:t>
      </w:r>
      <w:r>
        <w:rPr>
          <w:rFonts w:hint="cs"/>
          <w:rtl/>
        </w:rPr>
        <w:t>י</w:t>
      </w:r>
      <w:r w:rsidRPr="00746B00">
        <w:rPr>
          <w:rtl/>
        </w:rPr>
        <w:t>תוח הגליל כבר עלה</w:t>
      </w:r>
      <w:r>
        <w:rPr>
          <w:rFonts w:hint="cs"/>
          <w:rtl/>
        </w:rPr>
        <w:t>,</w:t>
      </w:r>
      <w:r w:rsidRPr="00746B00">
        <w:rPr>
          <w:rtl/>
        </w:rPr>
        <w:t xml:space="preserve"> והוא בשפות העברית והערבית</w:t>
      </w:r>
      <w:r>
        <w:rPr>
          <w:rFonts w:hint="cs"/>
          <w:rtl/>
        </w:rPr>
        <w:t>"</w:t>
      </w:r>
      <w:r w:rsidRPr="0059200A">
        <w:rPr>
          <w:rFonts w:hint="cs"/>
          <w:rtl/>
        </w:rPr>
        <w:t>.</w:t>
      </w:r>
    </w:p>
    <w:p w14:paraId="1A4D2114" w14:textId="77777777" w:rsidR="00DF2BC6" w:rsidRPr="0059200A" w:rsidRDefault="00DF2BC6" w:rsidP="00BE26F9">
      <w:pPr>
        <w:pStyle w:val="af4"/>
        <w:rPr>
          <w:rtl/>
        </w:rPr>
      </w:pPr>
      <w:r w:rsidRPr="0059200A">
        <w:rPr>
          <w:rFonts w:hint="cs"/>
          <w:rtl/>
        </w:rPr>
        <w:t>הרשות לפיתוח הנגב</w:t>
      </w:r>
      <w:r>
        <w:rPr>
          <w:rFonts w:hint="cs"/>
          <w:rtl/>
        </w:rPr>
        <w:t xml:space="preserve"> מסרה</w:t>
      </w:r>
      <w:r w:rsidRPr="0059200A">
        <w:rPr>
          <w:rFonts w:hint="cs"/>
          <w:rtl/>
        </w:rPr>
        <w:t xml:space="preserve"> בתשובתה כי בעקבות הביקורת "הנחה מנכ"ל הרשות לפעול לשם הצגת המידע גם בשפה הערבית".</w:t>
      </w:r>
    </w:p>
    <w:p w14:paraId="7FE387C3" w14:textId="77777777" w:rsidR="00DF2BC6" w:rsidRPr="0059200A" w:rsidRDefault="00DF2BC6" w:rsidP="00BE26F9">
      <w:pPr>
        <w:pStyle w:val="af4"/>
        <w:rPr>
          <w:rtl/>
        </w:rPr>
      </w:pPr>
      <w:r w:rsidRPr="0059200A">
        <w:rPr>
          <w:rFonts w:hint="cs"/>
          <w:rtl/>
        </w:rPr>
        <w:t xml:space="preserve">המשרד לפיתוח השיב בתשובתו כי מאחר </w:t>
      </w:r>
      <w:r>
        <w:rPr>
          <w:rFonts w:hint="cs"/>
          <w:rtl/>
        </w:rPr>
        <w:t>ש</w:t>
      </w:r>
      <w:r w:rsidRPr="0059200A">
        <w:rPr>
          <w:rFonts w:hint="cs"/>
          <w:rtl/>
        </w:rPr>
        <w:t xml:space="preserve">האתר מנוהל </w:t>
      </w:r>
      <w:r>
        <w:rPr>
          <w:rFonts w:hint="cs"/>
          <w:rtl/>
        </w:rPr>
        <w:t>ב</w:t>
      </w:r>
      <w:r w:rsidRPr="0059200A">
        <w:rPr>
          <w:rFonts w:hint="cs"/>
          <w:rtl/>
        </w:rPr>
        <w:t>מערכות</w:t>
      </w:r>
      <w:r>
        <w:rPr>
          <w:rFonts w:hint="cs"/>
          <w:rtl/>
        </w:rPr>
        <w:t xml:space="preserve"> הממוחשבות של</w:t>
      </w:r>
      <w:r w:rsidRPr="0059200A">
        <w:rPr>
          <w:rFonts w:hint="cs"/>
          <w:rtl/>
        </w:rPr>
        <w:t xml:space="preserve"> משרד ראש הממשלה, כל עדכון ושינוי באתר מבוצע </w:t>
      </w:r>
      <w:r>
        <w:rPr>
          <w:rFonts w:hint="cs"/>
          <w:rtl/>
        </w:rPr>
        <w:t>ב</w:t>
      </w:r>
      <w:r w:rsidRPr="0059200A">
        <w:rPr>
          <w:rFonts w:hint="cs"/>
          <w:rtl/>
        </w:rPr>
        <w:t xml:space="preserve">ידי יחידות המחשב. נעשתה פנייה מהמשרד </w:t>
      </w:r>
      <w:r w:rsidRPr="0059200A">
        <w:rPr>
          <w:rFonts w:hint="cs"/>
          <w:rtl/>
        </w:rPr>
        <w:lastRenderedPageBreak/>
        <w:t xml:space="preserve">בניסיון לעדכן את השפה הערבית באתר המשרד. תשובת משרד </w:t>
      </w:r>
      <w:r>
        <w:rPr>
          <w:rFonts w:hint="cs"/>
          <w:rtl/>
        </w:rPr>
        <w:t>ראש הממשלה</w:t>
      </w:r>
      <w:r w:rsidRPr="0059200A">
        <w:rPr>
          <w:rFonts w:hint="cs"/>
          <w:rtl/>
        </w:rPr>
        <w:t xml:space="preserve"> הייתה כי</w:t>
      </w:r>
      <w:r>
        <w:rPr>
          <w:rFonts w:hint="cs"/>
          <w:rtl/>
        </w:rPr>
        <w:t xml:space="preserve"> </w:t>
      </w:r>
      <w:r w:rsidRPr="0059200A">
        <w:rPr>
          <w:rFonts w:hint="cs"/>
          <w:rtl/>
        </w:rPr>
        <w:t xml:space="preserve">לא ניתן לערוך בו שינויים ותוספות מסוג זה. לאור זאת המשרד </w:t>
      </w:r>
      <w:r>
        <w:rPr>
          <w:rFonts w:hint="cs"/>
          <w:rtl/>
        </w:rPr>
        <w:t xml:space="preserve">לפיתוח </w:t>
      </w:r>
      <w:r w:rsidRPr="0059200A">
        <w:rPr>
          <w:rFonts w:hint="cs"/>
          <w:rtl/>
        </w:rPr>
        <w:t>החל בתהליך הקמת אתר חדש כאשר הוא יכלול אתר בערבית.</w:t>
      </w:r>
    </w:p>
    <w:p w14:paraId="5C47BF03" w14:textId="77777777" w:rsidR="00DF2BC6" w:rsidRPr="0059200A" w:rsidRDefault="00DF2BC6" w:rsidP="00646222">
      <w:pPr>
        <w:pStyle w:val="af5"/>
        <w:rPr>
          <w:rtl/>
        </w:rPr>
      </w:pPr>
      <w:r w:rsidRPr="0059200A">
        <w:rPr>
          <w:rFonts w:hint="cs"/>
          <w:rtl/>
        </w:rPr>
        <w:t>משרד מבקר המדינה מציין</w:t>
      </w:r>
      <w:r>
        <w:rPr>
          <w:rFonts w:hint="cs"/>
          <w:rtl/>
        </w:rPr>
        <w:t xml:space="preserve"> לטובה</w:t>
      </w:r>
      <w:r w:rsidRPr="0059200A">
        <w:rPr>
          <w:rFonts w:hint="cs"/>
          <w:rtl/>
        </w:rPr>
        <w:t xml:space="preserve"> את הרשויות לפיתוח ואת המשרד לפיתוח </w:t>
      </w:r>
      <w:r>
        <w:rPr>
          <w:rFonts w:hint="cs"/>
          <w:rtl/>
        </w:rPr>
        <w:t>על ש</w:t>
      </w:r>
      <w:r w:rsidRPr="0059200A">
        <w:rPr>
          <w:rFonts w:hint="cs"/>
          <w:rtl/>
        </w:rPr>
        <w:t>קיבלו עליהן לפרסם את אתרי</w:t>
      </w:r>
      <w:r>
        <w:rPr>
          <w:rFonts w:hint="cs"/>
          <w:rtl/>
        </w:rPr>
        <w:t xml:space="preserve"> המרשתת</w:t>
      </w:r>
      <w:r w:rsidRPr="0059200A">
        <w:rPr>
          <w:rFonts w:hint="cs"/>
          <w:rtl/>
        </w:rPr>
        <w:t xml:space="preserve"> שלהם גם בשפה הערבית. לדעת משרד מבקר המדינה</w:t>
      </w:r>
      <w:r>
        <w:rPr>
          <w:rFonts w:hint="cs"/>
          <w:rtl/>
        </w:rPr>
        <w:t>,</w:t>
      </w:r>
      <w:r w:rsidRPr="0059200A">
        <w:rPr>
          <w:rFonts w:hint="cs"/>
          <w:rtl/>
        </w:rPr>
        <w:t xml:space="preserve"> מן הראוי </w:t>
      </w:r>
      <w:r>
        <w:rPr>
          <w:rFonts w:hint="cs"/>
          <w:rtl/>
        </w:rPr>
        <w:t>ש</w:t>
      </w:r>
      <w:r w:rsidRPr="0059200A">
        <w:rPr>
          <w:rFonts w:hint="cs"/>
          <w:rtl/>
        </w:rPr>
        <w:t>גם קולות קוראים יפורסמו בשפה הערבית</w:t>
      </w:r>
      <w:r>
        <w:rPr>
          <w:rFonts w:hint="cs"/>
          <w:rtl/>
        </w:rPr>
        <w:t>,</w:t>
      </w:r>
      <w:r w:rsidRPr="0059200A">
        <w:rPr>
          <w:rFonts w:hint="cs"/>
          <w:rtl/>
        </w:rPr>
        <w:t xml:space="preserve"> ומציין </w:t>
      </w:r>
      <w:r>
        <w:rPr>
          <w:rFonts w:hint="cs"/>
          <w:rtl/>
        </w:rPr>
        <w:t xml:space="preserve">לטובה </w:t>
      </w:r>
      <w:r w:rsidRPr="0059200A">
        <w:rPr>
          <w:rFonts w:hint="cs"/>
          <w:rtl/>
        </w:rPr>
        <w:t>את הרשות לפיתוח הגליל</w:t>
      </w:r>
      <w:r>
        <w:rPr>
          <w:rFonts w:hint="cs"/>
          <w:rtl/>
        </w:rPr>
        <w:t xml:space="preserve"> על</w:t>
      </w:r>
      <w:r w:rsidRPr="0059200A">
        <w:rPr>
          <w:rFonts w:hint="cs"/>
          <w:rtl/>
        </w:rPr>
        <w:t xml:space="preserve"> שהחלה בפרסום קולות קוראים גם בשפה הערבית.</w:t>
      </w:r>
    </w:p>
    <w:p w14:paraId="59C3FFAB" w14:textId="77777777" w:rsidR="00DF2BC6" w:rsidRPr="0059200A" w:rsidRDefault="00DF2BC6" w:rsidP="00646222">
      <w:pPr>
        <w:pStyle w:val="414"/>
        <w:rPr>
          <w:rtl/>
        </w:rPr>
      </w:pPr>
      <w:r w:rsidRPr="0059200A">
        <w:rPr>
          <w:rFonts w:hint="cs"/>
          <w:rtl/>
        </w:rPr>
        <w:t>יידוע הרשויות המקומיות</w:t>
      </w:r>
      <w:r>
        <w:rPr>
          <w:rFonts w:hint="cs"/>
          <w:rtl/>
        </w:rPr>
        <w:t xml:space="preserve"> ועדכונן</w:t>
      </w:r>
      <w:r w:rsidRPr="0059200A">
        <w:rPr>
          <w:rFonts w:hint="cs"/>
          <w:rtl/>
        </w:rPr>
        <w:t xml:space="preserve"> בדבר היוזמות והפעולות של</w:t>
      </w:r>
      <w:r w:rsidRPr="0059200A">
        <w:rPr>
          <w:rtl/>
        </w:rPr>
        <w:t xml:space="preserve"> </w:t>
      </w:r>
      <w:r w:rsidRPr="0059200A">
        <w:rPr>
          <w:rFonts w:hint="cs"/>
          <w:rtl/>
        </w:rPr>
        <w:t>הרשות לפיתוח הנגב</w:t>
      </w:r>
      <w:r w:rsidRPr="0059200A">
        <w:rPr>
          <w:rtl/>
        </w:rPr>
        <w:t xml:space="preserve"> </w:t>
      </w:r>
    </w:p>
    <w:p w14:paraId="208695AB" w14:textId="77777777" w:rsidR="00DF2BC6" w:rsidRPr="0059200A" w:rsidRDefault="00DF2BC6" w:rsidP="00646222">
      <w:pPr>
        <w:pStyle w:val="100"/>
        <w:rPr>
          <w:rtl/>
        </w:rPr>
      </w:pPr>
      <w:r w:rsidRPr="0059200A">
        <w:rPr>
          <w:rFonts w:hint="cs"/>
          <w:rtl/>
        </w:rPr>
        <w:t xml:space="preserve">כל </w:t>
      </w:r>
      <w:r w:rsidRPr="0059200A">
        <w:rPr>
          <w:rtl/>
        </w:rPr>
        <w:t xml:space="preserve">משרד ממשלתי </w:t>
      </w:r>
      <w:r w:rsidRPr="0059200A">
        <w:rPr>
          <w:rFonts w:hint="cs"/>
          <w:rtl/>
        </w:rPr>
        <w:t>או רשות</w:t>
      </w:r>
      <w:r>
        <w:rPr>
          <w:rFonts w:hint="cs"/>
          <w:rtl/>
        </w:rPr>
        <w:t xml:space="preserve"> חקוקה</w:t>
      </w:r>
      <w:r w:rsidRPr="0059200A">
        <w:rPr>
          <w:rFonts w:hint="cs"/>
          <w:rtl/>
        </w:rPr>
        <w:t xml:space="preserve"> </w:t>
      </w:r>
      <w:r w:rsidRPr="0059200A">
        <w:rPr>
          <w:rtl/>
        </w:rPr>
        <w:t>מפרס</w:t>
      </w:r>
      <w:r w:rsidRPr="0059200A">
        <w:rPr>
          <w:rFonts w:hint="cs"/>
          <w:rtl/>
        </w:rPr>
        <w:t>מת</w:t>
      </w:r>
      <w:r w:rsidRPr="0059200A">
        <w:rPr>
          <w:rtl/>
        </w:rPr>
        <w:t xml:space="preserve"> קולות קוראים בעיתוי אחר ובפלטפורמה אחרת. </w:t>
      </w:r>
      <w:r>
        <w:rPr>
          <w:rFonts w:hint="cs"/>
          <w:rtl/>
        </w:rPr>
        <w:t>דהיינו</w:t>
      </w:r>
      <w:r w:rsidRPr="0059200A">
        <w:rPr>
          <w:rtl/>
        </w:rPr>
        <w:t xml:space="preserve">, הרשות המקומית צריכה להיכנס </w:t>
      </w:r>
      <w:r>
        <w:rPr>
          <w:rFonts w:hint="cs"/>
          <w:rtl/>
        </w:rPr>
        <w:t>לכמה</w:t>
      </w:r>
      <w:r w:rsidRPr="0059200A">
        <w:rPr>
          <w:rtl/>
        </w:rPr>
        <w:t xml:space="preserve"> אתרים ממשלתיים </w:t>
      </w:r>
      <w:r w:rsidRPr="0059200A">
        <w:rPr>
          <w:rFonts w:hint="cs"/>
          <w:rtl/>
        </w:rPr>
        <w:t>ו</w:t>
      </w:r>
      <w:r w:rsidRPr="0059200A">
        <w:rPr>
          <w:rtl/>
        </w:rPr>
        <w:t xml:space="preserve">לקרוא עיתונים שונים על מנת לאתר את הקולות הקוראים הרלוונטיים. </w:t>
      </w:r>
    </w:p>
    <w:p w14:paraId="38BA8701" w14:textId="77777777" w:rsidR="00DF2BC6" w:rsidRPr="00294F3C" w:rsidRDefault="00DF2BC6" w:rsidP="00646222">
      <w:pPr>
        <w:pStyle w:val="af5"/>
        <w:rPr>
          <w:rtl/>
        </w:rPr>
      </w:pPr>
      <w:r w:rsidRPr="00294F3C">
        <w:rPr>
          <w:rFonts w:hint="cs"/>
          <w:rtl/>
        </w:rPr>
        <w:t xml:space="preserve">הרשות לפיתוח הנגב אינה פועלת דיה ליידוע הרשויות המקומיות בנגב </w:t>
      </w:r>
      <w:r>
        <w:rPr>
          <w:rFonts w:hint="cs"/>
          <w:rtl/>
        </w:rPr>
        <w:t>ולעדכונן בדבר</w:t>
      </w:r>
      <w:r w:rsidRPr="00294F3C">
        <w:rPr>
          <w:rFonts w:hint="cs"/>
          <w:rtl/>
        </w:rPr>
        <w:t xml:space="preserve"> </w:t>
      </w:r>
      <w:r>
        <w:rPr>
          <w:rFonts w:hint="cs"/>
          <w:rtl/>
        </w:rPr>
        <w:t>פרסום</w:t>
      </w:r>
      <w:r w:rsidRPr="00294F3C">
        <w:rPr>
          <w:rFonts w:hint="cs"/>
          <w:rtl/>
        </w:rPr>
        <w:t xml:space="preserve"> קולות קוראים. </w:t>
      </w:r>
      <w:r>
        <w:rPr>
          <w:rFonts w:hint="cs"/>
          <w:rtl/>
        </w:rPr>
        <w:t>נמצא</w:t>
      </w:r>
      <w:r w:rsidRPr="00294F3C">
        <w:rPr>
          <w:rFonts w:hint="cs"/>
          <w:rtl/>
        </w:rPr>
        <w:t xml:space="preserve"> </w:t>
      </w:r>
      <w:r>
        <w:rPr>
          <w:rFonts w:hint="cs"/>
          <w:rtl/>
        </w:rPr>
        <w:t xml:space="preserve">כי </w:t>
      </w:r>
      <w:r w:rsidRPr="00294F3C">
        <w:rPr>
          <w:rFonts w:hint="cs"/>
          <w:rtl/>
        </w:rPr>
        <w:t>רשויות מקומיות רבות בנגב כלל אינן מודעות לפרסום הקולות הקוראים ו</w:t>
      </w:r>
      <w:r>
        <w:rPr>
          <w:rFonts w:hint="cs"/>
          <w:rtl/>
        </w:rPr>
        <w:t>ל</w:t>
      </w:r>
      <w:r w:rsidRPr="00294F3C">
        <w:rPr>
          <w:rFonts w:hint="cs"/>
          <w:rtl/>
        </w:rPr>
        <w:t xml:space="preserve">זכאותן להגיש בקשות </w:t>
      </w:r>
      <w:r>
        <w:rPr>
          <w:rFonts w:hint="cs"/>
          <w:rtl/>
        </w:rPr>
        <w:t>תמיכה</w:t>
      </w:r>
      <w:r w:rsidRPr="00294F3C">
        <w:rPr>
          <w:rFonts w:hint="cs"/>
          <w:rtl/>
        </w:rPr>
        <w:t xml:space="preserve"> כמפורט</w:t>
      </w:r>
      <w:r>
        <w:rPr>
          <w:rFonts w:hint="cs"/>
          <w:rtl/>
        </w:rPr>
        <w:t xml:space="preserve"> בהם</w:t>
      </w:r>
      <w:r w:rsidRPr="00294F3C">
        <w:rPr>
          <w:rFonts w:hint="cs"/>
          <w:rtl/>
        </w:rPr>
        <w:t xml:space="preserve">. </w:t>
      </w:r>
    </w:p>
    <w:p w14:paraId="5684F4B5" w14:textId="27D8092F" w:rsidR="00DF2BC6" w:rsidRPr="0059200A" w:rsidRDefault="00DF2BC6" w:rsidP="00646222">
      <w:pPr>
        <w:pStyle w:val="100"/>
        <w:rPr>
          <w:rtl/>
        </w:rPr>
      </w:pPr>
      <w:r w:rsidRPr="0059200A">
        <w:rPr>
          <w:rFonts w:hint="cs"/>
          <w:rtl/>
        </w:rPr>
        <w:t xml:space="preserve">משרד מבקר המדינה מצא כי קיימות חברות חיצוניות </w:t>
      </w:r>
      <w:r>
        <w:rPr>
          <w:rFonts w:hint="cs"/>
          <w:rtl/>
        </w:rPr>
        <w:t>שה</w:t>
      </w:r>
      <w:r w:rsidRPr="0059200A">
        <w:rPr>
          <w:rFonts w:hint="cs"/>
          <w:rtl/>
        </w:rPr>
        <w:t xml:space="preserve">רשויות </w:t>
      </w:r>
      <w:r>
        <w:rPr>
          <w:rFonts w:hint="cs"/>
          <w:rtl/>
        </w:rPr>
        <w:t>ה</w:t>
      </w:r>
      <w:r w:rsidRPr="0059200A">
        <w:rPr>
          <w:rFonts w:hint="cs"/>
          <w:rtl/>
        </w:rPr>
        <w:t>מקומיות בנגב נעזרות בהן</w:t>
      </w:r>
      <w:r>
        <w:rPr>
          <w:rFonts w:hint="cs"/>
          <w:rtl/>
        </w:rPr>
        <w:t xml:space="preserve">, </w:t>
      </w:r>
      <w:r w:rsidRPr="0059200A">
        <w:rPr>
          <w:rFonts w:hint="cs"/>
          <w:rtl/>
        </w:rPr>
        <w:t>בתשלום</w:t>
      </w:r>
      <w:r>
        <w:rPr>
          <w:rFonts w:hint="cs"/>
          <w:rtl/>
        </w:rPr>
        <w:t>,</w:t>
      </w:r>
      <w:r w:rsidRPr="0059200A">
        <w:rPr>
          <w:rFonts w:hint="cs"/>
          <w:rtl/>
        </w:rPr>
        <w:t xml:space="preserve"> לצורך איתור קולות קוראים. </w:t>
      </w:r>
      <w:r w:rsidR="00F73761">
        <w:rPr>
          <w:rFonts w:hint="cs"/>
          <w:rtl/>
        </w:rPr>
        <w:t>בין היתר, חברה המאכנת</w:t>
      </w:r>
      <w:r w:rsidR="00F73761" w:rsidRPr="0059200A">
        <w:rPr>
          <w:rtl/>
        </w:rPr>
        <w:t xml:space="preserve"> </w:t>
      </w:r>
      <w:r w:rsidRPr="0059200A">
        <w:rPr>
          <w:rtl/>
        </w:rPr>
        <w:t>קולות קוראים רלוונטיים המתפרסמים בכל</w:t>
      </w:r>
      <w:r>
        <w:rPr>
          <w:rFonts w:hint="cs"/>
          <w:rtl/>
        </w:rPr>
        <w:t xml:space="preserve"> אמצעי</w:t>
      </w:r>
      <w:r w:rsidRPr="0059200A">
        <w:rPr>
          <w:rFonts w:hint="cs"/>
          <w:rtl/>
        </w:rPr>
        <w:t xml:space="preserve"> ה</w:t>
      </w:r>
      <w:r w:rsidRPr="0059200A">
        <w:rPr>
          <w:rtl/>
        </w:rPr>
        <w:t xml:space="preserve">מדיה בישראל </w:t>
      </w:r>
      <w:r w:rsidRPr="0059200A">
        <w:rPr>
          <w:rFonts w:hint="cs"/>
          <w:rtl/>
        </w:rPr>
        <w:t>ומפיצה אות</w:t>
      </w:r>
      <w:r>
        <w:rPr>
          <w:rFonts w:hint="cs"/>
          <w:rtl/>
        </w:rPr>
        <w:t>ם לרשויות המקומיות.</w:t>
      </w:r>
    </w:p>
    <w:p w14:paraId="0BD8AE5E" w14:textId="77777777" w:rsidR="00DF2BC6" w:rsidRPr="0059200A" w:rsidRDefault="00DF2BC6" w:rsidP="00646222">
      <w:pPr>
        <w:pStyle w:val="af5"/>
        <w:rPr>
          <w:rtl/>
        </w:rPr>
      </w:pPr>
      <w:r w:rsidRPr="0059200A">
        <w:rPr>
          <w:rFonts w:hint="cs"/>
          <w:rtl/>
        </w:rPr>
        <w:t>משרד</w:t>
      </w:r>
      <w:r w:rsidRPr="0059200A">
        <w:rPr>
          <w:rtl/>
        </w:rPr>
        <w:t xml:space="preserve"> </w:t>
      </w:r>
      <w:r w:rsidRPr="0059200A">
        <w:rPr>
          <w:rFonts w:hint="cs"/>
          <w:rtl/>
        </w:rPr>
        <w:t>מבקר</w:t>
      </w:r>
      <w:r w:rsidRPr="0059200A">
        <w:rPr>
          <w:rtl/>
        </w:rPr>
        <w:t xml:space="preserve"> </w:t>
      </w:r>
      <w:r w:rsidRPr="0059200A">
        <w:rPr>
          <w:rFonts w:hint="cs"/>
          <w:rtl/>
        </w:rPr>
        <w:t>המדינה</w:t>
      </w:r>
      <w:r w:rsidRPr="0059200A">
        <w:rPr>
          <w:rtl/>
        </w:rPr>
        <w:t xml:space="preserve"> מעיר </w:t>
      </w:r>
      <w:r>
        <w:rPr>
          <w:rFonts w:hint="cs"/>
          <w:rtl/>
        </w:rPr>
        <w:t>ל</w:t>
      </w:r>
      <w:r w:rsidRPr="0059200A">
        <w:rPr>
          <w:rFonts w:hint="cs"/>
          <w:rtl/>
        </w:rPr>
        <w:t>רשות לפיתוח הנגב כי עליה</w:t>
      </w:r>
      <w:r w:rsidRPr="0059200A">
        <w:rPr>
          <w:rtl/>
        </w:rPr>
        <w:t xml:space="preserve"> ליצור רשימות תפוצה שאליה</w:t>
      </w:r>
      <w:r>
        <w:rPr>
          <w:rFonts w:hint="cs"/>
          <w:rtl/>
        </w:rPr>
        <w:t>ן</w:t>
      </w:r>
      <w:r w:rsidRPr="0059200A">
        <w:rPr>
          <w:rtl/>
        </w:rPr>
        <w:t xml:space="preserve"> ישלחו הקולות הקוראים. מדובר </w:t>
      </w:r>
      <w:r w:rsidRPr="0059200A">
        <w:rPr>
          <w:rFonts w:hint="cs"/>
          <w:rtl/>
        </w:rPr>
        <w:t>בתהליך</w:t>
      </w:r>
      <w:r w:rsidRPr="0059200A">
        <w:rPr>
          <w:rtl/>
        </w:rPr>
        <w:t xml:space="preserve"> </w:t>
      </w:r>
      <w:r w:rsidRPr="0059200A">
        <w:rPr>
          <w:rFonts w:hint="cs"/>
          <w:rtl/>
        </w:rPr>
        <w:t>פשוט</w:t>
      </w:r>
      <w:r w:rsidRPr="0059200A">
        <w:rPr>
          <w:rtl/>
        </w:rPr>
        <w:t xml:space="preserve"> </w:t>
      </w:r>
      <w:r w:rsidRPr="0059200A">
        <w:rPr>
          <w:rFonts w:hint="cs"/>
          <w:rtl/>
        </w:rPr>
        <w:t>לביצוע</w:t>
      </w:r>
      <w:r w:rsidRPr="0059200A">
        <w:rPr>
          <w:rtl/>
        </w:rPr>
        <w:t xml:space="preserve"> </w:t>
      </w:r>
      <w:r>
        <w:rPr>
          <w:rFonts w:hint="cs"/>
          <w:rtl/>
        </w:rPr>
        <w:t>ש</w:t>
      </w:r>
      <w:r w:rsidRPr="0059200A">
        <w:rPr>
          <w:rFonts w:hint="cs"/>
          <w:rtl/>
        </w:rPr>
        <w:t>יקל</w:t>
      </w:r>
      <w:r>
        <w:rPr>
          <w:rFonts w:hint="cs"/>
          <w:rtl/>
        </w:rPr>
        <w:t xml:space="preserve"> באופן ניכר</w:t>
      </w:r>
      <w:r w:rsidRPr="0059200A">
        <w:rPr>
          <w:rtl/>
        </w:rPr>
        <w:t xml:space="preserve"> </w:t>
      </w:r>
      <w:r w:rsidRPr="0059200A">
        <w:rPr>
          <w:rFonts w:hint="cs"/>
          <w:rtl/>
        </w:rPr>
        <w:t>על</w:t>
      </w:r>
      <w:r w:rsidRPr="0059200A">
        <w:rPr>
          <w:rtl/>
        </w:rPr>
        <w:t xml:space="preserve"> </w:t>
      </w:r>
      <w:r w:rsidRPr="0059200A">
        <w:rPr>
          <w:rFonts w:hint="cs"/>
          <w:rtl/>
        </w:rPr>
        <w:t>הרשויות</w:t>
      </w:r>
      <w:r w:rsidRPr="0059200A">
        <w:rPr>
          <w:rtl/>
        </w:rPr>
        <w:t xml:space="preserve"> </w:t>
      </w:r>
      <w:r w:rsidRPr="0059200A">
        <w:rPr>
          <w:rFonts w:hint="cs"/>
          <w:rtl/>
        </w:rPr>
        <w:t>לדעת</w:t>
      </w:r>
      <w:r w:rsidRPr="0059200A">
        <w:rPr>
          <w:rtl/>
        </w:rPr>
        <w:t xml:space="preserve"> </w:t>
      </w:r>
      <w:r>
        <w:rPr>
          <w:rFonts w:hint="cs"/>
          <w:rtl/>
        </w:rPr>
        <w:t>אילו</w:t>
      </w:r>
      <w:r w:rsidRPr="0059200A">
        <w:rPr>
          <w:rtl/>
        </w:rPr>
        <w:t xml:space="preserve"> </w:t>
      </w:r>
      <w:r w:rsidRPr="0059200A">
        <w:rPr>
          <w:rFonts w:hint="cs"/>
          <w:rtl/>
        </w:rPr>
        <w:t>קולות</w:t>
      </w:r>
      <w:r w:rsidRPr="0059200A">
        <w:rPr>
          <w:rtl/>
        </w:rPr>
        <w:t xml:space="preserve"> </w:t>
      </w:r>
      <w:r w:rsidRPr="0059200A">
        <w:rPr>
          <w:rFonts w:hint="cs"/>
          <w:rtl/>
        </w:rPr>
        <w:t>קוראים</w:t>
      </w:r>
      <w:r w:rsidRPr="0059200A">
        <w:rPr>
          <w:rtl/>
        </w:rPr>
        <w:t xml:space="preserve"> </w:t>
      </w:r>
      <w:r>
        <w:rPr>
          <w:rFonts w:hint="cs"/>
          <w:rtl/>
        </w:rPr>
        <w:t>פורסמו</w:t>
      </w:r>
      <w:r w:rsidRPr="0059200A">
        <w:rPr>
          <w:rtl/>
        </w:rPr>
        <w:t xml:space="preserve">, </w:t>
      </w:r>
      <w:r w:rsidRPr="0059200A">
        <w:rPr>
          <w:rFonts w:hint="cs"/>
          <w:rtl/>
        </w:rPr>
        <w:t>וזאת</w:t>
      </w:r>
      <w:r w:rsidRPr="0059200A">
        <w:rPr>
          <w:rtl/>
        </w:rPr>
        <w:t xml:space="preserve"> </w:t>
      </w:r>
      <w:r w:rsidRPr="0059200A">
        <w:rPr>
          <w:rFonts w:hint="cs"/>
          <w:rtl/>
        </w:rPr>
        <w:t>במקום</w:t>
      </w:r>
      <w:r w:rsidRPr="0059200A">
        <w:rPr>
          <w:rtl/>
        </w:rPr>
        <w:t xml:space="preserve"> </w:t>
      </w:r>
      <w:r w:rsidRPr="0059200A">
        <w:rPr>
          <w:rFonts w:hint="cs"/>
          <w:rtl/>
        </w:rPr>
        <w:t>להיכנס</w:t>
      </w:r>
      <w:r>
        <w:rPr>
          <w:rFonts w:hint="cs"/>
          <w:rtl/>
        </w:rPr>
        <w:t xml:space="preserve"> באופן</w:t>
      </w:r>
      <w:r w:rsidRPr="0059200A">
        <w:rPr>
          <w:rtl/>
        </w:rPr>
        <w:t xml:space="preserve"> </w:t>
      </w:r>
      <w:r w:rsidRPr="0059200A">
        <w:rPr>
          <w:rFonts w:hint="cs"/>
          <w:rtl/>
        </w:rPr>
        <w:t>אקטיבי</w:t>
      </w:r>
      <w:r w:rsidRPr="0059200A">
        <w:rPr>
          <w:rtl/>
        </w:rPr>
        <w:t xml:space="preserve"> </w:t>
      </w:r>
      <w:r w:rsidRPr="0059200A">
        <w:rPr>
          <w:rFonts w:hint="cs"/>
          <w:rtl/>
        </w:rPr>
        <w:t>לאתרי</w:t>
      </w:r>
      <w:r>
        <w:rPr>
          <w:rFonts w:hint="cs"/>
          <w:rtl/>
        </w:rPr>
        <w:t xml:space="preserve"> המרשתת של</w:t>
      </w:r>
      <w:r w:rsidRPr="0059200A">
        <w:rPr>
          <w:rtl/>
        </w:rPr>
        <w:t xml:space="preserve"> </w:t>
      </w:r>
      <w:r w:rsidRPr="0059200A">
        <w:rPr>
          <w:rFonts w:hint="cs"/>
          <w:rtl/>
        </w:rPr>
        <w:t>המשרד</w:t>
      </w:r>
      <w:r>
        <w:rPr>
          <w:rFonts w:hint="cs"/>
          <w:rtl/>
        </w:rPr>
        <w:t xml:space="preserve"> לפיתוח</w:t>
      </w:r>
      <w:r w:rsidRPr="0059200A">
        <w:rPr>
          <w:rtl/>
        </w:rPr>
        <w:t xml:space="preserve"> </w:t>
      </w:r>
      <w:r>
        <w:rPr>
          <w:rFonts w:hint="cs"/>
          <w:rtl/>
        </w:rPr>
        <w:t xml:space="preserve">ושל </w:t>
      </w:r>
      <w:r w:rsidRPr="0059200A">
        <w:rPr>
          <w:rFonts w:hint="cs"/>
          <w:rtl/>
        </w:rPr>
        <w:t>הרשות</w:t>
      </w:r>
      <w:r>
        <w:rPr>
          <w:rFonts w:hint="cs"/>
          <w:rtl/>
        </w:rPr>
        <w:t xml:space="preserve"> לפיתוח הנגב</w:t>
      </w:r>
      <w:r w:rsidRPr="0059200A">
        <w:rPr>
          <w:rtl/>
        </w:rPr>
        <w:t xml:space="preserve">. כמו כן, </w:t>
      </w:r>
      <w:r>
        <w:rPr>
          <w:rFonts w:hint="cs"/>
          <w:rtl/>
        </w:rPr>
        <w:t>ה</w:t>
      </w:r>
      <w:r w:rsidRPr="0059200A">
        <w:rPr>
          <w:rtl/>
        </w:rPr>
        <w:t xml:space="preserve">דבר יכול </w:t>
      </w:r>
      <w:r w:rsidRPr="0059200A">
        <w:rPr>
          <w:rFonts w:hint="cs"/>
          <w:rtl/>
        </w:rPr>
        <w:t>למנוע</w:t>
      </w:r>
      <w:r w:rsidRPr="0059200A">
        <w:rPr>
          <w:rtl/>
        </w:rPr>
        <w:t xml:space="preserve"> בזבוז כספי ציבור של </w:t>
      </w:r>
      <w:r>
        <w:rPr>
          <w:rFonts w:hint="cs"/>
          <w:rtl/>
        </w:rPr>
        <w:t>ה</w:t>
      </w:r>
      <w:r w:rsidRPr="0059200A">
        <w:rPr>
          <w:rtl/>
        </w:rPr>
        <w:t xml:space="preserve">רשויות </w:t>
      </w:r>
      <w:r>
        <w:rPr>
          <w:rFonts w:hint="cs"/>
          <w:rtl/>
        </w:rPr>
        <w:t>ה</w:t>
      </w:r>
      <w:r w:rsidRPr="0059200A">
        <w:rPr>
          <w:rtl/>
        </w:rPr>
        <w:t>מקומיות</w:t>
      </w:r>
      <w:r>
        <w:rPr>
          <w:rFonts w:hint="cs"/>
          <w:rtl/>
        </w:rPr>
        <w:t>, בייחוד של</w:t>
      </w:r>
      <w:r w:rsidRPr="0059200A">
        <w:rPr>
          <w:rtl/>
        </w:rPr>
        <w:t xml:space="preserve"> רשויות</w:t>
      </w:r>
      <w:r>
        <w:rPr>
          <w:rFonts w:hint="cs"/>
          <w:rtl/>
        </w:rPr>
        <w:t xml:space="preserve"> מקומיות</w:t>
      </w:r>
      <w:r w:rsidRPr="0059200A">
        <w:rPr>
          <w:rtl/>
        </w:rPr>
        <w:t xml:space="preserve"> חלשות</w:t>
      </w:r>
      <w:r>
        <w:rPr>
          <w:rFonts w:hint="cs"/>
          <w:rtl/>
        </w:rPr>
        <w:t>,</w:t>
      </w:r>
      <w:r w:rsidRPr="0059200A">
        <w:rPr>
          <w:rtl/>
        </w:rPr>
        <w:t xml:space="preserve"> </w:t>
      </w:r>
      <w:r>
        <w:rPr>
          <w:rFonts w:hint="cs"/>
          <w:rtl/>
        </w:rPr>
        <w:t>בגין</w:t>
      </w:r>
      <w:r w:rsidRPr="0059200A">
        <w:rPr>
          <w:rtl/>
        </w:rPr>
        <w:t xml:space="preserve"> </w:t>
      </w:r>
      <w:r w:rsidRPr="0059200A">
        <w:rPr>
          <w:rFonts w:hint="cs"/>
          <w:rtl/>
        </w:rPr>
        <w:t>תשלומים</w:t>
      </w:r>
      <w:r w:rsidRPr="0059200A">
        <w:rPr>
          <w:rtl/>
        </w:rPr>
        <w:t xml:space="preserve"> </w:t>
      </w:r>
      <w:r w:rsidRPr="0059200A">
        <w:rPr>
          <w:rFonts w:hint="cs"/>
          <w:rtl/>
        </w:rPr>
        <w:t>מיותרים</w:t>
      </w:r>
      <w:r w:rsidRPr="0059200A">
        <w:rPr>
          <w:rtl/>
        </w:rPr>
        <w:t xml:space="preserve"> </w:t>
      </w:r>
      <w:r w:rsidRPr="0059200A">
        <w:rPr>
          <w:rFonts w:hint="cs"/>
          <w:rtl/>
        </w:rPr>
        <w:t>לחברות</w:t>
      </w:r>
      <w:r w:rsidRPr="0059200A">
        <w:rPr>
          <w:rtl/>
        </w:rPr>
        <w:t xml:space="preserve"> </w:t>
      </w:r>
      <w:r w:rsidRPr="0059200A">
        <w:rPr>
          <w:rFonts w:hint="cs"/>
          <w:rtl/>
        </w:rPr>
        <w:t>פרטיות</w:t>
      </w:r>
      <w:r w:rsidRPr="0059200A">
        <w:rPr>
          <w:rtl/>
        </w:rPr>
        <w:t xml:space="preserve"> </w:t>
      </w:r>
      <w:r w:rsidRPr="0059200A">
        <w:rPr>
          <w:rFonts w:hint="cs"/>
          <w:rtl/>
        </w:rPr>
        <w:t>לצורך</w:t>
      </w:r>
      <w:r w:rsidRPr="0059200A">
        <w:rPr>
          <w:rtl/>
        </w:rPr>
        <w:t xml:space="preserve"> איתור </w:t>
      </w:r>
      <w:r w:rsidRPr="0059200A">
        <w:rPr>
          <w:rFonts w:hint="cs"/>
          <w:rtl/>
        </w:rPr>
        <w:t>קולות</w:t>
      </w:r>
      <w:r w:rsidRPr="0059200A">
        <w:rPr>
          <w:rtl/>
        </w:rPr>
        <w:t xml:space="preserve"> </w:t>
      </w:r>
      <w:r w:rsidRPr="0059200A">
        <w:rPr>
          <w:rFonts w:hint="cs"/>
          <w:rtl/>
        </w:rPr>
        <w:t>קוראים</w:t>
      </w:r>
      <w:r>
        <w:rPr>
          <w:rFonts w:hint="cs"/>
          <w:rtl/>
        </w:rPr>
        <w:t xml:space="preserve"> כאמור</w:t>
      </w:r>
      <w:r w:rsidRPr="0059200A">
        <w:rPr>
          <w:rtl/>
        </w:rPr>
        <w:t xml:space="preserve">, </w:t>
      </w:r>
      <w:r>
        <w:rPr>
          <w:rFonts w:hint="cs"/>
          <w:rtl/>
        </w:rPr>
        <w:t>שממילא חלה החובה על</w:t>
      </w:r>
      <w:r w:rsidRPr="0059200A">
        <w:rPr>
          <w:rtl/>
        </w:rPr>
        <w:t xml:space="preserve"> </w:t>
      </w:r>
      <w:r w:rsidRPr="0059200A">
        <w:rPr>
          <w:rFonts w:hint="cs"/>
          <w:rtl/>
        </w:rPr>
        <w:t>המשרד</w:t>
      </w:r>
      <w:r w:rsidRPr="0059200A">
        <w:rPr>
          <w:rtl/>
        </w:rPr>
        <w:t xml:space="preserve"> </w:t>
      </w:r>
      <w:r>
        <w:rPr>
          <w:rFonts w:hint="cs"/>
          <w:rtl/>
        </w:rPr>
        <w:t xml:space="preserve">לפיתוח </w:t>
      </w:r>
      <w:r w:rsidRPr="0059200A">
        <w:rPr>
          <w:rFonts w:hint="cs"/>
          <w:rtl/>
        </w:rPr>
        <w:t>ו</w:t>
      </w:r>
      <w:r>
        <w:rPr>
          <w:rFonts w:hint="cs"/>
          <w:rtl/>
        </w:rPr>
        <w:t>ה</w:t>
      </w:r>
      <w:r w:rsidRPr="0059200A">
        <w:rPr>
          <w:rFonts w:hint="cs"/>
          <w:rtl/>
        </w:rPr>
        <w:t>רשויות</w:t>
      </w:r>
      <w:r w:rsidRPr="0059200A">
        <w:rPr>
          <w:rtl/>
        </w:rPr>
        <w:t xml:space="preserve"> </w:t>
      </w:r>
      <w:r>
        <w:rPr>
          <w:rFonts w:hint="cs"/>
          <w:rtl/>
        </w:rPr>
        <w:t>ל</w:t>
      </w:r>
      <w:r w:rsidRPr="0059200A">
        <w:rPr>
          <w:rFonts w:hint="cs"/>
          <w:rtl/>
        </w:rPr>
        <w:t>פיתוח</w:t>
      </w:r>
      <w:r w:rsidRPr="0059200A">
        <w:rPr>
          <w:rtl/>
        </w:rPr>
        <w:t xml:space="preserve"> </w:t>
      </w:r>
      <w:r w:rsidRPr="0059200A">
        <w:rPr>
          <w:rFonts w:hint="cs"/>
          <w:rtl/>
        </w:rPr>
        <w:t>להביא</w:t>
      </w:r>
      <w:r w:rsidRPr="0059200A">
        <w:rPr>
          <w:rtl/>
        </w:rPr>
        <w:t xml:space="preserve"> </w:t>
      </w:r>
      <w:r w:rsidRPr="0059200A">
        <w:rPr>
          <w:rFonts w:hint="cs"/>
          <w:rtl/>
        </w:rPr>
        <w:t>לידיעתן</w:t>
      </w:r>
      <w:r>
        <w:rPr>
          <w:rFonts w:hint="cs"/>
          <w:rtl/>
        </w:rPr>
        <w:t xml:space="preserve"> את דבר פרסומם</w:t>
      </w:r>
      <w:r w:rsidRPr="0059200A">
        <w:rPr>
          <w:rtl/>
        </w:rPr>
        <w:t>.</w:t>
      </w:r>
      <w:r>
        <w:rPr>
          <w:rtl/>
        </w:rPr>
        <w:t xml:space="preserve"> </w:t>
      </w:r>
    </w:p>
    <w:p w14:paraId="1D882883" w14:textId="77777777" w:rsidR="00DF2BC6" w:rsidRPr="0059200A" w:rsidRDefault="00DF2BC6" w:rsidP="00646222">
      <w:pPr>
        <w:pStyle w:val="100"/>
        <w:rPr>
          <w:rtl/>
        </w:rPr>
      </w:pPr>
      <w:r w:rsidRPr="0059200A">
        <w:rPr>
          <w:rFonts w:hint="cs"/>
          <w:rtl/>
        </w:rPr>
        <w:t xml:space="preserve">הרשות לפיתוח הנגב </w:t>
      </w:r>
      <w:r>
        <w:rPr>
          <w:rFonts w:hint="cs"/>
          <w:rtl/>
        </w:rPr>
        <w:t>מסרה</w:t>
      </w:r>
      <w:r w:rsidRPr="0059200A">
        <w:rPr>
          <w:rFonts w:hint="cs"/>
          <w:rtl/>
        </w:rPr>
        <w:t xml:space="preserve"> בתשובתה כי "נוכח הערת הביקורת הנחה מנכ"ל הרשות על עריכת רשימת תפוצה ביחס לקולות קוראים המפורסמים על ידי הרשות"</w:t>
      </w:r>
      <w:r>
        <w:rPr>
          <w:rFonts w:hint="cs"/>
          <w:rtl/>
        </w:rPr>
        <w:t>.</w:t>
      </w:r>
    </w:p>
    <w:p w14:paraId="52EF4369" w14:textId="03776DD4" w:rsidR="00DF2BC6" w:rsidRPr="0059200A" w:rsidRDefault="00646222" w:rsidP="00646222">
      <w:pPr>
        <w:pStyle w:val="414"/>
        <w:rPr>
          <w:rtl/>
        </w:rPr>
      </w:pPr>
      <w:r>
        <w:rPr>
          <w:rFonts w:hint="cs"/>
          <w:rtl/>
        </w:rPr>
        <w:lastRenderedPageBreak/>
        <w:t>מ</w:t>
      </w:r>
      <w:r w:rsidR="00DF2BC6" w:rsidRPr="0059200A">
        <w:rPr>
          <w:rFonts w:hint="cs"/>
          <w:rtl/>
        </w:rPr>
        <w:t>תן זמן</w:t>
      </w:r>
      <w:r w:rsidR="00DF2BC6" w:rsidRPr="0059200A">
        <w:rPr>
          <w:rtl/>
        </w:rPr>
        <w:t xml:space="preserve"> מוגבל </w:t>
      </w:r>
      <w:r w:rsidR="00DF2BC6">
        <w:rPr>
          <w:rFonts w:hint="cs"/>
          <w:rtl/>
        </w:rPr>
        <w:t>להגשת</w:t>
      </w:r>
      <w:r w:rsidR="00DF2BC6" w:rsidRPr="0059200A">
        <w:rPr>
          <w:rtl/>
        </w:rPr>
        <w:t xml:space="preserve"> </w:t>
      </w:r>
      <w:r w:rsidR="00DF2BC6" w:rsidRPr="0059200A">
        <w:rPr>
          <w:rFonts w:hint="cs"/>
          <w:rtl/>
        </w:rPr>
        <w:t xml:space="preserve">בקשת תמיכה </w:t>
      </w:r>
      <w:r w:rsidR="00DF2BC6">
        <w:rPr>
          <w:rFonts w:hint="cs"/>
          <w:rtl/>
        </w:rPr>
        <w:t>ב</w:t>
      </w:r>
      <w:r w:rsidR="00DF2BC6" w:rsidRPr="0059200A">
        <w:rPr>
          <w:rFonts w:hint="cs"/>
          <w:rtl/>
        </w:rPr>
        <w:t>מענה ל</w:t>
      </w:r>
      <w:r w:rsidR="00DF2BC6" w:rsidRPr="0059200A">
        <w:rPr>
          <w:rtl/>
        </w:rPr>
        <w:t xml:space="preserve">קול קורא </w:t>
      </w:r>
    </w:p>
    <w:p w14:paraId="7535AC7D" w14:textId="77777777" w:rsidR="00DF2BC6" w:rsidRPr="0059200A" w:rsidRDefault="00DF2BC6" w:rsidP="00646222">
      <w:pPr>
        <w:pStyle w:val="af5"/>
        <w:rPr>
          <w:rtl/>
        </w:rPr>
      </w:pPr>
      <w:r>
        <w:rPr>
          <w:rFonts w:hint="cs"/>
          <w:rtl/>
        </w:rPr>
        <w:t xml:space="preserve">בביקורת עלה כי </w:t>
      </w:r>
      <w:r w:rsidRPr="0059200A">
        <w:rPr>
          <w:rtl/>
        </w:rPr>
        <w:t>פעמים רבות זמן המענה לקול קורא</w:t>
      </w:r>
      <w:r>
        <w:rPr>
          <w:rFonts w:hint="cs"/>
          <w:rtl/>
        </w:rPr>
        <w:t xml:space="preserve"> קצר</w:t>
      </w:r>
      <w:r w:rsidRPr="0059200A">
        <w:rPr>
          <w:rtl/>
        </w:rPr>
        <w:t xml:space="preserve"> מאוד ויכולתה של הרשות המקומית לעמוד בזמני ההגשה והמצאת המסמכים הנדרשת מוגבלת</w:t>
      </w:r>
      <w:r>
        <w:rPr>
          <w:rFonts w:hint="cs"/>
          <w:rtl/>
        </w:rPr>
        <w:t>,</w:t>
      </w:r>
      <w:r w:rsidRPr="0059200A">
        <w:rPr>
          <w:rtl/>
        </w:rPr>
        <w:t xml:space="preserve"> ו</w:t>
      </w:r>
      <w:r w:rsidRPr="0059200A">
        <w:rPr>
          <w:rFonts w:hint="cs"/>
          <w:rtl/>
        </w:rPr>
        <w:t xml:space="preserve">על כן </w:t>
      </w:r>
      <w:r w:rsidRPr="0059200A">
        <w:rPr>
          <w:rtl/>
        </w:rPr>
        <w:t>לעיתים</w:t>
      </w:r>
      <w:r>
        <w:rPr>
          <w:rFonts w:hint="cs"/>
          <w:rtl/>
        </w:rPr>
        <w:t xml:space="preserve"> הן</w:t>
      </w:r>
      <w:r w:rsidRPr="0059200A">
        <w:rPr>
          <w:rtl/>
        </w:rPr>
        <w:t xml:space="preserve"> </w:t>
      </w:r>
      <w:r w:rsidRPr="0059200A">
        <w:rPr>
          <w:rFonts w:hint="cs"/>
          <w:rtl/>
        </w:rPr>
        <w:t>מוותרות</w:t>
      </w:r>
      <w:r w:rsidRPr="0059200A">
        <w:rPr>
          <w:rtl/>
        </w:rPr>
        <w:t xml:space="preserve"> מראש על הגש</w:t>
      </w:r>
      <w:r>
        <w:rPr>
          <w:rFonts w:hint="cs"/>
          <w:rtl/>
        </w:rPr>
        <w:t>ת בקשה לתמיכה</w:t>
      </w:r>
      <w:r w:rsidRPr="0059200A">
        <w:rPr>
          <w:rtl/>
        </w:rPr>
        <w:t xml:space="preserve">. </w:t>
      </w:r>
    </w:p>
    <w:p w14:paraId="2390B62F" w14:textId="77777777" w:rsidR="00DF2BC6" w:rsidRPr="0059200A" w:rsidRDefault="00DF2BC6" w:rsidP="000C492E">
      <w:pPr>
        <w:pStyle w:val="100"/>
        <w:rPr>
          <w:rtl/>
        </w:rPr>
      </w:pPr>
      <w:r w:rsidRPr="0059200A">
        <w:rPr>
          <w:rtl/>
        </w:rPr>
        <w:t>לדוגמ</w:t>
      </w:r>
      <w:r>
        <w:rPr>
          <w:rFonts w:hint="cs"/>
          <w:rtl/>
        </w:rPr>
        <w:t>ה</w:t>
      </w:r>
      <w:r w:rsidRPr="0059200A">
        <w:rPr>
          <w:rtl/>
        </w:rPr>
        <w:t xml:space="preserve">, </w:t>
      </w:r>
      <w:r>
        <w:rPr>
          <w:rFonts w:hint="cs"/>
          <w:rtl/>
        </w:rPr>
        <w:t>ב-</w:t>
      </w:r>
      <w:r w:rsidRPr="0059200A">
        <w:rPr>
          <w:rFonts w:hint="cs"/>
          <w:rtl/>
        </w:rPr>
        <w:t xml:space="preserve">23.11.16 </w:t>
      </w:r>
      <w:r w:rsidRPr="0059200A">
        <w:rPr>
          <w:rtl/>
        </w:rPr>
        <w:t xml:space="preserve">פרסם המשרד לפיתוח קול קורא לרשויות המקומיות בנגב ובגליל להתקנת "מרחבים חכמים" </w:t>
      </w:r>
      <w:r w:rsidRPr="0059200A">
        <w:rPr>
          <w:rFonts w:hint="cs"/>
          <w:rtl/>
        </w:rPr>
        <w:t>ב</w:t>
      </w:r>
      <w:r w:rsidRPr="0059200A">
        <w:rPr>
          <w:rtl/>
        </w:rPr>
        <w:t>בתי ספר</w:t>
      </w:r>
      <w:r w:rsidRPr="0059200A">
        <w:rPr>
          <w:rFonts w:hint="cs"/>
          <w:rtl/>
        </w:rPr>
        <w:t xml:space="preserve"> (כיתות בעלות ציוד טכנולוגי מתקדם)</w:t>
      </w:r>
      <w:r>
        <w:rPr>
          <w:rFonts w:hint="cs"/>
          <w:rtl/>
        </w:rPr>
        <w:t>,</w:t>
      </w:r>
      <w:r w:rsidRPr="0059200A">
        <w:rPr>
          <w:rFonts w:hint="cs"/>
          <w:rtl/>
        </w:rPr>
        <w:t xml:space="preserve"> </w:t>
      </w:r>
      <w:r w:rsidRPr="0059200A">
        <w:rPr>
          <w:rtl/>
        </w:rPr>
        <w:t>כאשר</w:t>
      </w:r>
      <w:r>
        <w:rPr>
          <w:rFonts w:hint="cs"/>
          <w:rtl/>
        </w:rPr>
        <w:t xml:space="preserve"> המועד</w:t>
      </w:r>
      <w:r w:rsidRPr="0059200A">
        <w:rPr>
          <w:rtl/>
        </w:rPr>
        <w:t xml:space="preserve"> האחרון להגשת </w:t>
      </w:r>
      <w:r w:rsidRPr="0059200A">
        <w:rPr>
          <w:rFonts w:hint="cs"/>
          <w:rtl/>
        </w:rPr>
        <w:t xml:space="preserve">הבקשה </w:t>
      </w:r>
      <w:r w:rsidRPr="0059200A">
        <w:rPr>
          <w:rtl/>
        </w:rPr>
        <w:t>ה</w:t>
      </w:r>
      <w:r w:rsidRPr="0059200A">
        <w:rPr>
          <w:rFonts w:hint="cs"/>
          <w:rtl/>
        </w:rPr>
        <w:t xml:space="preserve">יה 8.12.16. יצוין כי דרישות הסף </w:t>
      </w:r>
      <w:r>
        <w:rPr>
          <w:rFonts w:hint="cs"/>
          <w:rtl/>
        </w:rPr>
        <w:t>ש</w:t>
      </w:r>
      <w:r w:rsidRPr="0059200A">
        <w:rPr>
          <w:rFonts w:hint="cs"/>
          <w:rtl/>
        </w:rPr>
        <w:t xml:space="preserve">הרשויות המקומיות חויבו לעמוד בהן בשלב הגשת הבקשה היו דרישות טכנולוגיות והנדסיות שבדיקת היתכנותן </w:t>
      </w:r>
      <w:r>
        <w:rPr>
          <w:rFonts w:hint="cs"/>
          <w:rtl/>
        </w:rPr>
        <w:t>היא ת</w:t>
      </w:r>
      <w:r w:rsidRPr="0059200A">
        <w:rPr>
          <w:rFonts w:hint="cs"/>
          <w:rtl/>
        </w:rPr>
        <w:t xml:space="preserve">הליך מורכב </w:t>
      </w:r>
      <w:r>
        <w:rPr>
          <w:rFonts w:hint="cs"/>
          <w:rtl/>
        </w:rPr>
        <w:t xml:space="preserve">האורך כמה </w:t>
      </w:r>
      <w:r w:rsidRPr="0059200A">
        <w:rPr>
          <w:rFonts w:hint="cs"/>
          <w:rtl/>
        </w:rPr>
        <w:t xml:space="preserve">חודשים. במצב זה, למעט רשויות מקומיות בודדות </w:t>
      </w:r>
      <w:r>
        <w:rPr>
          <w:rFonts w:hint="cs"/>
          <w:rtl/>
        </w:rPr>
        <w:t>שהחזיקו ב</w:t>
      </w:r>
      <w:r w:rsidRPr="0059200A">
        <w:rPr>
          <w:rFonts w:hint="cs"/>
          <w:rtl/>
        </w:rPr>
        <w:t>נתונים</w:t>
      </w:r>
      <w:r>
        <w:rPr>
          <w:rFonts w:hint="cs"/>
          <w:rtl/>
        </w:rPr>
        <w:t xml:space="preserve"> הרלוונטיים</w:t>
      </w:r>
      <w:r w:rsidRPr="0059200A">
        <w:rPr>
          <w:rFonts w:hint="cs"/>
          <w:rtl/>
        </w:rPr>
        <w:t>, לא הוגשו בקשות</w:t>
      </w:r>
      <w:r>
        <w:rPr>
          <w:rFonts w:hint="cs"/>
          <w:rtl/>
        </w:rPr>
        <w:t xml:space="preserve"> תמיכה</w:t>
      </w:r>
      <w:r w:rsidRPr="0059200A">
        <w:rPr>
          <w:rFonts w:hint="cs"/>
          <w:rtl/>
        </w:rPr>
        <w:t xml:space="preserve"> </w:t>
      </w:r>
      <w:r>
        <w:rPr>
          <w:rFonts w:hint="cs"/>
          <w:rtl/>
        </w:rPr>
        <w:t>במענה ע</w:t>
      </w:r>
      <w:r w:rsidRPr="0059200A">
        <w:rPr>
          <w:rFonts w:hint="cs"/>
          <w:rtl/>
        </w:rPr>
        <w:t>ל</w:t>
      </w:r>
      <w:r>
        <w:rPr>
          <w:rFonts w:hint="cs"/>
          <w:rtl/>
        </w:rPr>
        <w:t xml:space="preserve"> ה</w:t>
      </w:r>
      <w:r w:rsidRPr="0059200A">
        <w:rPr>
          <w:rFonts w:hint="cs"/>
          <w:rtl/>
        </w:rPr>
        <w:t xml:space="preserve">קול </w:t>
      </w:r>
      <w:r>
        <w:rPr>
          <w:rFonts w:hint="cs"/>
          <w:rtl/>
        </w:rPr>
        <w:t>ה</w:t>
      </w:r>
      <w:r w:rsidRPr="0059200A">
        <w:rPr>
          <w:rFonts w:hint="cs"/>
          <w:rtl/>
        </w:rPr>
        <w:t>קורא אף שהיו</w:t>
      </w:r>
      <w:r>
        <w:rPr>
          <w:rFonts w:hint="cs"/>
          <w:rtl/>
        </w:rPr>
        <w:t xml:space="preserve"> כמה</w:t>
      </w:r>
      <w:r w:rsidRPr="0059200A">
        <w:rPr>
          <w:rFonts w:hint="cs"/>
          <w:rtl/>
        </w:rPr>
        <w:t xml:space="preserve"> רשויות מקומיות </w:t>
      </w:r>
      <w:r>
        <w:rPr>
          <w:rFonts w:hint="cs"/>
          <w:rtl/>
        </w:rPr>
        <w:t>שאמרו למשרד</w:t>
      </w:r>
      <w:r w:rsidRPr="0059200A">
        <w:rPr>
          <w:rFonts w:hint="cs"/>
          <w:rtl/>
        </w:rPr>
        <w:t xml:space="preserve"> מבקר המדינה ש</w:t>
      </w:r>
      <w:r>
        <w:rPr>
          <w:rFonts w:hint="cs"/>
          <w:rtl/>
        </w:rPr>
        <w:t xml:space="preserve">הן </w:t>
      </w:r>
      <w:r w:rsidRPr="0059200A">
        <w:rPr>
          <w:rFonts w:hint="cs"/>
          <w:rtl/>
        </w:rPr>
        <w:t>היו מעוניינות לקבל תקציב לכך.</w:t>
      </w:r>
    </w:p>
    <w:p w14:paraId="70C60D9E" w14:textId="77777777" w:rsidR="00DF2BC6" w:rsidRPr="0059200A" w:rsidRDefault="00DF2BC6" w:rsidP="000C492E">
      <w:pPr>
        <w:pStyle w:val="100"/>
        <w:rPr>
          <w:rtl/>
        </w:rPr>
      </w:pPr>
      <w:r w:rsidRPr="0059200A">
        <w:rPr>
          <w:rFonts w:hint="cs"/>
          <w:rtl/>
        </w:rPr>
        <w:t>הרשות לפיתוח הגליל ציינה בתשובתה כי פרק הזמן הניתן לרשויות</w:t>
      </w:r>
      <w:r>
        <w:rPr>
          <w:rFonts w:hint="cs"/>
          <w:rtl/>
        </w:rPr>
        <w:t xml:space="preserve"> המקומיות</w:t>
      </w:r>
      <w:r w:rsidRPr="0059200A">
        <w:rPr>
          <w:rFonts w:hint="cs"/>
          <w:rtl/>
        </w:rPr>
        <w:t xml:space="preserve"> להג</w:t>
      </w:r>
      <w:r>
        <w:rPr>
          <w:rFonts w:hint="cs"/>
          <w:rtl/>
        </w:rPr>
        <w:t>י</w:t>
      </w:r>
      <w:r w:rsidRPr="0059200A">
        <w:rPr>
          <w:rFonts w:hint="cs"/>
          <w:rtl/>
        </w:rPr>
        <w:t xml:space="preserve">ש </w:t>
      </w:r>
      <w:r>
        <w:rPr>
          <w:rFonts w:hint="cs"/>
          <w:rtl/>
        </w:rPr>
        <w:t xml:space="preserve">בקשות תמיכה במענה על </w:t>
      </w:r>
      <w:r w:rsidRPr="0059200A">
        <w:rPr>
          <w:rFonts w:hint="cs"/>
          <w:rtl/>
        </w:rPr>
        <w:t>קולו</w:t>
      </w:r>
      <w:r>
        <w:rPr>
          <w:rFonts w:hint="cs"/>
          <w:rtl/>
        </w:rPr>
        <w:t>ת</w:t>
      </w:r>
      <w:r w:rsidRPr="0059200A">
        <w:rPr>
          <w:rFonts w:hint="cs"/>
          <w:rtl/>
        </w:rPr>
        <w:t xml:space="preserve"> קוראים הוא חודש ומעלה</w:t>
      </w:r>
      <w:r>
        <w:rPr>
          <w:rFonts w:hint="cs"/>
          <w:rtl/>
        </w:rPr>
        <w:t>,</w:t>
      </w:r>
      <w:r w:rsidRPr="0059200A">
        <w:rPr>
          <w:rFonts w:hint="cs"/>
          <w:rtl/>
        </w:rPr>
        <w:t xml:space="preserve"> ולדעתה</w:t>
      </w:r>
      <w:r>
        <w:rPr>
          <w:rFonts w:hint="cs"/>
          <w:rtl/>
        </w:rPr>
        <w:t xml:space="preserve"> הוא מספיק</w:t>
      </w:r>
      <w:r w:rsidRPr="0059200A">
        <w:rPr>
          <w:rFonts w:hint="cs"/>
          <w:rtl/>
        </w:rPr>
        <w:t xml:space="preserve"> לצורך </w:t>
      </w:r>
      <w:r>
        <w:rPr>
          <w:rFonts w:hint="cs"/>
          <w:rtl/>
        </w:rPr>
        <w:t xml:space="preserve">מילוי והגשה של </w:t>
      </w:r>
      <w:r w:rsidRPr="0059200A">
        <w:rPr>
          <w:rFonts w:hint="cs"/>
          <w:rtl/>
        </w:rPr>
        <w:t>בקשה</w:t>
      </w:r>
      <w:r>
        <w:rPr>
          <w:rFonts w:hint="cs"/>
          <w:rtl/>
        </w:rPr>
        <w:t xml:space="preserve"> כאמור</w:t>
      </w:r>
      <w:r w:rsidRPr="0059200A">
        <w:rPr>
          <w:rFonts w:hint="cs"/>
          <w:rtl/>
        </w:rPr>
        <w:t xml:space="preserve">. </w:t>
      </w:r>
    </w:p>
    <w:p w14:paraId="5F971B25" w14:textId="77777777" w:rsidR="00DF2BC6" w:rsidRPr="0059200A" w:rsidRDefault="00DF2BC6" w:rsidP="000C492E">
      <w:pPr>
        <w:pStyle w:val="100"/>
        <w:rPr>
          <w:rtl/>
        </w:rPr>
      </w:pPr>
      <w:r w:rsidRPr="0059200A">
        <w:rPr>
          <w:rFonts w:hint="cs"/>
          <w:rtl/>
        </w:rPr>
        <w:t>המשרד לפיתוח</w:t>
      </w:r>
      <w:r>
        <w:rPr>
          <w:rFonts w:hint="cs"/>
          <w:rtl/>
        </w:rPr>
        <w:t xml:space="preserve"> מסר</w:t>
      </w:r>
      <w:r w:rsidRPr="0059200A">
        <w:rPr>
          <w:rFonts w:hint="cs"/>
          <w:rtl/>
        </w:rPr>
        <w:t xml:space="preserve"> בתשובתו כי "בנוסח הקודם של הוראת התכ"ם</w:t>
      </w:r>
      <w:r>
        <w:rPr>
          <w:rFonts w:hint="cs"/>
          <w:rtl/>
        </w:rPr>
        <w:t>[</w:t>
      </w:r>
      <w:r>
        <w:rPr>
          <w:rStyle w:val="FootnoteReference"/>
          <w:rtl/>
        </w:rPr>
        <w:footnoteReference w:id="16"/>
      </w:r>
      <w:r>
        <w:rPr>
          <w:rFonts w:hint="cs"/>
          <w:rtl/>
        </w:rPr>
        <w:t>]</w:t>
      </w:r>
      <w:r w:rsidRPr="0059200A">
        <w:rPr>
          <w:rFonts w:hint="cs"/>
          <w:rtl/>
        </w:rPr>
        <w:t xml:space="preserve"> 'תמיכה בגופים אחרים', לא נקבעה דרישת מינימום בכל הנוגע למספר הימים הנדרשים בין מועד פרסום קול קורא למועד ההגשה. בהוראת תכ"ם בנוסחה מיום 23.05.18 נקבע כי 'הגשת הבקשה תתבצע בהתאם ללוחות זמנים שפורסמו על ידי המשרד. ככלל על המשרד לתת לגופים לכל הפחות 45 ימים להגשת בקשות התמיכה'... המשרד מקפיד על עמידה בתנאי ההוראה ומאפשר לכל הפחות 45 ימים להגשת בקשת התמיכה". </w:t>
      </w:r>
    </w:p>
    <w:p w14:paraId="70FAD5ED" w14:textId="77777777" w:rsidR="00DF2BC6" w:rsidRDefault="00DF2BC6" w:rsidP="000C492E">
      <w:pPr>
        <w:pStyle w:val="100"/>
        <w:rPr>
          <w:rtl/>
        </w:rPr>
      </w:pPr>
      <w:r w:rsidRPr="0059200A">
        <w:rPr>
          <w:rFonts w:hint="cs"/>
          <w:rtl/>
        </w:rPr>
        <w:t xml:space="preserve">הרשות לפיתוח הנגב ציינה בתשובתה כי "משך פרסום הקולות הקוראים ברשות הינו סביר ביותר". </w:t>
      </w:r>
    </w:p>
    <w:p w14:paraId="79D102C6" w14:textId="77777777" w:rsidR="00DF2BC6" w:rsidRPr="001613B6" w:rsidRDefault="00DF2BC6" w:rsidP="000C492E">
      <w:pPr>
        <w:pStyle w:val="af5"/>
        <w:rPr>
          <w:rtl/>
        </w:rPr>
      </w:pPr>
      <w:r w:rsidRPr="00F00039">
        <w:rPr>
          <w:rFonts w:hint="eastAsia"/>
          <w:rtl/>
        </w:rPr>
        <w:t>משרד</w:t>
      </w:r>
      <w:r w:rsidRPr="00F00039">
        <w:rPr>
          <w:rtl/>
        </w:rPr>
        <w:t xml:space="preserve"> מבקר המדינה ממליץ לרשויות </w:t>
      </w:r>
      <w:r>
        <w:rPr>
          <w:rFonts w:hint="cs"/>
          <w:rtl/>
        </w:rPr>
        <w:t>ל</w:t>
      </w:r>
      <w:r w:rsidRPr="00F00039">
        <w:rPr>
          <w:rtl/>
        </w:rPr>
        <w:t xml:space="preserve">פיתוח לבחון </w:t>
      </w:r>
      <w:r>
        <w:rPr>
          <w:rFonts w:hint="cs"/>
          <w:rtl/>
        </w:rPr>
        <w:t xml:space="preserve">להאריך </w:t>
      </w:r>
      <w:r w:rsidRPr="00F00039">
        <w:rPr>
          <w:rtl/>
        </w:rPr>
        <w:t xml:space="preserve">את </w:t>
      </w:r>
      <w:r>
        <w:rPr>
          <w:rFonts w:hint="cs"/>
          <w:rtl/>
        </w:rPr>
        <w:t>פרקי</w:t>
      </w:r>
      <w:r w:rsidRPr="00F00039">
        <w:rPr>
          <w:rtl/>
        </w:rPr>
        <w:t xml:space="preserve"> הזמן </w:t>
      </w:r>
      <w:r w:rsidRPr="00F00039">
        <w:rPr>
          <w:rFonts w:hint="cs"/>
          <w:rtl/>
        </w:rPr>
        <w:t>להגש</w:t>
      </w:r>
      <w:r>
        <w:rPr>
          <w:rFonts w:hint="cs"/>
          <w:rtl/>
        </w:rPr>
        <w:t>ת בקשות תמיכה במענה</w:t>
      </w:r>
      <w:r w:rsidRPr="00F00039">
        <w:rPr>
          <w:rFonts w:hint="cs"/>
          <w:rtl/>
        </w:rPr>
        <w:t xml:space="preserve"> </w:t>
      </w:r>
      <w:r>
        <w:rPr>
          <w:rFonts w:hint="cs"/>
          <w:rtl/>
        </w:rPr>
        <w:t xml:space="preserve">על </w:t>
      </w:r>
      <w:r w:rsidRPr="00F00039">
        <w:rPr>
          <w:rtl/>
        </w:rPr>
        <w:t>קולות קוראים</w:t>
      </w:r>
      <w:r>
        <w:rPr>
          <w:rFonts w:hint="cs"/>
          <w:rtl/>
        </w:rPr>
        <w:t>,</w:t>
      </w:r>
      <w:r w:rsidRPr="00F00039">
        <w:rPr>
          <w:rtl/>
        </w:rPr>
        <w:t xml:space="preserve"> </w:t>
      </w:r>
      <w:r>
        <w:rPr>
          <w:rFonts w:hint="cs"/>
          <w:rtl/>
        </w:rPr>
        <w:t>ומדי פעם בפעם</w:t>
      </w:r>
      <w:r w:rsidRPr="00F00039">
        <w:rPr>
          <w:rFonts w:hint="cs"/>
          <w:rtl/>
        </w:rPr>
        <w:t xml:space="preserve"> לקיים הליכי משוב</w:t>
      </w:r>
      <w:r>
        <w:rPr>
          <w:rFonts w:hint="cs"/>
          <w:rtl/>
        </w:rPr>
        <w:t xml:space="preserve"> </w:t>
      </w:r>
      <w:r w:rsidRPr="00F00039">
        <w:rPr>
          <w:rFonts w:hint="cs"/>
          <w:rtl/>
        </w:rPr>
        <w:t xml:space="preserve">מול הרשויות המקומיות </w:t>
      </w:r>
      <w:r>
        <w:rPr>
          <w:rFonts w:hint="cs"/>
          <w:rtl/>
        </w:rPr>
        <w:t xml:space="preserve">כדי לעמוד </w:t>
      </w:r>
      <w:r w:rsidRPr="00F00039">
        <w:rPr>
          <w:rFonts w:hint="cs"/>
          <w:rtl/>
        </w:rPr>
        <w:t xml:space="preserve">על </w:t>
      </w:r>
      <w:r>
        <w:rPr>
          <w:rFonts w:hint="cs"/>
          <w:rtl/>
        </w:rPr>
        <w:t>ה</w:t>
      </w:r>
      <w:r w:rsidRPr="00F00039">
        <w:rPr>
          <w:rFonts w:hint="cs"/>
          <w:rtl/>
        </w:rPr>
        <w:t>פערים בכל הנוגע להשתתפות בקולות קוראים.</w:t>
      </w:r>
    </w:p>
    <w:p w14:paraId="4119533D" w14:textId="77777777" w:rsidR="00DF2BC6" w:rsidRPr="0059200A" w:rsidRDefault="00DF2BC6" w:rsidP="000C492E">
      <w:pPr>
        <w:pStyle w:val="414"/>
        <w:rPr>
          <w:rtl/>
        </w:rPr>
      </w:pPr>
      <w:r w:rsidRPr="0059200A">
        <w:rPr>
          <w:rFonts w:hint="cs"/>
          <w:rtl/>
        </w:rPr>
        <w:t>מיצוי תקציב הרשויות המקומיות</w:t>
      </w:r>
    </w:p>
    <w:p w14:paraId="71FB61C4" w14:textId="77777777" w:rsidR="00DF2BC6" w:rsidRPr="0059200A" w:rsidRDefault="00DF2BC6" w:rsidP="000C492E">
      <w:pPr>
        <w:pStyle w:val="100"/>
        <w:rPr>
          <w:rtl/>
        </w:rPr>
      </w:pPr>
      <w:r w:rsidRPr="0059200A">
        <w:rPr>
          <w:rFonts w:hint="cs"/>
          <w:rtl/>
        </w:rPr>
        <w:t>תקציב הרשויות המקומיות כולל שני מרכיבים: תקציב רגיל המיועד למימון צריכה שוטפת ותקציב בלתי רגיל (</w:t>
      </w:r>
      <w:r>
        <w:rPr>
          <w:rFonts w:hint="cs"/>
          <w:rtl/>
        </w:rPr>
        <w:t xml:space="preserve">להלן - </w:t>
      </w:r>
      <w:r w:rsidRPr="0059200A">
        <w:rPr>
          <w:rFonts w:hint="cs"/>
          <w:rtl/>
        </w:rPr>
        <w:t xml:space="preserve">תב"ר) המיועד למימון פרויקטים של פיתוח. כדי להשתמש </w:t>
      </w:r>
      <w:r>
        <w:rPr>
          <w:rFonts w:hint="cs"/>
          <w:rtl/>
        </w:rPr>
        <w:t>ב</w:t>
      </w:r>
      <w:r w:rsidRPr="0059200A">
        <w:rPr>
          <w:rFonts w:hint="cs"/>
          <w:rtl/>
        </w:rPr>
        <w:t xml:space="preserve">תב"ר, </w:t>
      </w:r>
      <w:r w:rsidRPr="0059200A">
        <w:rPr>
          <w:rFonts w:hint="cs"/>
          <w:rtl/>
        </w:rPr>
        <w:lastRenderedPageBreak/>
        <w:t>הרשות זקוקה לפרויקטים זמינים ומתוכננים מראש שיתאימו לקולות קוראים עתידיים שמשרדי הממשלה השונים</w:t>
      </w:r>
      <w:r>
        <w:rPr>
          <w:rFonts w:hint="cs"/>
          <w:rtl/>
        </w:rPr>
        <w:t xml:space="preserve"> </w:t>
      </w:r>
      <w:r w:rsidRPr="0059200A">
        <w:rPr>
          <w:rFonts w:hint="cs"/>
          <w:rtl/>
        </w:rPr>
        <w:t xml:space="preserve">מפרסמים. </w:t>
      </w:r>
    </w:p>
    <w:p w14:paraId="33332605" w14:textId="77777777" w:rsidR="00DF2BC6" w:rsidRPr="0059200A" w:rsidRDefault="00DF2BC6" w:rsidP="000C492E">
      <w:pPr>
        <w:pStyle w:val="af5"/>
        <w:rPr>
          <w:rtl/>
        </w:rPr>
      </w:pPr>
      <w:r w:rsidRPr="0059200A">
        <w:rPr>
          <w:rFonts w:hint="cs"/>
          <w:rtl/>
        </w:rPr>
        <w:t>נמצא</w:t>
      </w:r>
      <w:r w:rsidRPr="0059200A">
        <w:rPr>
          <w:rtl/>
        </w:rPr>
        <w:t xml:space="preserve"> </w:t>
      </w:r>
      <w:r w:rsidRPr="0059200A">
        <w:rPr>
          <w:rFonts w:hint="cs"/>
          <w:rtl/>
        </w:rPr>
        <w:t>כי</w:t>
      </w:r>
      <w:r w:rsidRPr="0059200A">
        <w:rPr>
          <w:rtl/>
        </w:rPr>
        <w:t xml:space="preserve"> </w:t>
      </w:r>
      <w:r w:rsidRPr="0059200A">
        <w:rPr>
          <w:rFonts w:hint="cs"/>
          <w:rtl/>
        </w:rPr>
        <w:t>המשרד</w:t>
      </w:r>
      <w:r w:rsidRPr="0059200A">
        <w:rPr>
          <w:rtl/>
        </w:rPr>
        <w:t xml:space="preserve"> </w:t>
      </w:r>
      <w:r w:rsidRPr="0059200A">
        <w:rPr>
          <w:rFonts w:hint="cs"/>
          <w:rtl/>
        </w:rPr>
        <w:t>לפיתוח</w:t>
      </w:r>
      <w:r w:rsidRPr="0059200A">
        <w:rPr>
          <w:rtl/>
        </w:rPr>
        <w:t xml:space="preserve"> </w:t>
      </w:r>
      <w:r w:rsidRPr="0059200A">
        <w:rPr>
          <w:rFonts w:hint="cs"/>
          <w:rtl/>
        </w:rPr>
        <w:t>הנגב</w:t>
      </w:r>
      <w:r w:rsidRPr="0059200A">
        <w:rPr>
          <w:rtl/>
        </w:rPr>
        <w:t xml:space="preserve"> </w:t>
      </w:r>
      <w:r>
        <w:rPr>
          <w:rFonts w:hint="cs"/>
          <w:rtl/>
        </w:rPr>
        <w:t xml:space="preserve">והגליל </w:t>
      </w:r>
      <w:r w:rsidRPr="0059200A">
        <w:rPr>
          <w:rFonts w:hint="cs"/>
          <w:rtl/>
        </w:rPr>
        <w:t>והרשויות</w:t>
      </w:r>
      <w:r w:rsidRPr="0059200A">
        <w:rPr>
          <w:rtl/>
        </w:rPr>
        <w:t xml:space="preserve"> </w:t>
      </w:r>
      <w:r w:rsidRPr="0059200A">
        <w:rPr>
          <w:rFonts w:hint="cs"/>
          <w:rtl/>
        </w:rPr>
        <w:t>לפיתוח</w:t>
      </w:r>
      <w:r w:rsidRPr="0059200A">
        <w:rPr>
          <w:rtl/>
        </w:rPr>
        <w:t xml:space="preserve"> </w:t>
      </w:r>
      <w:r w:rsidRPr="0059200A">
        <w:rPr>
          <w:rFonts w:hint="cs"/>
          <w:rtl/>
        </w:rPr>
        <w:t>אינם</w:t>
      </w:r>
      <w:r w:rsidRPr="0059200A">
        <w:rPr>
          <w:rtl/>
        </w:rPr>
        <w:t xml:space="preserve"> </w:t>
      </w:r>
      <w:r w:rsidRPr="0059200A">
        <w:rPr>
          <w:rFonts w:hint="cs"/>
          <w:rtl/>
        </w:rPr>
        <w:t>מפרסמים</w:t>
      </w:r>
      <w:r w:rsidRPr="0059200A">
        <w:rPr>
          <w:rtl/>
        </w:rPr>
        <w:t xml:space="preserve"> </w:t>
      </w:r>
      <w:r w:rsidRPr="0059200A">
        <w:rPr>
          <w:rFonts w:hint="cs"/>
          <w:rtl/>
        </w:rPr>
        <w:t>לוח</w:t>
      </w:r>
      <w:r w:rsidRPr="0059200A">
        <w:rPr>
          <w:rtl/>
        </w:rPr>
        <w:t xml:space="preserve"> </w:t>
      </w:r>
      <w:r w:rsidRPr="0059200A">
        <w:rPr>
          <w:rFonts w:hint="cs"/>
          <w:rtl/>
        </w:rPr>
        <w:t>זמנים</w:t>
      </w:r>
      <w:r w:rsidRPr="0059200A">
        <w:rPr>
          <w:rtl/>
        </w:rPr>
        <w:t xml:space="preserve"> צפוי </w:t>
      </w:r>
      <w:r>
        <w:rPr>
          <w:rFonts w:hint="cs"/>
          <w:rtl/>
        </w:rPr>
        <w:t xml:space="preserve">לפרסום </w:t>
      </w:r>
      <w:r w:rsidRPr="0059200A">
        <w:rPr>
          <w:rtl/>
        </w:rPr>
        <w:t>קולות קוראים</w:t>
      </w:r>
      <w:r>
        <w:rPr>
          <w:rFonts w:hint="cs"/>
          <w:rtl/>
        </w:rPr>
        <w:t>,</w:t>
      </w:r>
      <w:r w:rsidRPr="0059200A">
        <w:rPr>
          <w:rtl/>
        </w:rPr>
        <w:t xml:space="preserve"> ולמעשה הרשו</w:t>
      </w:r>
      <w:r w:rsidRPr="0059200A">
        <w:rPr>
          <w:rFonts w:hint="cs"/>
          <w:rtl/>
        </w:rPr>
        <w:t>יו</w:t>
      </w:r>
      <w:r w:rsidRPr="0059200A">
        <w:rPr>
          <w:rtl/>
        </w:rPr>
        <w:t>ת המקומי</w:t>
      </w:r>
      <w:r w:rsidRPr="0059200A">
        <w:rPr>
          <w:rFonts w:hint="cs"/>
          <w:rtl/>
        </w:rPr>
        <w:t>ו</w:t>
      </w:r>
      <w:r w:rsidRPr="0059200A">
        <w:rPr>
          <w:rtl/>
        </w:rPr>
        <w:t>ת אינ</w:t>
      </w:r>
      <w:r w:rsidRPr="0059200A">
        <w:rPr>
          <w:rFonts w:hint="cs"/>
          <w:rtl/>
        </w:rPr>
        <w:t>ן</w:t>
      </w:r>
      <w:r w:rsidRPr="0059200A">
        <w:rPr>
          <w:rtl/>
        </w:rPr>
        <w:t xml:space="preserve"> יודע</w:t>
      </w:r>
      <w:r w:rsidRPr="0059200A">
        <w:rPr>
          <w:rFonts w:hint="cs"/>
          <w:rtl/>
        </w:rPr>
        <w:t>ו</w:t>
      </w:r>
      <w:r w:rsidRPr="0059200A">
        <w:rPr>
          <w:rtl/>
        </w:rPr>
        <w:t>ת להיערך מבעוד מועד לצורך הקצא</w:t>
      </w:r>
      <w:r>
        <w:rPr>
          <w:rFonts w:hint="cs"/>
          <w:rtl/>
        </w:rPr>
        <w:t xml:space="preserve">ה </w:t>
      </w:r>
      <w:r w:rsidRPr="0059200A">
        <w:rPr>
          <w:rtl/>
        </w:rPr>
        <w:t>מראש</w:t>
      </w:r>
      <w:r>
        <w:rPr>
          <w:rFonts w:hint="cs"/>
          <w:rtl/>
        </w:rPr>
        <w:t xml:space="preserve"> של</w:t>
      </w:r>
      <w:r w:rsidRPr="0059200A">
        <w:rPr>
          <w:rtl/>
        </w:rPr>
        <w:t xml:space="preserve"> </w:t>
      </w:r>
      <w:r w:rsidRPr="0059200A">
        <w:rPr>
          <w:rFonts w:hint="cs"/>
          <w:rtl/>
        </w:rPr>
        <w:t>תב</w:t>
      </w:r>
      <w:r w:rsidRPr="0059200A">
        <w:rPr>
          <w:rtl/>
        </w:rPr>
        <w:t>"ר</w:t>
      </w:r>
      <w:r>
        <w:rPr>
          <w:rFonts w:hint="cs"/>
          <w:rtl/>
        </w:rPr>
        <w:t>ים</w:t>
      </w:r>
      <w:r w:rsidRPr="0059200A">
        <w:rPr>
          <w:rtl/>
        </w:rPr>
        <w:t xml:space="preserve">. </w:t>
      </w:r>
    </w:p>
    <w:p w14:paraId="2A9AE654" w14:textId="77777777" w:rsidR="00DF2BC6" w:rsidRPr="0059200A" w:rsidRDefault="00DF2BC6" w:rsidP="00335267">
      <w:pPr>
        <w:pStyle w:val="100"/>
        <w:rPr>
          <w:rtl/>
        </w:rPr>
      </w:pPr>
      <w:r w:rsidRPr="0059200A">
        <w:rPr>
          <w:rFonts w:hint="cs"/>
          <w:rtl/>
        </w:rPr>
        <w:t>הרשות לפיתוח הגליל ציינה בתשובתה כי היא מקבלת את הביקורת ותפרסם לוחות זמנים מיד עם אישור התקציב השנתי.</w:t>
      </w:r>
      <w:r w:rsidRPr="00D35665">
        <w:rPr>
          <w:rtl/>
        </w:rPr>
        <w:t xml:space="preserve"> </w:t>
      </w:r>
    </w:p>
    <w:p w14:paraId="215F5203" w14:textId="77777777" w:rsidR="00DF2BC6" w:rsidRPr="0059200A" w:rsidRDefault="00DF2BC6" w:rsidP="00335267">
      <w:pPr>
        <w:pStyle w:val="af5"/>
        <w:rPr>
          <w:rtl/>
        </w:rPr>
      </w:pPr>
      <w:r w:rsidRPr="00F00039">
        <w:rPr>
          <w:rFonts w:hint="eastAsia"/>
          <w:rtl/>
        </w:rPr>
        <w:t>משרד</w:t>
      </w:r>
      <w:r w:rsidRPr="00F00039">
        <w:rPr>
          <w:rtl/>
        </w:rPr>
        <w:t xml:space="preserve"> </w:t>
      </w:r>
      <w:r w:rsidRPr="00F00039">
        <w:rPr>
          <w:rFonts w:hint="eastAsia"/>
          <w:rtl/>
        </w:rPr>
        <w:t>מבקר</w:t>
      </w:r>
      <w:r w:rsidRPr="00F00039">
        <w:rPr>
          <w:rtl/>
        </w:rPr>
        <w:t xml:space="preserve"> </w:t>
      </w:r>
      <w:r w:rsidRPr="00F00039">
        <w:rPr>
          <w:rFonts w:hint="eastAsia"/>
          <w:rtl/>
        </w:rPr>
        <w:t>המדינה</w:t>
      </w:r>
      <w:r w:rsidRPr="00F00039">
        <w:rPr>
          <w:rtl/>
        </w:rPr>
        <w:t xml:space="preserve"> מ</w:t>
      </w:r>
      <w:r w:rsidRPr="00F00039">
        <w:rPr>
          <w:rFonts w:hint="eastAsia"/>
          <w:rtl/>
        </w:rPr>
        <w:t>מליץ</w:t>
      </w:r>
      <w:r w:rsidRPr="00F00039">
        <w:rPr>
          <w:rtl/>
        </w:rPr>
        <w:t xml:space="preserve"> </w:t>
      </w:r>
      <w:r w:rsidRPr="00F00039">
        <w:rPr>
          <w:rFonts w:hint="eastAsia"/>
          <w:rtl/>
        </w:rPr>
        <w:t>למשרד</w:t>
      </w:r>
      <w:r w:rsidRPr="00F00039">
        <w:rPr>
          <w:rtl/>
        </w:rPr>
        <w:t xml:space="preserve"> </w:t>
      </w:r>
      <w:r w:rsidRPr="00F00039">
        <w:rPr>
          <w:rFonts w:hint="eastAsia"/>
          <w:rtl/>
        </w:rPr>
        <w:t>לפיתוח</w:t>
      </w:r>
      <w:r w:rsidRPr="00F00039">
        <w:rPr>
          <w:rtl/>
        </w:rPr>
        <w:t xml:space="preserve"> </w:t>
      </w:r>
      <w:r w:rsidRPr="00F00039">
        <w:rPr>
          <w:rFonts w:hint="eastAsia"/>
          <w:rtl/>
        </w:rPr>
        <w:t>ו</w:t>
      </w:r>
      <w:r>
        <w:rPr>
          <w:rFonts w:hint="cs"/>
          <w:rtl/>
        </w:rPr>
        <w:t>ל</w:t>
      </w:r>
      <w:r w:rsidRPr="00F00039">
        <w:rPr>
          <w:rFonts w:hint="eastAsia"/>
          <w:rtl/>
        </w:rPr>
        <w:t>רשויות</w:t>
      </w:r>
      <w:r w:rsidRPr="00F00039">
        <w:rPr>
          <w:rtl/>
        </w:rPr>
        <w:t xml:space="preserve"> </w:t>
      </w:r>
      <w:r w:rsidRPr="00F00039">
        <w:rPr>
          <w:rFonts w:hint="eastAsia"/>
          <w:rtl/>
        </w:rPr>
        <w:t>לפיתוח</w:t>
      </w:r>
      <w:r w:rsidRPr="00F00039">
        <w:rPr>
          <w:rtl/>
        </w:rPr>
        <w:t xml:space="preserve"> לפרסם </w:t>
      </w:r>
      <w:r w:rsidRPr="00F00039">
        <w:rPr>
          <w:rFonts w:hint="eastAsia"/>
          <w:rtl/>
        </w:rPr>
        <w:t>לוחות</w:t>
      </w:r>
      <w:r w:rsidRPr="00F00039">
        <w:rPr>
          <w:rtl/>
        </w:rPr>
        <w:t xml:space="preserve"> זמנים</w:t>
      </w:r>
      <w:r>
        <w:rPr>
          <w:rFonts w:hint="cs"/>
          <w:rtl/>
        </w:rPr>
        <w:t xml:space="preserve"> בנוגע ל</w:t>
      </w:r>
      <w:r w:rsidRPr="00F00039">
        <w:rPr>
          <w:rtl/>
        </w:rPr>
        <w:t xml:space="preserve">מועד </w:t>
      </w:r>
      <w:r>
        <w:rPr>
          <w:rFonts w:hint="cs"/>
          <w:rtl/>
        </w:rPr>
        <w:t>פרסום</w:t>
      </w:r>
      <w:r w:rsidRPr="00F00039">
        <w:rPr>
          <w:rtl/>
        </w:rPr>
        <w:t xml:space="preserve"> קולות קוראים בטווח של</w:t>
      </w:r>
      <w:r>
        <w:rPr>
          <w:rFonts w:hint="cs"/>
          <w:rtl/>
        </w:rPr>
        <w:t xml:space="preserve"> כמה</w:t>
      </w:r>
      <w:r w:rsidRPr="00F00039">
        <w:rPr>
          <w:rtl/>
        </w:rPr>
        <w:t xml:space="preserve"> חודשים מראש </w:t>
      </w:r>
      <w:r w:rsidRPr="00F00039">
        <w:rPr>
          <w:rFonts w:hint="eastAsia"/>
          <w:rtl/>
        </w:rPr>
        <w:t>כדי</w:t>
      </w:r>
      <w:r w:rsidRPr="00F00039">
        <w:rPr>
          <w:rtl/>
        </w:rPr>
        <w:t xml:space="preserve"> לאפשר </w:t>
      </w:r>
      <w:r w:rsidRPr="00F00039">
        <w:rPr>
          <w:rFonts w:hint="eastAsia"/>
          <w:rtl/>
        </w:rPr>
        <w:t>לרשויות</w:t>
      </w:r>
      <w:r>
        <w:rPr>
          <w:rFonts w:hint="cs"/>
          <w:rtl/>
        </w:rPr>
        <w:t xml:space="preserve"> המקומיות</w:t>
      </w:r>
      <w:r w:rsidRPr="00F00039">
        <w:rPr>
          <w:rtl/>
        </w:rPr>
        <w:t xml:space="preserve"> </w:t>
      </w:r>
      <w:r w:rsidRPr="00F00039">
        <w:rPr>
          <w:rFonts w:hint="eastAsia"/>
          <w:rtl/>
        </w:rPr>
        <w:t>להיערך</w:t>
      </w:r>
      <w:r w:rsidRPr="00F00039">
        <w:rPr>
          <w:rtl/>
        </w:rPr>
        <w:t xml:space="preserve"> </w:t>
      </w:r>
      <w:r w:rsidRPr="00F00039">
        <w:rPr>
          <w:rFonts w:hint="eastAsia"/>
          <w:rtl/>
        </w:rPr>
        <w:t>מראש</w:t>
      </w:r>
      <w:r w:rsidRPr="00F00039">
        <w:rPr>
          <w:rtl/>
        </w:rPr>
        <w:t xml:space="preserve"> </w:t>
      </w:r>
      <w:r w:rsidRPr="00F00039">
        <w:rPr>
          <w:rFonts w:hint="eastAsia"/>
          <w:rtl/>
        </w:rPr>
        <w:t>לצורך</w:t>
      </w:r>
      <w:r w:rsidRPr="00F00039">
        <w:rPr>
          <w:rtl/>
        </w:rPr>
        <w:t xml:space="preserve"> </w:t>
      </w:r>
      <w:r>
        <w:rPr>
          <w:rFonts w:hint="cs"/>
          <w:rtl/>
        </w:rPr>
        <w:t>השתתפות בהם</w:t>
      </w:r>
      <w:r w:rsidRPr="00F00039">
        <w:rPr>
          <w:rtl/>
        </w:rPr>
        <w:t>.</w:t>
      </w:r>
      <w:r w:rsidRPr="0059200A">
        <w:rPr>
          <w:rFonts w:hint="cs"/>
          <w:rtl/>
        </w:rPr>
        <w:t xml:space="preserve"> </w:t>
      </w:r>
    </w:p>
    <w:p w14:paraId="25CBE6E2" w14:textId="77777777" w:rsidR="00DF2BC6" w:rsidRPr="0059200A" w:rsidRDefault="00DF2BC6" w:rsidP="00335267">
      <w:pPr>
        <w:pStyle w:val="100"/>
        <w:rPr>
          <w:rtl/>
        </w:rPr>
      </w:pPr>
      <w:r w:rsidRPr="0059200A">
        <w:rPr>
          <w:rFonts w:hint="cs"/>
          <w:rtl/>
        </w:rPr>
        <w:t xml:space="preserve">המשרד לפיתוח ציין בתשובתו כי "אין חובה חוקית לפיה על משרד ממשלתי לפרסם בטווח של מספר חודשים מראש את מועד הוצאת הקולות הקוראים". </w:t>
      </w:r>
      <w:r>
        <w:rPr>
          <w:rFonts w:hint="cs"/>
          <w:rtl/>
        </w:rPr>
        <w:t xml:space="preserve">הוא </w:t>
      </w:r>
      <w:r w:rsidRPr="0059200A">
        <w:rPr>
          <w:rFonts w:hint="cs"/>
          <w:rtl/>
        </w:rPr>
        <w:t xml:space="preserve">מסר כי </w:t>
      </w:r>
      <w:r>
        <w:rPr>
          <w:rFonts w:hint="cs"/>
          <w:rtl/>
        </w:rPr>
        <w:t xml:space="preserve">לפני פרסום </w:t>
      </w:r>
      <w:r w:rsidRPr="0059200A">
        <w:rPr>
          <w:rFonts w:hint="cs"/>
          <w:rtl/>
        </w:rPr>
        <w:t>קול קורא מתפרסם מכרז פומבי לבחירת ספקים. למש</w:t>
      </w:r>
      <w:r>
        <w:rPr>
          <w:rFonts w:hint="cs"/>
          <w:rtl/>
        </w:rPr>
        <w:t>ך</w:t>
      </w:r>
      <w:r w:rsidRPr="0059200A">
        <w:rPr>
          <w:rFonts w:hint="cs"/>
          <w:rtl/>
        </w:rPr>
        <w:t xml:space="preserve"> </w:t>
      </w:r>
      <w:r>
        <w:rPr>
          <w:rFonts w:hint="cs"/>
          <w:rtl/>
        </w:rPr>
        <w:t xml:space="preserve">זמן </w:t>
      </w:r>
      <w:r w:rsidRPr="0059200A">
        <w:rPr>
          <w:rFonts w:hint="cs"/>
          <w:rtl/>
        </w:rPr>
        <w:t>ההליך המכרזי ולתוצאותיו השפעה על פרסום הקולות הקוראים. אופיים הדינמי של הפרויקטים שהמשרד מפרסם, בשונה מקולות קוראים</w:t>
      </w:r>
      <w:r>
        <w:rPr>
          <w:rFonts w:hint="cs"/>
          <w:rtl/>
        </w:rPr>
        <w:t xml:space="preserve"> קבועים</w:t>
      </w:r>
      <w:r w:rsidRPr="0059200A">
        <w:rPr>
          <w:rFonts w:hint="cs"/>
          <w:rtl/>
        </w:rPr>
        <w:t xml:space="preserve">, </w:t>
      </w:r>
      <w:r>
        <w:rPr>
          <w:rFonts w:hint="cs"/>
          <w:rtl/>
        </w:rPr>
        <w:t>אינם</w:t>
      </w:r>
      <w:r w:rsidRPr="0059200A">
        <w:rPr>
          <w:rFonts w:hint="cs"/>
          <w:rtl/>
        </w:rPr>
        <w:t xml:space="preserve"> מאפשרים למשרד לפרסם</w:t>
      </w:r>
      <w:r>
        <w:rPr>
          <w:rFonts w:hint="cs"/>
          <w:rtl/>
        </w:rPr>
        <w:t xml:space="preserve"> כמה</w:t>
      </w:r>
      <w:r w:rsidRPr="0059200A">
        <w:rPr>
          <w:rFonts w:hint="cs"/>
          <w:rtl/>
        </w:rPr>
        <w:t xml:space="preserve"> חודשים מראש, בטרם נבחר ספק, לוח זמנים לפרסום קולות קוראים. </w:t>
      </w:r>
    </w:p>
    <w:p w14:paraId="355F3818" w14:textId="77777777" w:rsidR="00DF2BC6" w:rsidRPr="0059200A" w:rsidRDefault="00DF2BC6" w:rsidP="00335267">
      <w:pPr>
        <w:pStyle w:val="100"/>
        <w:rPr>
          <w:rtl/>
        </w:rPr>
      </w:pPr>
      <w:r w:rsidRPr="0059200A">
        <w:rPr>
          <w:rFonts w:hint="cs"/>
          <w:rtl/>
        </w:rPr>
        <w:t>הרשות לפיתוח הנגב</w:t>
      </w:r>
      <w:r>
        <w:rPr>
          <w:rFonts w:hint="cs"/>
          <w:rtl/>
        </w:rPr>
        <w:t xml:space="preserve"> מסרה</w:t>
      </w:r>
      <w:r w:rsidRPr="0059200A">
        <w:rPr>
          <w:rFonts w:hint="cs"/>
          <w:rtl/>
        </w:rPr>
        <w:t xml:space="preserve"> בתשובתה כי "אכן הרשות אינה מפרסמת לו"ז צפוי היות וקול קורא הוא תלוי תקציב, ומשכך אין זה נכון ליצור התחייבויות כלפי הרשויות לקולות קוראים, תוך שהדבר ייצור הסתמכות של הרשויות המקומיות ויוביל לפגיעה בהן, מקום בו בסופו של יום לא יפורסם הקול קורא". </w:t>
      </w:r>
    </w:p>
    <w:p w14:paraId="59A789B6" w14:textId="77777777" w:rsidR="00DF2BC6" w:rsidRPr="0059200A" w:rsidRDefault="00DF2BC6" w:rsidP="00DB2773">
      <w:pPr>
        <w:pStyle w:val="af5"/>
        <w:rPr>
          <w:rtl/>
        </w:rPr>
      </w:pPr>
      <w:r w:rsidRPr="008B38CB">
        <w:rPr>
          <w:rFonts w:hint="cs"/>
          <w:rtl/>
        </w:rPr>
        <w:t xml:space="preserve">על הרשויות </w:t>
      </w:r>
      <w:r>
        <w:rPr>
          <w:rFonts w:hint="cs"/>
          <w:rtl/>
        </w:rPr>
        <w:t xml:space="preserve">לפיתוח </w:t>
      </w:r>
      <w:r w:rsidRPr="008B38CB">
        <w:rPr>
          <w:rFonts w:hint="cs"/>
          <w:rtl/>
        </w:rPr>
        <w:t>לפעול לאישור התקציב שלהן מבעוד מועד</w:t>
      </w:r>
      <w:r>
        <w:rPr>
          <w:rFonts w:hint="cs"/>
          <w:rtl/>
        </w:rPr>
        <w:t>,</w:t>
      </w:r>
      <w:r w:rsidRPr="008B38CB">
        <w:rPr>
          <w:rFonts w:hint="cs"/>
          <w:rtl/>
        </w:rPr>
        <w:t xml:space="preserve"> כך שלקראת שנת התקציב הנכנסת </w:t>
      </w:r>
      <w:r>
        <w:rPr>
          <w:rFonts w:hint="cs"/>
          <w:rtl/>
        </w:rPr>
        <w:t xml:space="preserve">תועבר </w:t>
      </w:r>
      <w:r w:rsidRPr="008B38CB">
        <w:rPr>
          <w:rFonts w:hint="cs"/>
          <w:rtl/>
        </w:rPr>
        <w:t xml:space="preserve">לרשויות המקומיות רשימת הקולות </w:t>
      </w:r>
      <w:r>
        <w:rPr>
          <w:rFonts w:hint="cs"/>
          <w:rtl/>
        </w:rPr>
        <w:t>ה</w:t>
      </w:r>
      <w:r w:rsidRPr="008B38CB">
        <w:rPr>
          <w:rFonts w:hint="cs"/>
          <w:rtl/>
        </w:rPr>
        <w:t>קוראים הצפויים</w:t>
      </w:r>
      <w:r>
        <w:rPr>
          <w:rFonts w:hint="cs"/>
          <w:rtl/>
        </w:rPr>
        <w:t xml:space="preserve"> להתפרסם,</w:t>
      </w:r>
      <w:r w:rsidRPr="008B38CB">
        <w:rPr>
          <w:rFonts w:hint="cs"/>
          <w:rtl/>
        </w:rPr>
        <w:t xml:space="preserve"> </w:t>
      </w:r>
      <w:r>
        <w:rPr>
          <w:rFonts w:hint="cs"/>
          <w:rtl/>
        </w:rPr>
        <w:t xml:space="preserve">והן </w:t>
      </w:r>
      <w:r w:rsidRPr="008B38CB">
        <w:rPr>
          <w:rFonts w:hint="cs"/>
          <w:rtl/>
        </w:rPr>
        <w:t>יוכלו להיערך מבעוד מועד לפרויקטים עתידיים</w:t>
      </w:r>
      <w:r>
        <w:rPr>
          <w:rFonts w:hint="cs"/>
          <w:rtl/>
        </w:rPr>
        <w:t>.</w:t>
      </w:r>
    </w:p>
    <w:p w14:paraId="3AB7C989" w14:textId="77777777" w:rsidR="00DF2BC6" w:rsidRPr="0059200A" w:rsidRDefault="00DF2BC6" w:rsidP="00DB2773">
      <w:pPr>
        <w:pStyle w:val="414"/>
        <w:rPr>
          <w:rtl/>
        </w:rPr>
      </w:pPr>
      <w:r w:rsidRPr="0059200A">
        <w:rPr>
          <w:rFonts w:hint="cs"/>
          <w:rtl/>
        </w:rPr>
        <w:t xml:space="preserve">העברת התשלומים לרשויות </w:t>
      </w:r>
      <w:r>
        <w:rPr>
          <w:rFonts w:hint="cs"/>
          <w:rtl/>
        </w:rPr>
        <w:t>ה</w:t>
      </w:r>
      <w:r w:rsidRPr="0059200A">
        <w:rPr>
          <w:rFonts w:hint="cs"/>
          <w:rtl/>
        </w:rPr>
        <w:t>מקומיות</w:t>
      </w:r>
    </w:p>
    <w:p w14:paraId="2BE07A65" w14:textId="77777777" w:rsidR="00DF2BC6" w:rsidRPr="0059200A" w:rsidRDefault="00DF2BC6" w:rsidP="00DB2773">
      <w:pPr>
        <w:pStyle w:val="100"/>
        <w:rPr>
          <w:rtl/>
        </w:rPr>
      </w:pPr>
      <w:r w:rsidRPr="0059200A">
        <w:rPr>
          <w:rFonts w:hint="cs"/>
          <w:rtl/>
        </w:rPr>
        <w:t xml:space="preserve">כאמור, במהלך הביקורת ביקר </w:t>
      </w:r>
      <w:r>
        <w:rPr>
          <w:rFonts w:hint="cs"/>
          <w:rtl/>
        </w:rPr>
        <w:t>צוות הביקורת</w:t>
      </w:r>
      <w:r w:rsidRPr="0059200A">
        <w:rPr>
          <w:rFonts w:hint="cs"/>
          <w:rtl/>
        </w:rPr>
        <w:t xml:space="preserve"> </w:t>
      </w:r>
      <w:r>
        <w:rPr>
          <w:rFonts w:hint="cs"/>
          <w:rtl/>
        </w:rPr>
        <w:t>ב</w:t>
      </w:r>
      <w:r w:rsidRPr="0059200A">
        <w:rPr>
          <w:rFonts w:hint="cs"/>
          <w:rtl/>
        </w:rPr>
        <w:t>שבע רשויות מקומיו</w:t>
      </w:r>
      <w:r>
        <w:rPr>
          <w:rFonts w:hint="cs"/>
          <w:rtl/>
        </w:rPr>
        <w:t>ת בנגב</w:t>
      </w:r>
      <w:r w:rsidRPr="0059200A">
        <w:rPr>
          <w:rFonts w:hint="cs"/>
          <w:rtl/>
        </w:rPr>
        <w:t xml:space="preserve"> </w:t>
      </w:r>
      <w:r>
        <w:rPr>
          <w:rFonts w:hint="cs"/>
          <w:rtl/>
        </w:rPr>
        <w:t>ו</w:t>
      </w:r>
      <w:r w:rsidRPr="0059200A">
        <w:rPr>
          <w:rFonts w:hint="cs"/>
          <w:rtl/>
        </w:rPr>
        <w:t>קיים</w:t>
      </w:r>
      <w:r>
        <w:rPr>
          <w:rFonts w:hint="cs"/>
          <w:rtl/>
        </w:rPr>
        <w:t xml:space="preserve"> כמה</w:t>
      </w:r>
      <w:r w:rsidRPr="0059200A">
        <w:rPr>
          <w:rFonts w:hint="cs"/>
          <w:rtl/>
        </w:rPr>
        <w:t xml:space="preserve"> שיחות</w:t>
      </w:r>
      <w:r>
        <w:rPr>
          <w:rFonts w:hint="cs"/>
          <w:rtl/>
        </w:rPr>
        <w:t xml:space="preserve"> עם גורמים רלוונטיים</w:t>
      </w:r>
      <w:r w:rsidRPr="0059200A">
        <w:rPr>
          <w:rFonts w:hint="cs"/>
          <w:rtl/>
        </w:rPr>
        <w:t xml:space="preserve">. </w:t>
      </w:r>
      <w:r>
        <w:rPr>
          <w:rFonts w:hint="cs"/>
          <w:rtl/>
        </w:rPr>
        <w:t xml:space="preserve">שבעת </w:t>
      </w:r>
      <w:r w:rsidRPr="0059200A">
        <w:rPr>
          <w:rFonts w:hint="cs"/>
          <w:rtl/>
        </w:rPr>
        <w:t xml:space="preserve">ראשי הרשויות המקומיות התלוננו בפני </w:t>
      </w:r>
      <w:r>
        <w:rPr>
          <w:rFonts w:hint="cs"/>
          <w:rtl/>
        </w:rPr>
        <w:t>הצוות</w:t>
      </w:r>
      <w:r w:rsidRPr="0059200A">
        <w:rPr>
          <w:rFonts w:hint="cs"/>
          <w:rtl/>
        </w:rPr>
        <w:t xml:space="preserve"> כי העברת הכספים </w:t>
      </w:r>
      <w:r>
        <w:rPr>
          <w:rFonts w:hint="cs"/>
          <w:rtl/>
        </w:rPr>
        <w:t>מ</w:t>
      </w:r>
      <w:r w:rsidRPr="0059200A">
        <w:rPr>
          <w:rFonts w:hint="cs"/>
          <w:rtl/>
        </w:rPr>
        <w:t>המשרד לפיתוח ו</w:t>
      </w:r>
      <w:r>
        <w:rPr>
          <w:rFonts w:hint="cs"/>
          <w:rtl/>
        </w:rPr>
        <w:t>מ</w:t>
      </w:r>
      <w:r w:rsidRPr="0059200A">
        <w:rPr>
          <w:rFonts w:hint="cs"/>
          <w:rtl/>
        </w:rPr>
        <w:t xml:space="preserve">הרשות לפיתוח </w:t>
      </w:r>
      <w:r>
        <w:rPr>
          <w:rFonts w:hint="cs"/>
          <w:rtl/>
        </w:rPr>
        <w:t xml:space="preserve">הנגב </w:t>
      </w:r>
      <w:r w:rsidRPr="0059200A">
        <w:rPr>
          <w:rFonts w:hint="cs"/>
          <w:rtl/>
        </w:rPr>
        <w:t>אור</w:t>
      </w:r>
      <w:r>
        <w:rPr>
          <w:rFonts w:hint="cs"/>
          <w:rtl/>
        </w:rPr>
        <w:t>כת</w:t>
      </w:r>
      <w:r w:rsidRPr="0059200A">
        <w:rPr>
          <w:rFonts w:hint="cs"/>
          <w:rtl/>
        </w:rPr>
        <w:t xml:space="preserve"> זמן רב, לעיתים אף </w:t>
      </w:r>
      <w:r>
        <w:rPr>
          <w:rFonts w:hint="cs"/>
          <w:rtl/>
        </w:rPr>
        <w:t>יותר</w:t>
      </w:r>
      <w:r w:rsidRPr="0059200A">
        <w:rPr>
          <w:rFonts w:hint="cs"/>
          <w:rtl/>
        </w:rPr>
        <w:t xml:space="preserve"> </w:t>
      </w:r>
      <w:r>
        <w:rPr>
          <w:rFonts w:hint="cs"/>
          <w:rtl/>
        </w:rPr>
        <w:t>מ</w:t>
      </w:r>
      <w:r w:rsidRPr="0059200A">
        <w:rPr>
          <w:rFonts w:hint="cs"/>
          <w:rtl/>
        </w:rPr>
        <w:t>שנה, ו</w:t>
      </w:r>
      <w:r>
        <w:rPr>
          <w:rFonts w:hint="cs"/>
          <w:rtl/>
        </w:rPr>
        <w:t xml:space="preserve">היא </w:t>
      </w:r>
      <w:r w:rsidRPr="0059200A">
        <w:rPr>
          <w:rFonts w:hint="cs"/>
          <w:rtl/>
        </w:rPr>
        <w:t>רווי</w:t>
      </w:r>
      <w:r>
        <w:rPr>
          <w:rFonts w:hint="cs"/>
          <w:rtl/>
        </w:rPr>
        <w:t>ה</w:t>
      </w:r>
      <w:r w:rsidRPr="0059200A">
        <w:rPr>
          <w:rFonts w:hint="cs"/>
          <w:rtl/>
        </w:rPr>
        <w:t xml:space="preserve"> </w:t>
      </w:r>
      <w:r>
        <w:rPr>
          <w:rFonts w:hint="cs"/>
          <w:rtl/>
        </w:rPr>
        <w:t>ב</w:t>
      </w:r>
      <w:r w:rsidRPr="0059200A">
        <w:rPr>
          <w:rFonts w:hint="cs"/>
          <w:rtl/>
        </w:rPr>
        <w:t>קשיים בירוקרטיים. ראשי הרשויות המקומיות ציינו כי ה</w:t>
      </w:r>
      <w:r>
        <w:rPr>
          <w:rFonts w:hint="cs"/>
          <w:rtl/>
        </w:rPr>
        <w:t>ם</w:t>
      </w:r>
      <w:r w:rsidRPr="0059200A">
        <w:rPr>
          <w:rFonts w:hint="cs"/>
          <w:rtl/>
        </w:rPr>
        <w:t xml:space="preserve"> נאלצים לשלם עבור הפעילות שבגינה הובטח להם מימון</w:t>
      </w:r>
      <w:r>
        <w:rPr>
          <w:rFonts w:hint="cs"/>
          <w:rtl/>
        </w:rPr>
        <w:t>,</w:t>
      </w:r>
      <w:r w:rsidRPr="0059200A">
        <w:rPr>
          <w:rFonts w:hint="cs"/>
          <w:rtl/>
        </w:rPr>
        <w:t xml:space="preserve"> ועד </w:t>
      </w:r>
      <w:r>
        <w:rPr>
          <w:rFonts w:hint="cs"/>
          <w:rtl/>
        </w:rPr>
        <w:t>שמתקבל המימון</w:t>
      </w:r>
      <w:r w:rsidRPr="0059200A">
        <w:rPr>
          <w:rFonts w:hint="cs"/>
          <w:rtl/>
        </w:rPr>
        <w:t xml:space="preserve"> הם נמצאים בגירעון, </w:t>
      </w:r>
      <w:r>
        <w:rPr>
          <w:rFonts w:hint="cs"/>
          <w:rtl/>
        </w:rPr>
        <w:t>וה</w:t>
      </w:r>
      <w:r w:rsidRPr="0059200A">
        <w:rPr>
          <w:rFonts w:hint="cs"/>
          <w:rtl/>
        </w:rPr>
        <w:t>דבר מקשה על פעילות</w:t>
      </w:r>
      <w:r>
        <w:rPr>
          <w:rFonts w:hint="cs"/>
          <w:rtl/>
        </w:rPr>
        <w:t>ם</w:t>
      </w:r>
      <w:r w:rsidRPr="0059200A">
        <w:rPr>
          <w:rFonts w:hint="cs"/>
          <w:rtl/>
        </w:rPr>
        <w:t xml:space="preserve"> השוטפת.</w:t>
      </w:r>
    </w:p>
    <w:p w14:paraId="4F4A85F9" w14:textId="77777777" w:rsidR="00DF2BC6" w:rsidRPr="0059200A" w:rsidRDefault="00DF2BC6" w:rsidP="00DB2773">
      <w:pPr>
        <w:pStyle w:val="100"/>
        <w:rPr>
          <w:rtl/>
        </w:rPr>
      </w:pPr>
      <w:r>
        <w:rPr>
          <w:rFonts w:hint="cs"/>
          <w:rtl/>
        </w:rPr>
        <w:t>ב</w:t>
      </w:r>
      <w:r w:rsidRPr="0059200A">
        <w:rPr>
          <w:rtl/>
        </w:rPr>
        <w:t xml:space="preserve">מרץ 2016 שלח מנכ"ל הרשות לפיתוח הנגב דאז מכתב לחשב המשרד לפיתוח </w:t>
      </w:r>
      <w:r>
        <w:rPr>
          <w:rFonts w:hint="cs"/>
          <w:rtl/>
        </w:rPr>
        <w:t xml:space="preserve">ובו ציין </w:t>
      </w:r>
      <w:r w:rsidRPr="0059200A">
        <w:rPr>
          <w:rtl/>
        </w:rPr>
        <w:t>את "צוואר הבקבוק" שנוצר בחשבות</w:t>
      </w:r>
      <w:r w:rsidRPr="0059200A">
        <w:rPr>
          <w:rFonts w:hint="cs"/>
          <w:rtl/>
        </w:rPr>
        <w:t xml:space="preserve"> המשרד</w:t>
      </w:r>
      <w:r w:rsidRPr="0059200A">
        <w:rPr>
          <w:rtl/>
        </w:rPr>
        <w:t xml:space="preserve"> עקב בדיקת דוחות הביצוע</w:t>
      </w:r>
      <w:r>
        <w:rPr>
          <w:rFonts w:hint="cs"/>
          <w:rtl/>
        </w:rPr>
        <w:t>,</w:t>
      </w:r>
      <w:r w:rsidRPr="0059200A">
        <w:rPr>
          <w:rtl/>
        </w:rPr>
        <w:t xml:space="preserve"> </w:t>
      </w:r>
      <w:r w:rsidRPr="0059200A">
        <w:rPr>
          <w:rFonts w:hint="cs"/>
          <w:rtl/>
        </w:rPr>
        <w:t>ה</w:t>
      </w:r>
      <w:r w:rsidRPr="0059200A">
        <w:rPr>
          <w:rtl/>
        </w:rPr>
        <w:t>מביא ל</w:t>
      </w:r>
      <w:r>
        <w:rPr>
          <w:rFonts w:hint="cs"/>
          <w:rtl/>
        </w:rPr>
        <w:t xml:space="preserve">ידי </w:t>
      </w:r>
      <w:r w:rsidRPr="0059200A">
        <w:rPr>
          <w:rtl/>
        </w:rPr>
        <w:t xml:space="preserve">עיכובים </w:t>
      </w:r>
      <w:r w:rsidRPr="0059200A">
        <w:rPr>
          <w:rtl/>
        </w:rPr>
        <w:lastRenderedPageBreak/>
        <w:t xml:space="preserve">בהעברת תשלומים לרשויות </w:t>
      </w:r>
      <w:r w:rsidRPr="0059200A">
        <w:rPr>
          <w:rFonts w:hint="cs"/>
          <w:rtl/>
        </w:rPr>
        <w:t xml:space="preserve">מקומיות </w:t>
      </w:r>
      <w:r w:rsidRPr="0059200A">
        <w:rPr>
          <w:rtl/>
        </w:rPr>
        <w:t xml:space="preserve">ולמוסדות, מצב המקשה על </w:t>
      </w:r>
      <w:r>
        <w:rPr>
          <w:rFonts w:hint="cs"/>
          <w:rtl/>
        </w:rPr>
        <w:t xml:space="preserve">ניהול </w:t>
      </w:r>
      <w:r w:rsidRPr="0059200A">
        <w:rPr>
          <w:rtl/>
        </w:rPr>
        <w:t>התקציבים השוט</w:t>
      </w:r>
      <w:r>
        <w:rPr>
          <w:rFonts w:hint="cs"/>
          <w:rtl/>
        </w:rPr>
        <w:t>ף</w:t>
      </w:r>
      <w:r w:rsidRPr="0059200A">
        <w:rPr>
          <w:rtl/>
        </w:rPr>
        <w:t xml:space="preserve"> של גופים אלו </w:t>
      </w:r>
      <w:r>
        <w:rPr>
          <w:rFonts w:hint="cs"/>
          <w:rtl/>
        </w:rPr>
        <w:t>ש</w:t>
      </w:r>
      <w:r w:rsidRPr="0059200A">
        <w:rPr>
          <w:rtl/>
        </w:rPr>
        <w:t xml:space="preserve">ממילא מצויים בקשיי תזרים. </w:t>
      </w:r>
    </w:p>
    <w:p w14:paraId="719C891F" w14:textId="77777777" w:rsidR="00DF2BC6" w:rsidRPr="0059200A" w:rsidRDefault="00DF2BC6" w:rsidP="00DB2773">
      <w:pPr>
        <w:pStyle w:val="100"/>
        <w:rPr>
          <w:rtl/>
        </w:rPr>
      </w:pPr>
      <w:r w:rsidRPr="0059200A">
        <w:rPr>
          <w:rFonts w:hint="cs"/>
          <w:rtl/>
        </w:rPr>
        <w:t>הרשות לפיתוח הגליל ציינה בתשובתה כי "ברשות לפיתוח הגליל משולמות התמיכות תוך 60 יום לאחר הבקרה ואישור, למעט מקרים בהם ישנה בעיית דווח מצד הרשות המגישה".</w:t>
      </w:r>
    </w:p>
    <w:p w14:paraId="07CACEBF" w14:textId="77777777" w:rsidR="00DF2BC6" w:rsidRPr="0059200A" w:rsidRDefault="00DF2BC6" w:rsidP="00DB2773">
      <w:pPr>
        <w:pStyle w:val="100"/>
        <w:rPr>
          <w:rtl/>
        </w:rPr>
      </w:pPr>
      <w:r w:rsidRPr="0059200A">
        <w:rPr>
          <w:rFonts w:hint="cs"/>
          <w:rtl/>
        </w:rPr>
        <w:t xml:space="preserve">הרשות לפיתוח הנגב </w:t>
      </w:r>
      <w:r>
        <w:rPr>
          <w:rFonts w:hint="cs"/>
          <w:rtl/>
        </w:rPr>
        <w:t>מסרה</w:t>
      </w:r>
      <w:r w:rsidRPr="0059200A">
        <w:rPr>
          <w:rFonts w:hint="cs"/>
          <w:rtl/>
        </w:rPr>
        <w:t xml:space="preserve"> בתשובתה כי ממוצע השהיית הכספים ברשות ממועד קבלתם מהמשרד הרלוונטי </w:t>
      </w:r>
      <w:r>
        <w:rPr>
          <w:rFonts w:hint="cs"/>
          <w:rtl/>
        </w:rPr>
        <w:t xml:space="preserve">(המשרד לפיתוח) </w:t>
      </w:r>
      <w:r w:rsidRPr="0059200A">
        <w:rPr>
          <w:rFonts w:hint="cs"/>
          <w:rtl/>
        </w:rPr>
        <w:t xml:space="preserve">ועד מסירתם לזכאים הוא 48 יום. </w:t>
      </w:r>
      <w:r>
        <w:rPr>
          <w:rFonts w:hint="cs"/>
          <w:rtl/>
        </w:rPr>
        <w:t xml:space="preserve">היא הוסיפה כי </w:t>
      </w:r>
      <w:r w:rsidRPr="0059200A">
        <w:rPr>
          <w:rFonts w:hint="cs"/>
          <w:rtl/>
        </w:rPr>
        <w:t>"עיכובים ככל שישנם בהעברת כספים ו/או אישור תשלומים הינם עקב התארכות ההליכים בחשבות המשרד עצמו שהינו הגורם המממן שמשחרר את הכספים לקופת הרשות לאחר ביצוע נוהל בחינה, בקרה ואישור מסורבלים, ארוכים וחוזרים על עצמם המהווים ביצוע חוזר של כלל ההליכים שמבצעת הרשות בנוגע לכל דרישת תשלום בטרם העברתה לחשבות המשרד".</w:t>
      </w:r>
    </w:p>
    <w:p w14:paraId="2305369C" w14:textId="77777777" w:rsidR="00DF2BC6" w:rsidRPr="0059200A" w:rsidRDefault="00DF2BC6" w:rsidP="00DB2773">
      <w:pPr>
        <w:pStyle w:val="af5"/>
        <w:rPr>
          <w:rtl/>
        </w:rPr>
      </w:pPr>
      <w:r w:rsidRPr="0059200A">
        <w:rPr>
          <w:rFonts w:hint="cs"/>
          <w:rtl/>
        </w:rPr>
        <w:t>משרד מבקר המדינה מציין שדחיית תשלומים מקשה</w:t>
      </w:r>
      <w:r>
        <w:rPr>
          <w:rFonts w:hint="cs"/>
          <w:rtl/>
        </w:rPr>
        <w:t xml:space="preserve"> בעיקר</w:t>
      </w:r>
      <w:r w:rsidRPr="0059200A">
        <w:rPr>
          <w:rFonts w:hint="cs"/>
          <w:rtl/>
        </w:rPr>
        <w:t xml:space="preserve"> על רשויות קטנות ו</w:t>
      </w:r>
      <w:r>
        <w:rPr>
          <w:rFonts w:hint="cs"/>
          <w:rtl/>
        </w:rPr>
        <w:t xml:space="preserve">על </w:t>
      </w:r>
      <w:r w:rsidRPr="0059200A">
        <w:rPr>
          <w:rFonts w:hint="cs"/>
          <w:rtl/>
        </w:rPr>
        <w:t xml:space="preserve">רשויות חלשות, החסרות יכולת פיננסית להמתין פרקי זמן ממושכים עד קבלת התשלום. </w:t>
      </w:r>
      <w:r>
        <w:rPr>
          <w:rFonts w:hint="cs"/>
          <w:rtl/>
        </w:rPr>
        <w:t>לכן,</w:t>
      </w:r>
      <w:r w:rsidRPr="0059200A">
        <w:rPr>
          <w:rFonts w:hint="cs"/>
          <w:rtl/>
        </w:rPr>
        <w:t xml:space="preserve"> הן נאלצות לשאת בנטל מימוני כבד ולחפש אחר מקורות מימון חלופיים עד קבלת ההחזר הכספי. על המשרד לפיתוח לבחון את סדרי העברת התשלומים </w:t>
      </w:r>
      <w:r>
        <w:rPr>
          <w:rFonts w:hint="cs"/>
          <w:rtl/>
        </w:rPr>
        <w:t xml:space="preserve">ואת </w:t>
      </w:r>
      <w:r w:rsidRPr="0059200A">
        <w:rPr>
          <w:rFonts w:hint="cs"/>
          <w:rtl/>
        </w:rPr>
        <w:t>כוח האדם</w:t>
      </w:r>
      <w:r>
        <w:rPr>
          <w:rFonts w:hint="cs"/>
          <w:rtl/>
        </w:rPr>
        <w:t xml:space="preserve"> ו</w:t>
      </w:r>
      <w:r w:rsidRPr="0059200A">
        <w:rPr>
          <w:rFonts w:hint="cs"/>
          <w:rtl/>
        </w:rPr>
        <w:t>האמצעים העומדים לרשותו</w:t>
      </w:r>
      <w:r>
        <w:rPr>
          <w:rFonts w:hint="cs"/>
          <w:rtl/>
        </w:rPr>
        <w:t>,</w:t>
      </w:r>
      <w:r w:rsidRPr="0059200A">
        <w:rPr>
          <w:rFonts w:hint="cs"/>
          <w:rtl/>
        </w:rPr>
        <w:t xml:space="preserve"> </w:t>
      </w:r>
      <w:r>
        <w:rPr>
          <w:rFonts w:hint="cs"/>
          <w:rtl/>
        </w:rPr>
        <w:t xml:space="preserve">ולשפר </w:t>
      </w:r>
      <w:r w:rsidRPr="0059200A">
        <w:rPr>
          <w:rFonts w:hint="cs"/>
          <w:rtl/>
        </w:rPr>
        <w:t xml:space="preserve">במידת הצורך </w:t>
      </w:r>
      <w:r>
        <w:rPr>
          <w:rFonts w:hint="cs"/>
          <w:rtl/>
        </w:rPr>
        <w:t>את ההליכים</w:t>
      </w:r>
      <w:r w:rsidRPr="0059200A">
        <w:rPr>
          <w:rFonts w:hint="cs"/>
          <w:rtl/>
        </w:rPr>
        <w:t xml:space="preserve"> כדי </w:t>
      </w:r>
      <w:r>
        <w:rPr>
          <w:rFonts w:hint="cs"/>
          <w:rtl/>
        </w:rPr>
        <w:t xml:space="preserve">לגבש </w:t>
      </w:r>
      <w:r w:rsidRPr="0059200A">
        <w:rPr>
          <w:rFonts w:hint="cs"/>
          <w:rtl/>
        </w:rPr>
        <w:t xml:space="preserve">נורמת תשלומים הוגנת אשר תאפשר לרשויות המקומיות להגיש </w:t>
      </w:r>
      <w:r>
        <w:rPr>
          <w:rFonts w:hint="cs"/>
          <w:rtl/>
        </w:rPr>
        <w:t xml:space="preserve">בקשות תמיכה במענה על </w:t>
      </w:r>
      <w:r w:rsidRPr="0059200A">
        <w:rPr>
          <w:rFonts w:hint="cs"/>
          <w:rtl/>
        </w:rPr>
        <w:t>קולות קוראים ולקבל במועד את הכספים המגיעים להן.</w:t>
      </w:r>
    </w:p>
    <w:p w14:paraId="76AD6FDC" w14:textId="77777777" w:rsidR="00DF2BC6" w:rsidRPr="0059200A" w:rsidRDefault="00DF2BC6" w:rsidP="00DB2773">
      <w:pPr>
        <w:pStyle w:val="100"/>
        <w:rPr>
          <w:rtl/>
        </w:rPr>
      </w:pPr>
      <w:r w:rsidRPr="0059200A">
        <w:rPr>
          <w:rFonts w:hint="cs"/>
          <w:rtl/>
        </w:rPr>
        <w:t xml:space="preserve">המשרד לפיתוח השיב בתשובתו כי רק לאחרונה הוקם במשרד אגף חשבות פנימי שאינו נסמך על מיקור חוץ. דבר זה יאפשר יעילות גבוהה יותר ושיפור השירות לרשויות ככל שנדרש. באוגוסט 2018 התחלף </w:t>
      </w:r>
      <w:r>
        <w:rPr>
          <w:rFonts w:hint="cs"/>
          <w:rtl/>
        </w:rPr>
        <w:t>ה</w:t>
      </w:r>
      <w:r w:rsidRPr="0059200A">
        <w:rPr>
          <w:rFonts w:hint="cs"/>
          <w:rtl/>
        </w:rPr>
        <w:t>חשב והמשרד מקווה כי הדבר יביא ל</w:t>
      </w:r>
      <w:r>
        <w:rPr>
          <w:rFonts w:hint="cs"/>
          <w:rtl/>
        </w:rPr>
        <w:t xml:space="preserve">ידי </w:t>
      </w:r>
      <w:r w:rsidRPr="0059200A">
        <w:rPr>
          <w:rFonts w:hint="cs"/>
          <w:rtl/>
        </w:rPr>
        <w:t xml:space="preserve">קיצור פרק הזמן </w:t>
      </w:r>
      <w:r>
        <w:rPr>
          <w:rFonts w:hint="cs"/>
          <w:rtl/>
        </w:rPr>
        <w:t>של העברת ה</w:t>
      </w:r>
      <w:r w:rsidRPr="0059200A">
        <w:rPr>
          <w:rFonts w:hint="cs"/>
          <w:rtl/>
        </w:rPr>
        <w:t xml:space="preserve">תשלום. </w:t>
      </w:r>
    </w:p>
    <w:p w14:paraId="543024ED" w14:textId="77777777" w:rsidR="00DF2BC6" w:rsidRPr="0059200A" w:rsidRDefault="00DF2BC6" w:rsidP="00DB2773">
      <w:pPr>
        <w:pStyle w:val="414"/>
        <w:rPr>
          <w:rtl/>
        </w:rPr>
      </w:pPr>
      <w:r w:rsidRPr="0059200A">
        <w:rPr>
          <w:rFonts w:hint="cs"/>
          <w:rtl/>
        </w:rPr>
        <w:t>מימון תואם (מצ'ינג)</w:t>
      </w:r>
    </w:p>
    <w:p w14:paraId="29CE576A" w14:textId="77777777" w:rsidR="00DF2BC6" w:rsidRPr="0059200A" w:rsidRDefault="00DF2BC6" w:rsidP="00DB2773">
      <w:pPr>
        <w:pStyle w:val="100"/>
        <w:rPr>
          <w:rtl/>
        </w:rPr>
      </w:pPr>
      <w:r w:rsidRPr="0059200A">
        <w:rPr>
          <w:rFonts w:hint="cs"/>
          <w:rtl/>
        </w:rPr>
        <w:t xml:space="preserve">חלק מהקולות הקוראים </w:t>
      </w:r>
      <w:r>
        <w:rPr>
          <w:rFonts w:hint="cs"/>
          <w:rtl/>
        </w:rPr>
        <w:t>ש</w:t>
      </w:r>
      <w:r w:rsidRPr="0059200A">
        <w:rPr>
          <w:rFonts w:hint="cs"/>
          <w:rtl/>
        </w:rPr>
        <w:t>המשרד לפיתוח והרשויות לפיתוח</w:t>
      </w:r>
      <w:r>
        <w:rPr>
          <w:rFonts w:hint="cs"/>
          <w:rtl/>
        </w:rPr>
        <w:t xml:space="preserve"> מפרסמים</w:t>
      </w:r>
      <w:r w:rsidRPr="0059200A">
        <w:rPr>
          <w:rFonts w:hint="cs"/>
          <w:rtl/>
        </w:rPr>
        <w:t xml:space="preserve"> ממומנים על ידם בשיתוף עם הרשויות המקומיות בשיטת המימון התואם</w:t>
      </w:r>
      <w:r>
        <w:rPr>
          <w:rFonts w:hint="cs"/>
          <w:rtl/>
        </w:rPr>
        <w:t>. דהיינו,</w:t>
      </w:r>
      <w:r w:rsidRPr="0059200A">
        <w:rPr>
          <w:rFonts w:hint="cs"/>
          <w:rtl/>
        </w:rPr>
        <w:t xml:space="preserve"> כנגד כל סכום </w:t>
      </w:r>
      <w:r>
        <w:rPr>
          <w:rFonts w:hint="cs"/>
          <w:rtl/>
        </w:rPr>
        <w:t>ש</w:t>
      </w:r>
      <w:r w:rsidRPr="0059200A">
        <w:rPr>
          <w:rFonts w:hint="cs"/>
          <w:rtl/>
        </w:rPr>
        <w:t>הרשות המקומית</w:t>
      </w:r>
      <w:r>
        <w:rPr>
          <w:rFonts w:hint="cs"/>
          <w:rtl/>
        </w:rPr>
        <w:t xml:space="preserve"> משקיעה,</w:t>
      </w:r>
      <w:r w:rsidRPr="0059200A">
        <w:rPr>
          <w:rFonts w:hint="cs"/>
          <w:rtl/>
        </w:rPr>
        <w:t xml:space="preserve"> המשרד לפיתוח או הרשויות</w:t>
      </w:r>
      <w:r>
        <w:rPr>
          <w:rFonts w:hint="cs"/>
          <w:rtl/>
        </w:rPr>
        <w:t xml:space="preserve"> לפיתוח</w:t>
      </w:r>
      <w:r w:rsidRPr="0059200A">
        <w:rPr>
          <w:rFonts w:hint="cs"/>
          <w:rtl/>
        </w:rPr>
        <w:t xml:space="preserve"> משקיע</w:t>
      </w:r>
      <w:r>
        <w:rPr>
          <w:rFonts w:hint="cs"/>
          <w:rtl/>
        </w:rPr>
        <w:t>ים</w:t>
      </w:r>
      <w:r w:rsidRPr="0059200A">
        <w:rPr>
          <w:rFonts w:hint="cs"/>
          <w:rtl/>
        </w:rPr>
        <w:t xml:space="preserve"> סכום מסוים (להלן</w:t>
      </w:r>
      <w:r>
        <w:rPr>
          <w:rFonts w:hint="cs"/>
          <w:rtl/>
        </w:rPr>
        <w:t xml:space="preserve"> -</w:t>
      </w:r>
      <w:r w:rsidRPr="0059200A">
        <w:rPr>
          <w:rFonts w:hint="cs"/>
          <w:rtl/>
        </w:rPr>
        <w:t xml:space="preserve"> </w:t>
      </w:r>
      <w:r>
        <w:rPr>
          <w:rFonts w:hint="cs"/>
          <w:rtl/>
        </w:rPr>
        <w:t>מימון תואם</w:t>
      </w:r>
      <w:r w:rsidRPr="0059200A">
        <w:rPr>
          <w:rFonts w:hint="cs"/>
          <w:rtl/>
        </w:rPr>
        <w:t>)</w:t>
      </w:r>
      <w:r>
        <w:rPr>
          <w:rFonts w:hint="cs"/>
          <w:rtl/>
        </w:rPr>
        <w:t>.</w:t>
      </w:r>
    </w:p>
    <w:p w14:paraId="468832DB" w14:textId="77777777" w:rsidR="00DF2BC6" w:rsidRPr="0059200A" w:rsidRDefault="00DF2BC6" w:rsidP="00DB2773">
      <w:pPr>
        <w:pStyle w:val="100"/>
        <w:rPr>
          <w:rtl/>
        </w:rPr>
      </w:pPr>
      <w:r w:rsidRPr="0059200A">
        <w:rPr>
          <w:rFonts w:hint="cs"/>
          <w:rtl/>
        </w:rPr>
        <w:t xml:space="preserve">בדוח </w:t>
      </w:r>
      <w:r>
        <w:rPr>
          <w:rFonts w:hint="cs"/>
          <w:rtl/>
        </w:rPr>
        <w:t xml:space="preserve">משרד </w:t>
      </w:r>
      <w:r w:rsidRPr="0059200A">
        <w:rPr>
          <w:rFonts w:hint="cs"/>
          <w:rtl/>
        </w:rPr>
        <w:t>מבקר המדינה</w:t>
      </w:r>
      <w:r>
        <w:rPr>
          <w:rFonts w:hint="cs"/>
          <w:rtl/>
        </w:rPr>
        <w:t xml:space="preserve"> משנת 2006</w:t>
      </w:r>
      <w:r>
        <w:rPr>
          <w:vertAlign w:val="superscript"/>
          <w:rtl/>
        </w:rPr>
        <w:footnoteReference w:id="17"/>
      </w:r>
      <w:r w:rsidRPr="0059200A">
        <w:rPr>
          <w:rFonts w:hint="cs"/>
          <w:rtl/>
        </w:rPr>
        <w:t xml:space="preserve"> הומלץ לנקוט שיטת מימון פרוגרסיבית על מנת לצמצם את הפערים בין הרשויות</w:t>
      </w:r>
      <w:r>
        <w:rPr>
          <w:rFonts w:hint="cs"/>
          <w:rtl/>
        </w:rPr>
        <w:t xml:space="preserve"> המקומיות</w:t>
      </w:r>
      <w:r w:rsidRPr="0059200A">
        <w:rPr>
          <w:rFonts w:hint="cs"/>
          <w:rtl/>
        </w:rPr>
        <w:t xml:space="preserve"> החזקות לרשויות</w:t>
      </w:r>
      <w:r>
        <w:rPr>
          <w:rFonts w:hint="cs"/>
          <w:rtl/>
        </w:rPr>
        <w:t xml:space="preserve"> המקומיות</w:t>
      </w:r>
      <w:r w:rsidRPr="0059200A">
        <w:rPr>
          <w:rFonts w:hint="cs"/>
          <w:rtl/>
        </w:rPr>
        <w:t xml:space="preserve"> החלשות</w:t>
      </w:r>
      <w:r>
        <w:rPr>
          <w:rFonts w:hint="cs"/>
          <w:rtl/>
        </w:rPr>
        <w:t>,</w:t>
      </w:r>
      <w:r w:rsidRPr="0059200A">
        <w:rPr>
          <w:rFonts w:hint="cs"/>
          <w:rtl/>
        </w:rPr>
        <w:t xml:space="preserve"> כדי שהמימון יהיה ל</w:t>
      </w:r>
      <w:r>
        <w:rPr>
          <w:rFonts w:hint="cs"/>
          <w:rtl/>
        </w:rPr>
        <w:t xml:space="preserve">פי </w:t>
      </w:r>
      <w:r w:rsidRPr="0059200A">
        <w:rPr>
          <w:rFonts w:hint="cs"/>
          <w:rtl/>
        </w:rPr>
        <w:t>יכולת</w:t>
      </w:r>
      <w:r>
        <w:rPr>
          <w:rFonts w:hint="cs"/>
          <w:rtl/>
        </w:rPr>
        <w:t>ה</w:t>
      </w:r>
      <w:r w:rsidRPr="0059200A">
        <w:rPr>
          <w:rFonts w:hint="cs"/>
          <w:rtl/>
        </w:rPr>
        <w:t xml:space="preserve"> הכלכלית של כל רשות, </w:t>
      </w:r>
      <w:r>
        <w:rPr>
          <w:rFonts w:hint="cs"/>
          <w:rtl/>
        </w:rPr>
        <w:t>ו</w:t>
      </w:r>
      <w:r w:rsidRPr="0059200A">
        <w:rPr>
          <w:rFonts w:hint="cs"/>
          <w:rtl/>
        </w:rPr>
        <w:t>רשויות חלשות יקבלו מימון בשיעור גדול יותר</w:t>
      </w:r>
      <w:r>
        <w:rPr>
          <w:rFonts w:hint="cs"/>
          <w:rtl/>
        </w:rPr>
        <w:t xml:space="preserve"> לעומת</w:t>
      </w:r>
      <w:r w:rsidRPr="0059200A">
        <w:rPr>
          <w:rFonts w:hint="cs"/>
          <w:rtl/>
        </w:rPr>
        <w:t xml:space="preserve"> </w:t>
      </w:r>
      <w:r>
        <w:rPr>
          <w:rFonts w:hint="cs"/>
          <w:rtl/>
        </w:rPr>
        <w:t>ה</w:t>
      </w:r>
      <w:r w:rsidRPr="0059200A">
        <w:rPr>
          <w:rFonts w:hint="cs"/>
          <w:rtl/>
        </w:rPr>
        <w:t xml:space="preserve">רשויות </w:t>
      </w:r>
      <w:r>
        <w:rPr>
          <w:rFonts w:hint="cs"/>
          <w:rtl/>
        </w:rPr>
        <w:t>ה</w:t>
      </w:r>
      <w:r w:rsidRPr="0059200A">
        <w:rPr>
          <w:rFonts w:hint="cs"/>
          <w:rtl/>
        </w:rPr>
        <w:t>חזקות.</w:t>
      </w:r>
      <w:r>
        <w:rPr>
          <w:rFonts w:hint="cs"/>
          <w:rtl/>
        </w:rPr>
        <w:t xml:space="preserve"> </w:t>
      </w:r>
    </w:p>
    <w:p w14:paraId="7C678D50" w14:textId="77777777" w:rsidR="00DF2BC6" w:rsidRPr="0059200A" w:rsidRDefault="00DF2BC6" w:rsidP="00DB2773">
      <w:pPr>
        <w:pStyle w:val="af5"/>
        <w:rPr>
          <w:rtl/>
        </w:rPr>
      </w:pPr>
      <w:r w:rsidRPr="0059200A">
        <w:rPr>
          <w:rFonts w:hint="cs"/>
          <w:rtl/>
        </w:rPr>
        <w:lastRenderedPageBreak/>
        <w:t>רשויות מקומיות רבות בנגב ובגליל</w:t>
      </w:r>
      <w:r>
        <w:rPr>
          <w:rFonts w:hint="cs"/>
          <w:rtl/>
        </w:rPr>
        <w:t>, ובהן רוב</w:t>
      </w:r>
      <w:r w:rsidRPr="0059200A">
        <w:rPr>
          <w:rtl/>
        </w:rPr>
        <w:t xml:space="preserve"> הרשויות המקומיות הערביות</w:t>
      </w:r>
      <w:r>
        <w:rPr>
          <w:rFonts w:hint="cs"/>
          <w:rtl/>
        </w:rPr>
        <w:t>,</w:t>
      </w:r>
      <w:r w:rsidRPr="0059200A">
        <w:rPr>
          <w:rFonts w:hint="cs"/>
          <w:rtl/>
        </w:rPr>
        <w:t xml:space="preserve"> </w:t>
      </w:r>
      <w:r w:rsidRPr="0059200A">
        <w:rPr>
          <w:rtl/>
        </w:rPr>
        <w:t>נמצאות בדירוג הסוציו-אקונומי הנמוך ביותר (דירוג 1</w:t>
      </w:r>
      <w:r>
        <w:rPr>
          <w:rFonts w:hint="cs"/>
          <w:rtl/>
        </w:rPr>
        <w:t xml:space="preserve"> עד </w:t>
      </w:r>
      <w:r w:rsidRPr="0059200A">
        <w:rPr>
          <w:rtl/>
        </w:rPr>
        <w:t xml:space="preserve">4) ומצבן הכלכלי מקשה עליהן לעמוד בתשלומי המימון התואם. </w:t>
      </w:r>
      <w:r w:rsidRPr="0059200A">
        <w:rPr>
          <w:rFonts w:hint="cs"/>
          <w:rtl/>
        </w:rPr>
        <w:t>כאשר רשות מקומית</w:t>
      </w:r>
      <w:r>
        <w:rPr>
          <w:rFonts w:hint="cs"/>
          <w:rtl/>
        </w:rPr>
        <w:t xml:space="preserve"> אינה</w:t>
      </w:r>
      <w:r w:rsidRPr="0059200A">
        <w:rPr>
          <w:rFonts w:hint="cs"/>
          <w:rtl/>
        </w:rPr>
        <w:t xml:space="preserve"> יכולה </w:t>
      </w:r>
      <w:r w:rsidRPr="0059200A">
        <w:rPr>
          <w:rtl/>
        </w:rPr>
        <w:t>לעמוד בתנאי המימון התואם, היא מוותרת על השירות ובפועל</w:t>
      </w:r>
      <w:r>
        <w:rPr>
          <w:rFonts w:hint="cs"/>
          <w:rtl/>
        </w:rPr>
        <w:t xml:space="preserve"> אינה</w:t>
      </w:r>
      <w:r w:rsidRPr="0059200A">
        <w:rPr>
          <w:rtl/>
        </w:rPr>
        <w:t xml:space="preserve"> מנצלת את התקציב </w:t>
      </w:r>
      <w:r w:rsidRPr="0059200A">
        <w:rPr>
          <w:rFonts w:hint="cs"/>
          <w:rtl/>
        </w:rPr>
        <w:t>הפוטנציאלי</w:t>
      </w:r>
      <w:r w:rsidRPr="0059200A">
        <w:rPr>
          <w:rtl/>
        </w:rPr>
        <w:t xml:space="preserve"> </w:t>
      </w:r>
      <w:r w:rsidRPr="0059200A">
        <w:rPr>
          <w:rFonts w:hint="cs"/>
          <w:rtl/>
        </w:rPr>
        <w:t>שהוקצה לה</w:t>
      </w:r>
      <w:r w:rsidRPr="0059200A">
        <w:rPr>
          <w:rtl/>
        </w:rPr>
        <w:t xml:space="preserve">. </w:t>
      </w:r>
    </w:p>
    <w:p w14:paraId="79D53AD4" w14:textId="77777777" w:rsidR="00DF2BC6" w:rsidRPr="0059200A" w:rsidRDefault="00DF2BC6" w:rsidP="00DB2773">
      <w:pPr>
        <w:pStyle w:val="100"/>
        <w:rPr>
          <w:rtl/>
        </w:rPr>
      </w:pPr>
      <w:r w:rsidRPr="0059200A">
        <w:rPr>
          <w:rFonts w:hint="cs"/>
          <w:rtl/>
        </w:rPr>
        <w:t>לדוגמה</w:t>
      </w:r>
      <w:r>
        <w:rPr>
          <w:rFonts w:hint="cs"/>
          <w:rtl/>
        </w:rPr>
        <w:t>,</w:t>
      </w:r>
      <w:r w:rsidRPr="0059200A">
        <w:rPr>
          <w:rFonts w:hint="cs"/>
          <w:rtl/>
        </w:rPr>
        <w:t xml:space="preserve"> ביוני 2016 אישרה הרשות לפיתוח הגליל לשלוש מועצות מקומיות תקציב לקיום אירועים</w:t>
      </w:r>
      <w:r>
        <w:rPr>
          <w:rFonts w:hint="cs"/>
          <w:rtl/>
        </w:rPr>
        <w:t xml:space="preserve"> -</w:t>
      </w:r>
      <w:r w:rsidRPr="0059200A">
        <w:rPr>
          <w:rFonts w:hint="cs"/>
          <w:rtl/>
        </w:rPr>
        <w:t xml:space="preserve"> למועצה המקומית כאבול השתתפות בסך של 30,000 ש"ח לקיום אירוע תרבות ואומנות; למועצה מקומית כעביה-חבש-חג'ג'רה השתתפות בסך 30,000 ש"ח לקיום אירוע בדואי ארצי; ולמועצה מקומית יסוד המעלה השתתפות בסך 20,000 ש"ח לקיום אירוע מורשת ותרבות. בכל </w:t>
      </w:r>
      <w:r>
        <w:rPr>
          <w:rFonts w:hint="cs"/>
          <w:rtl/>
        </w:rPr>
        <w:t>ה</w:t>
      </w:r>
      <w:r w:rsidRPr="0059200A">
        <w:rPr>
          <w:rFonts w:hint="cs"/>
          <w:rtl/>
        </w:rPr>
        <w:t xml:space="preserve">מקרים </w:t>
      </w:r>
      <w:r>
        <w:rPr>
          <w:rFonts w:hint="cs"/>
          <w:rtl/>
        </w:rPr>
        <w:t>ה</w:t>
      </w:r>
      <w:r w:rsidRPr="0059200A">
        <w:rPr>
          <w:rFonts w:hint="cs"/>
          <w:rtl/>
        </w:rPr>
        <w:t xml:space="preserve">אלו לא קיימו המועצות המקומיות את האירועים ולא מימשו את האישורים שקיבלו </w:t>
      </w:r>
      <w:r>
        <w:rPr>
          <w:rFonts w:hint="cs"/>
          <w:rtl/>
        </w:rPr>
        <w:t>מ</w:t>
      </w:r>
      <w:r w:rsidRPr="0059200A">
        <w:rPr>
          <w:rFonts w:hint="cs"/>
          <w:rtl/>
        </w:rPr>
        <w:t>כיוון שלא יכלו לעמוד בתשלום המימון התואם.</w:t>
      </w:r>
    </w:p>
    <w:p w14:paraId="7A4EEB9A" w14:textId="77777777" w:rsidR="00DF2BC6" w:rsidRPr="0059200A" w:rsidRDefault="00DF2BC6" w:rsidP="00DB2773">
      <w:pPr>
        <w:pStyle w:val="af5"/>
        <w:rPr>
          <w:rtl/>
        </w:rPr>
      </w:pPr>
      <w:r w:rsidRPr="0059200A">
        <w:rPr>
          <w:rtl/>
        </w:rPr>
        <w:t>שיטת</w:t>
      </w:r>
      <w:r>
        <w:rPr>
          <w:rFonts w:hint="cs"/>
          <w:rtl/>
        </w:rPr>
        <w:t xml:space="preserve"> המימון התואם</w:t>
      </w:r>
      <w:r w:rsidRPr="0059200A">
        <w:rPr>
          <w:rtl/>
        </w:rPr>
        <w:t xml:space="preserve"> </w:t>
      </w:r>
      <w:r w:rsidRPr="0059200A">
        <w:rPr>
          <w:rFonts w:hint="eastAsia"/>
          <w:rtl/>
        </w:rPr>
        <w:t>בעייתית</w:t>
      </w:r>
      <w:r w:rsidRPr="0059200A">
        <w:rPr>
          <w:rtl/>
        </w:rPr>
        <w:t xml:space="preserve"> בעיקר ברשויות הנזקקות לסיוע, </w:t>
      </w:r>
      <w:r w:rsidRPr="0059200A">
        <w:rPr>
          <w:rFonts w:hint="eastAsia"/>
          <w:rtl/>
        </w:rPr>
        <w:t>שכן</w:t>
      </w:r>
      <w:r w:rsidRPr="0059200A">
        <w:rPr>
          <w:rtl/>
        </w:rPr>
        <w:t xml:space="preserve"> הן מתקשות לגייס משאבים חיצוניים, מה גם שהן נדרשות </w:t>
      </w:r>
      <w:r w:rsidRPr="0059200A">
        <w:rPr>
          <w:rFonts w:hint="eastAsia"/>
          <w:rtl/>
        </w:rPr>
        <w:t>לעיתים</w:t>
      </w:r>
      <w:r w:rsidRPr="0059200A">
        <w:rPr>
          <w:rtl/>
        </w:rPr>
        <w:t xml:space="preserve"> לגייס כספים בכמה פרויקטים </w:t>
      </w:r>
      <w:r>
        <w:rPr>
          <w:rFonts w:hint="cs"/>
          <w:rtl/>
        </w:rPr>
        <w:t>בעת ובעונה אחת,</w:t>
      </w:r>
      <w:r w:rsidRPr="0059200A">
        <w:rPr>
          <w:rtl/>
        </w:rPr>
        <w:t xml:space="preserve"> כמו קיום אירועי תרבות, כיתות חכמות </w:t>
      </w:r>
      <w:r>
        <w:rPr>
          <w:rFonts w:hint="cs"/>
          <w:rtl/>
        </w:rPr>
        <w:t>ו</w:t>
      </w:r>
      <w:r w:rsidRPr="0059200A">
        <w:rPr>
          <w:rtl/>
        </w:rPr>
        <w:t xml:space="preserve">שיקום מבני ציבור. </w:t>
      </w:r>
      <w:r>
        <w:rPr>
          <w:rFonts w:hint="cs"/>
          <w:rtl/>
        </w:rPr>
        <w:t>יוצא אפוא ש</w:t>
      </w:r>
      <w:r w:rsidRPr="0059200A">
        <w:rPr>
          <w:rtl/>
        </w:rPr>
        <w:t>הרשויות</w:t>
      </w:r>
      <w:r>
        <w:rPr>
          <w:rFonts w:hint="cs"/>
          <w:rtl/>
        </w:rPr>
        <w:t xml:space="preserve"> המקומיות</w:t>
      </w:r>
      <w:r w:rsidRPr="0059200A">
        <w:rPr>
          <w:rtl/>
        </w:rPr>
        <w:t xml:space="preserve"> החזקות מתחז</w:t>
      </w:r>
      <w:r w:rsidRPr="0059200A">
        <w:rPr>
          <w:rFonts w:hint="eastAsia"/>
          <w:rtl/>
        </w:rPr>
        <w:t>ק</w:t>
      </w:r>
      <w:r w:rsidRPr="0059200A">
        <w:rPr>
          <w:rtl/>
        </w:rPr>
        <w:t xml:space="preserve">ות והחלשות אינן </w:t>
      </w:r>
      <w:r w:rsidRPr="0059200A">
        <w:rPr>
          <w:rFonts w:hint="eastAsia"/>
          <w:rtl/>
        </w:rPr>
        <w:t>מתקדמות</w:t>
      </w:r>
      <w:r w:rsidRPr="0059200A">
        <w:rPr>
          <w:rtl/>
        </w:rPr>
        <w:t xml:space="preserve">. </w:t>
      </w:r>
      <w:r>
        <w:rPr>
          <w:rFonts w:hint="cs"/>
          <w:rtl/>
        </w:rPr>
        <w:t xml:space="preserve">בעטיו של </w:t>
      </w:r>
      <w:r w:rsidRPr="0059200A">
        <w:rPr>
          <w:rFonts w:hint="cs"/>
          <w:rtl/>
        </w:rPr>
        <w:t xml:space="preserve">מצב </w:t>
      </w:r>
      <w:r>
        <w:rPr>
          <w:rFonts w:hint="cs"/>
          <w:rtl/>
        </w:rPr>
        <w:t>כ</w:t>
      </w:r>
      <w:r w:rsidRPr="0059200A">
        <w:rPr>
          <w:rFonts w:hint="cs"/>
          <w:rtl/>
        </w:rPr>
        <w:t>זה חלק מהרשויות</w:t>
      </w:r>
      <w:r>
        <w:rPr>
          <w:rFonts w:hint="cs"/>
          <w:rtl/>
        </w:rPr>
        <w:t xml:space="preserve"> המקומיות</w:t>
      </w:r>
      <w:r w:rsidRPr="0059200A">
        <w:rPr>
          <w:rFonts w:hint="cs"/>
          <w:rtl/>
        </w:rPr>
        <w:t xml:space="preserve"> כלל</w:t>
      </w:r>
      <w:r>
        <w:rPr>
          <w:rFonts w:hint="cs"/>
          <w:rtl/>
        </w:rPr>
        <w:t xml:space="preserve"> אינן</w:t>
      </w:r>
      <w:r w:rsidRPr="0059200A">
        <w:rPr>
          <w:rFonts w:hint="cs"/>
          <w:rtl/>
        </w:rPr>
        <w:t xml:space="preserve"> מגישות בקש</w:t>
      </w:r>
      <w:r>
        <w:rPr>
          <w:rFonts w:hint="cs"/>
          <w:rtl/>
        </w:rPr>
        <w:t>ות תמיכה</w:t>
      </w:r>
      <w:r w:rsidRPr="0059200A">
        <w:rPr>
          <w:rFonts w:hint="cs"/>
          <w:rtl/>
        </w:rPr>
        <w:t xml:space="preserve"> בשל העלות הכרוכה במימוש הפרויקט</w:t>
      </w:r>
      <w:r>
        <w:rPr>
          <w:rFonts w:hint="cs"/>
          <w:rtl/>
        </w:rPr>
        <w:t>ים</w:t>
      </w:r>
      <w:r w:rsidRPr="0059200A">
        <w:rPr>
          <w:rFonts w:hint="cs"/>
          <w:rtl/>
        </w:rPr>
        <w:t>.</w:t>
      </w:r>
    </w:p>
    <w:p w14:paraId="71117C57" w14:textId="77777777" w:rsidR="00DF2BC6" w:rsidRPr="0059200A" w:rsidRDefault="00DF2BC6" w:rsidP="00DB2773">
      <w:pPr>
        <w:pStyle w:val="af5"/>
        <w:rPr>
          <w:rtl/>
        </w:rPr>
      </w:pPr>
      <w:r w:rsidRPr="0059200A">
        <w:rPr>
          <w:rFonts w:hint="cs"/>
          <w:rtl/>
        </w:rPr>
        <w:t>משרד מבקר המדינה מעיר למשרד לפיתוח ולרשויות לפיתוח כי אופן הקצאת כספים באמצעות</w:t>
      </w:r>
      <w:r>
        <w:rPr>
          <w:rFonts w:hint="cs"/>
          <w:rtl/>
        </w:rPr>
        <w:t xml:space="preserve"> שיטת המימון התואם</w:t>
      </w:r>
      <w:r w:rsidRPr="0059200A">
        <w:rPr>
          <w:rFonts w:hint="cs"/>
          <w:rtl/>
        </w:rPr>
        <w:t xml:space="preserve"> עלול </w:t>
      </w:r>
      <w:r>
        <w:rPr>
          <w:rFonts w:hint="cs"/>
          <w:rtl/>
        </w:rPr>
        <w:t>לגרום</w:t>
      </w:r>
      <w:r w:rsidRPr="0059200A">
        <w:rPr>
          <w:rFonts w:hint="cs"/>
          <w:rtl/>
        </w:rPr>
        <w:t xml:space="preserve"> ל</w:t>
      </w:r>
      <w:r w:rsidRPr="0059200A">
        <w:rPr>
          <w:rtl/>
        </w:rPr>
        <w:t xml:space="preserve">חוסר </w:t>
      </w:r>
      <w:r w:rsidRPr="0059200A">
        <w:rPr>
          <w:rFonts w:hint="cs"/>
          <w:rtl/>
        </w:rPr>
        <w:t>שוויון</w:t>
      </w:r>
      <w:r w:rsidRPr="0059200A">
        <w:rPr>
          <w:rtl/>
        </w:rPr>
        <w:t xml:space="preserve"> בין הרשויות</w:t>
      </w:r>
      <w:r>
        <w:rPr>
          <w:rFonts w:hint="cs"/>
          <w:rtl/>
        </w:rPr>
        <w:t xml:space="preserve"> המקומיות</w:t>
      </w:r>
      <w:r w:rsidRPr="0059200A">
        <w:rPr>
          <w:rtl/>
        </w:rPr>
        <w:t xml:space="preserve"> ולהעמקת </w:t>
      </w:r>
      <w:r w:rsidRPr="0059200A">
        <w:rPr>
          <w:rFonts w:hint="cs"/>
          <w:rtl/>
        </w:rPr>
        <w:t>הפערים בין</w:t>
      </w:r>
      <w:r w:rsidRPr="0059200A">
        <w:rPr>
          <w:rtl/>
        </w:rPr>
        <w:t xml:space="preserve"> </w:t>
      </w:r>
      <w:r w:rsidRPr="0059200A">
        <w:rPr>
          <w:rFonts w:hint="cs"/>
          <w:rtl/>
        </w:rPr>
        <w:t>הרשויות</w:t>
      </w:r>
      <w:r w:rsidRPr="0059200A">
        <w:rPr>
          <w:rtl/>
        </w:rPr>
        <w:t xml:space="preserve"> החזקות לחלשות</w:t>
      </w:r>
      <w:r>
        <w:rPr>
          <w:rFonts w:hint="cs"/>
          <w:rtl/>
        </w:rPr>
        <w:t>,</w:t>
      </w:r>
      <w:r w:rsidRPr="0059200A">
        <w:rPr>
          <w:rtl/>
        </w:rPr>
        <w:t xml:space="preserve"> </w:t>
      </w:r>
      <w:r>
        <w:rPr>
          <w:rFonts w:hint="cs"/>
          <w:rtl/>
        </w:rPr>
        <w:t>ובפרט אלו הנמצאות ב</w:t>
      </w:r>
      <w:r w:rsidRPr="0059200A">
        <w:rPr>
          <w:rFonts w:hint="cs"/>
          <w:rtl/>
        </w:rPr>
        <w:t xml:space="preserve">פריפריה </w:t>
      </w:r>
      <w:r>
        <w:rPr>
          <w:rFonts w:hint="cs"/>
          <w:rtl/>
        </w:rPr>
        <w:t>ה</w:t>
      </w:r>
      <w:r w:rsidRPr="0059200A">
        <w:rPr>
          <w:rFonts w:hint="cs"/>
          <w:rtl/>
        </w:rPr>
        <w:t>גיאוגרפית</w:t>
      </w:r>
      <w:r>
        <w:rPr>
          <w:rFonts w:hint="cs"/>
          <w:rtl/>
        </w:rPr>
        <w:t xml:space="preserve"> והחברתית</w:t>
      </w:r>
      <w:r w:rsidRPr="0059200A">
        <w:rPr>
          <w:rtl/>
        </w:rPr>
        <w:t xml:space="preserve">. </w:t>
      </w:r>
      <w:r w:rsidRPr="0059200A">
        <w:rPr>
          <w:rFonts w:hint="cs"/>
          <w:rtl/>
        </w:rPr>
        <w:t>על המשרד לפיתוח ו</w:t>
      </w:r>
      <w:r>
        <w:rPr>
          <w:rFonts w:hint="cs"/>
          <w:rtl/>
        </w:rPr>
        <w:t xml:space="preserve">על </w:t>
      </w:r>
      <w:r w:rsidRPr="0059200A">
        <w:rPr>
          <w:rFonts w:hint="cs"/>
          <w:rtl/>
        </w:rPr>
        <w:t xml:space="preserve">הרשויות לפיתוח לשקול </w:t>
      </w:r>
      <w:r>
        <w:rPr>
          <w:rFonts w:hint="cs"/>
          <w:rtl/>
        </w:rPr>
        <w:t xml:space="preserve">לנקוט </w:t>
      </w:r>
      <w:r w:rsidRPr="0059200A">
        <w:rPr>
          <w:rFonts w:hint="cs"/>
          <w:rtl/>
        </w:rPr>
        <w:t>שיטת מימון פרוגרסיבית</w:t>
      </w:r>
      <w:r>
        <w:rPr>
          <w:rFonts w:hint="cs"/>
          <w:rtl/>
        </w:rPr>
        <w:t xml:space="preserve"> </w:t>
      </w:r>
      <w:r w:rsidRPr="0059200A">
        <w:rPr>
          <w:rFonts w:hint="cs"/>
          <w:rtl/>
        </w:rPr>
        <w:t xml:space="preserve">בקולות הקוראים </w:t>
      </w:r>
      <w:r>
        <w:rPr>
          <w:rFonts w:hint="cs"/>
          <w:rtl/>
        </w:rPr>
        <w:t>ש</w:t>
      </w:r>
      <w:r w:rsidRPr="0059200A">
        <w:rPr>
          <w:rFonts w:hint="cs"/>
          <w:rtl/>
        </w:rPr>
        <w:t>ה</w:t>
      </w:r>
      <w:r>
        <w:rPr>
          <w:rFonts w:hint="cs"/>
          <w:rtl/>
        </w:rPr>
        <w:t>ם</w:t>
      </w:r>
      <w:r w:rsidRPr="0059200A">
        <w:rPr>
          <w:rFonts w:hint="cs"/>
          <w:rtl/>
        </w:rPr>
        <w:t xml:space="preserve"> מפרסמ</w:t>
      </w:r>
      <w:r>
        <w:rPr>
          <w:rFonts w:hint="cs"/>
          <w:rtl/>
        </w:rPr>
        <w:t>ים</w:t>
      </w:r>
      <w:r w:rsidRPr="0059200A">
        <w:rPr>
          <w:rFonts w:hint="cs"/>
          <w:rtl/>
        </w:rPr>
        <w:t xml:space="preserve"> לרשויות המקומיות.</w:t>
      </w:r>
    </w:p>
    <w:p w14:paraId="04A21380" w14:textId="3985B928" w:rsidR="00DF2BC6" w:rsidRPr="0059200A" w:rsidRDefault="00DF2BC6" w:rsidP="00DB2773">
      <w:pPr>
        <w:pStyle w:val="100"/>
        <w:rPr>
          <w:b/>
          <w:bCs/>
          <w:rtl/>
        </w:rPr>
      </w:pPr>
      <w:r w:rsidRPr="0059200A">
        <w:rPr>
          <w:rFonts w:hint="cs"/>
          <w:rtl/>
        </w:rPr>
        <w:t xml:space="preserve">הרשות לפיתוח הגליל ציינה בתשובתה </w:t>
      </w:r>
      <w:r w:rsidRPr="004D4241">
        <w:rPr>
          <w:rtl/>
        </w:rPr>
        <w:t>מפברואר 2020 כי "עם קבלת הערות המבקר הורד שיעור המימון התואם בקולות קוראים חדשים ל 10% וזאת עד לבחינה יסודית של האפשרות למימון פרוגרסיבי".</w:t>
      </w:r>
    </w:p>
    <w:p w14:paraId="271C2B86" w14:textId="77777777" w:rsidR="00DF2BC6" w:rsidRPr="0059200A" w:rsidRDefault="00DF2BC6" w:rsidP="00DB2773">
      <w:pPr>
        <w:pStyle w:val="100"/>
        <w:rPr>
          <w:rtl/>
        </w:rPr>
      </w:pPr>
      <w:r w:rsidRPr="0059200A">
        <w:rPr>
          <w:rFonts w:hint="cs"/>
          <w:rtl/>
        </w:rPr>
        <w:t>הרשות לפיתוח הנגב</w:t>
      </w:r>
      <w:r>
        <w:rPr>
          <w:rFonts w:hint="cs"/>
          <w:rtl/>
        </w:rPr>
        <w:t xml:space="preserve"> מסרה</w:t>
      </w:r>
      <w:r w:rsidRPr="0059200A">
        <w:rPr>
          <w:rFonts w:hint="cs"/>
          <w:rtl/>
        </w:rPr>
        <w:t xml:space="preserve"> בתשובתה כי "מנגנון זה העוסק בשיעור תמיכה של הרשות בפרויקט נובע מאילוצי תקציב ותפקידו ליישם את התקציב שבידי הרשות באופן מיטבי (שיוויוני ורוחבי)...</w:t>
      </w:r>
      <w:r>
        <w:rPr>
          <w:rFonts w:hint="cs"/>
          <w:rtl/>
        </w:rPr>
        <w:t xml:space="preserve"> </w:t>
      </w:r>
      <w:r w:rsidRPr="0059200A">
        <w:rPr>
          <w:rFonts w:hint="cs"/>
          <w:rtl/>
        </w:rPr>
        <w:t>בכדי לאפשר שיתוף רשויות מקומיות רבות ככל האפשר</w:t>
      </w:r>
      <w:r>
        <w:rPr>
          <w:rFonts w:hint="cs"/>
          <w:rtl/>
        </w:rPr>
        <w:t>.</w:t>
      </w:r>
      <w:r w:rsidRPr="0059200A">
        <w:rPr>
          <w:rFonts w:hint="cs"/>
          <w:rtl/>
        </w:rPr>
        <w:t xml:space="preserve"> המדובר במדיניות שהינה בהתאם לשיקול הדעת העצמאי של הרשות והינו סביר ביותר ואיננו מהווה חסם להגשה שכן בידי הרשות מבקשת התמיכה להתאים את סכום הפרויקט לו מתבקשת התמיכה לסך שביכולתה לממן".</w:t>
      </w:r>
    </w:p>
    <w:p w14:paraId="6C0EFE1A" w14:textId="6D68481B" w:rsidR="00DF2BC6" w:rsidRDefault="00DF2BC6" w:rsidP="00DB2773">
      <w:pPr>
        <w:pStyle w:val="100"/>
        <w:rPr>
          <w:rtl/>
        </w:rPr>
      </w:pPr>
      <w:r w:rsidRPr="0059200A">
        <w:rPr>
          <w:rFonts w:hint="cs"/>
          <w:rtl/>
        </w:rPr>
        <w:t xml:space="preserve">המשרד </w:t>
      </w:r>
      <w:r>
        <w:rPr>
          <w:rFonts w:hint="cs"/>
          <w:rtl/>
        </w:rPr>
        <w:t>ל</w:t>
      </w:r>
      <w:r w:rsidRPr="0059200A">
        <w:rPr>
          <w:rFonts w:hint="cs"/>
          <w:rtl/>
        </w:rPr>
        <w:t>פיתוח מסר בתשובתו כי ל</w:t>
      </w:r>
      <w:r>
        <w:rPr>
          <w:rFonts w:hint="cs"/>
          <w:rtl/>
        </w:rPr>
        <w:t>פי ה</w:t>
      </w:r>
      <w:r w:rsidRPr="0059200A">
        <w:rPr>
          <w:rFonts w:hint="cs"/>
          <w:rtl/>
        </w:rPr>
        <w:t xml:space="preserve">תקציב העומד </w:t>
      </w:r>
      <w:r>
        <w:rPr>
          <w:rFonts w:hint="cs"/>
          <w:rtl/>
        </w:rPr>
        <w:t>ל</w:t>
      </w:r>
      <w:r w:rsidRPr="0059200A">
        <w:rPr>
          <w:rFonts w:hint="cs"/>
          <w:rtl/>
        </w:rPr>
        <w:t xml:space="preserve">רשותו הוא קובע אמות מידה המעניקות לרשויות החלשות עדיפות. כך נוצר איזון בין הרשויות החזקות לחלשות. </w:t>
      </w:r>
      <w:r>
        <w:rPr>
          <w:rFonts w:hint="cs"/>
          <w:rtl/>
        </w:rPr>
        <w:t xml:space="preserve">הוא הוסיף </w:t>
      </w:r>
      <w:r w:rsidRPr="0059200A">
        <w:rPr>
          <w:rFonts w:hint="cs"/>
          <w:rtl/>
        </w:rPr>
        <w:t xml:space="preserve">כי </w:t>
      </w:r>
      <w:r>
        <w:rPr>
          <w:rFonts w:hint="cs"/>
          <w:rtl/>
        </w:rPr>
        <w:t xml:space="preserve">בכמה </w:t>
      </w:r>
      <w:r w:rsidRPr="0059200A">
        <w:rPr>
          <w:rFonts w:hint="cs"/>
          <w:rtl/>
        </w:rPr>
        <w:t xml:space="preserve">קולות קוראים הוא אכן פעל </w:t>
      </w:r>
      <w:r>
        <w:rPr>
          <w:rFonts w:hint="cs"/>
          <w:rtl/>
        </w:rPr>
        <w:t>ע</w:t>
      </w:r>
      <w:r w:rsidRPr="0059200A">
        <w:rPr>
          <w:rFonts w:hint="cs"/>
          <w:rtl/>
        </w:rPr>
        <w:t>ל</w:t>
      </w:r>
      <w:r>
        <w:rPr>
          <w:rFonts w:hint="cs"/>
          <w:rtl/>
        </w:rPr>
        <w:t xml:space="preserve"> פי </w:t>
      </w:r>
      <w:r w:rsidRPr="0059200A">
        <w:rPr>
          <w:rFonts w:hint="cs"/>
          <w:rtl/>
        </w:rPr>
        <w:t>שיטת מימון פרוגרסיבית.</w:t>
      </w:r>
    </w:p>
    <w:p w14:paraId="54A32A45" w14:textId="129979A7" w:rsidR="003E26E6" w:rsidRDefault="003E26E6" w:rsidP="00DB2773">
      <w:pPr>
        <w:pStyle w:val="100"/>
        <w:rPr>
          <w:rtl/>
        </w:rPr>
      </w:pPr>
    </w:p>
    <w:p w14:paraId="24DCB451" w14:textId="77777777" w:rsidR="003E26E6" w:rsidRPr="0059200A" w:rsidRDefault="003E26E6" w:rsidP="00DB2773">
      <w:pPr>
        <w:pStyle w:val="100"/>
        <w:rPr>
          <w:rtl/>
        </w:rPr>
      </w:pPr>
    </w:p>
    <w:p w14:paraId="5C89DCF3" w14:textId="77777777" w:rsidR="00DF2BC6" w:rsidRPr="0059200A" w:rsidRDefault="00DF2BC6" w:rsidP="0023004B">
      <w:pPr>
        <w:pStyle w:val="aff1"/>
        <w:rPr>
          <w:rFonts w:ascii="Arial" w:hAnsi="Arial"/>
          <w:rtl/>
        </w:rPr>
      </w:pPr>
      <w:r w:rsidRPr="0059200A">
        <w:rPr>
          <w:rFonts w:eastAsia="MS Gothic" w:hint="cs"/>
          <w:rtl/>
        </w:rPr>
        <w:lastRenderedPageBreak/>
        <w:t>✰</w:t>
      </w:r>
    </w:p>
    <w:p w14:paraId="6F2DA579" w14:textId="77777777" w:rsidR="00DF2BC6" w:rsidRPr="0059200A" w:rsidRDefault="00DF2BC6" w:rsidP="0023004B">
      <w:pPr>
        <w:pStyle w:val="af5"/>
        <w:rPr>
          <w:rtl/>
        </w:rPr>
      </w:pPr>
      <w:r w:rsidRPr="0059200A">
        <w:rPr>
          <w:rFonts w:hint="cs"/>
          <w:rtl/>
        </w:rPr>
        <w:t>משרד מבקר המדינה מ</w:t>
      </w:r>
      <w:r>
        <w:rPr>
          <w:rFonts w:hint="cs"/>
          <w:rtl/>
        </w:rPr>
        <w:t>מליץ</w:t>
      </w:r>
      <w:r w:rsidRPr="0059200A">
        <w:rPr>
          <w:rFonts w:hint="cs"/>
          <w:rtl/>
        </w:rPr>
        <w:t xml:space="preserve"> למשרד לפיתוח ולרשויות לפיתוח לבצע עבודת מטה מקיפה לאיתור חסמים </w:t>
      </w:r>
      <w:r>
        <w:rPr>
          <w:rFonts w:hint="cs"/>
          <w:rtl/>
        </w:rPr>
        <w:t>ה</w:t>
      </w:r>
      <w:r w:rsidRPr="0059200A">
        <w:rPr>
          <w:rFonts w:hint="cs"/>
          <w:rtl/>
        </w:rPr>
        <w:t xml:space="preserve">עומדים בפני </w:t>
      </w:r>
      <w:r>
        <w:rPr>
          <w:rFonts w:hint="cs"/>
          <w:rtl/>
        </w:rPr>
        <w:t>ה</w:t>
      </w:r>
      <w:r w:rsidRPr="0059200A">
        <w:rPr>
          <w:rFonts w:hint="cs"/>
          <w:rtl/>
        </w:rPr>
        <w:t xml:space="preserve">רשויות </w:t>
      </w:r>
      <w:r>
        <w:rPr>
          <w:rFonts w:hint="cs"/>
          <w:rtl/>
        </w:rPr>
        <w:t>ה</w:t>
      </w:r>
      <w:r w:rsidRPr="0059200A">
        <w:rPr>
          <w:rFonts w:hint="cs"/>
          <w:rtl/>
        </w:rPr>
        <w:t xml:space="preserve">מקומיות ולמציאת פתרונות שיאפשרו להגדיל את שיעור מיצוי המשאבים המוקצים לנגב ולגליל. ככול ששיעור המיצוי יהיה גדול יותר, כך תינתן לתושבי הנגב והגליל אפשרות לשפר את איכות חייהם באופן המיטבי ביותר. </w:t>
      </w:r>
    </w:p>
    <w:p w14:paraId="2CDC603B" w14:textId="77777777" w:rsidR="00DF2BC6" w:rsidRPr="0059200A" w:rsidRDefault="00DF2BC6" w:rsidP="00C2297F">
      <w:pPr>
        <w:pStyle w:val="316"/>
        <w:rPr>
          <w:rtl/>
        </w:rPr>
      </w:pPr>
      <w:r w:rsidRPr="0059200A">
        <w:rPr>
          <w:rFonts w:hint="cs"/>
          <w:rtl/>
        </w:rPr>
        <w:t>ליקויים בממשל תאגידי ברשויות לפיתוח</w:t>
      </w:r>
    </w:p>
    <w:p w14:paraId="323AC93D" w14:textId="77777777" w:rsidR="00DF2BC6" w:rsidRPr="0059200A" w:rsidRDefault="00DF2BC6" w:rsidP="00C2297F">
      <w:pPr>
        <w:pStyle w:val="100"/>
        <w:rPr>
          <w:rtl/>
        </w:rPr>
      </w:pPr>
      <w:r w:rsidRPr="0059200A">
        <w:rPr>
          <w:rFonts w:hint="cs"/>
          <w:rtl/>
        </w:rPr>
        <w:t>הרשויות לפיתוח</w:t>
      </w:r>
      <w:r w:rsidRPr="0059200A">
        <w:rPr>
          <w:rtl/>
        </w:rPr>
        <w:t xml:space="preserve"> הנגב והגליל הוקמו </w:t>
      </w:r>
      <w:r w:rsidRPr="0059200A">
        <w:rPr>
          <w:rFonts w:hint="cs"/>
          <w:rtl/>
        </w:rPr>
        <w:t>בשנים</w:t>
      </w:r>
      <w:r w:rsidRPr="0059200A">
        <w:rPr>
          <w:rtl/>
        </w:rPr>
        <w:t xml:space="preserve"> 1991 ו-1993</w:t>
      </w:r>
      <w:r>
        <w:rPr>
          <w:rFonts w:hint="cs"/>
          <w:rtl/>
        </w:rPr>
        <w:t>,</w:t>
      </w:r>
      <w:r w:rsidRPr="0059200A">
        <w:rPr>
          <w:rtl/>
        </w:rPr>
        <w:t xml:space="preserve"> בהתאמה. חוק </w:t>
      </w:r>
      <w:r w:rsidRPr="0059200A">
        <w:rPr>
          <w:rFonts w:hint="cs"/>
          <w:rtl/>
        </w:rPr>
        <w:t>ה</w:t>
      </w:r>
      <w:r w:rsidRPr="0059200A">
        <w:rPr>
          <w:rtl/>
        </w:rPr>
        <w:t xml:space="preserve">רשות לפיתוח הנגב </w:t>
      </w:r>
      <w:r w:rsidRPr="0059200A">
        <w:rPr>
          <w:rFonts w:hint="cs"/>
          <w:rtl/>
        </w:rPr>
        <w:t xml:space="preserve">וחוק הרשות לפיתוח הגליל </w:t>
      </w:r>
      <w:r w:rsidRPr="0059200A">
        <w:rPr>
          <w:rtl/>
        </w:rPr>
        <w:t>הקנ</w:t>
      </w:r>
      <w:r w:rsidRPr="0059200A">
        <w:rPr>
          <w:rFonts w:hint="cs"/>
          <w:rtl/>
        </w:rPr>
        <w:t>ו</w:t>
      </w:r>
      <w:r w:rsidRPr="0059200A">
        <w:rPr>
          <w:rtl/>
        </w:rPr>
        <w:t xml:space="preserve"> לה</w:t>
      </w:r>
      <w:r w:rsidRPr="0059200A">
        <w:rPr>
          <w:rFonts w:hint="cs"/>
          <w:rtl/>
        </w:rPr>
        <w:t>ן</w:t>
      </w:r>
      <w:r w:rsidRPr="0059200A">
        <w:rPr>
          <w:rtl/>
        </w:rPr>
        <w:t xml:space="preserve"> מעמד של תאגידים </w:t>
      </w:r>
      <w:r>
        <w:rPr>
          <w:rFonts w:hint="cs"/>
          <w:rtl/>
        </w:rPr>
        <w:t>חקוקים</w:t>
      </w:r>
      <w:r w:rsidRPr="0059200A">
        <w:rPr>
          <w:rFonts w:hint="cs"/>
          <w:rtl/>
        </w:rPr>
        <w:t>. כיום</w:t>
      </w:r>
      <w:r>
        <w:rPr>
          <w:rFonts w:hint="cs"/>
          <w:rtl/>
        </w:rPr>
        <w:t>,</w:t>
      </w:r>
      <w:r w:rsidRPr="0059200A">
        <w:rPr>
          <w:rFonts w:hint="cs"/>
          <w:rtl/>
        </w:rPr>
        <w:t xml:space="preserve"> התאגידים הציבוריים ובכללם הרשויות לפיתוח אינם מפוקחים על ידי רשות ממשלתית ייעודי</w:t>
      </w:r>
      <w:r w:rsidRPr="0059200A">
        <w:rPr>
          <w:rFonts w:hint="eastAsia"/>
          <w:rtl/>
        </w:rPr>
        <w:t>ת</w:t>
      </w:r>
      <w:r w:rsidRPr="0059200A">
        <w:rPr>
          <w:rFonts w:hint="cs"/>
          <w:rtl/>
        </w:rPr>
        <w:t>. לעומת זאת, החברות הממשלתיות הפועלות מכוח חוק החברות הממשלתיות, התשל"ה-1975</w:t>
      </w:r>
      <w:r>
        <w:rPr>
          <w:rFonts w:hint="cs"/>
          <w:rtl/>
        </w:rPr>
        <w:t>,</w:t>
      </w:r>
      <w:r w:rsidRPr="0059200A">
        <w:rPr>
          <w:rFonts w:hint="cs"/>
          <w:rtl/>
        </w:rPr>
        <w:t xml:space="preserve"> מפוקחות ומונחות על ידי רשות החברות הממשלתיות שבמשרד האוצר (להלן</w:t>
      </w:r>
      <w:r>
        <w:rPr>
          <w:rFonts w:hint="cs"/>
          <w:rtl/>
        </w:rPr>
        <w:t xml:space="preserve"> </w:t>
      </w:r>
      <w:r w:rsidRPr="0059200A">
        <w:rPr>
          <w:rFonts w:hint="cs"/>
          <w:rtl/>
        </w:rPr>
        <w:t>- רשות החברות).</w:t>
      </w:r>
    </w:p>
    <w:p w14:paraId="004B6B35" w14:textId="77777777" w:rsidR="00DF2BC6" w:rsidRPr="0059200A" w:rsidRDefault="00DF2BC6" w:rsidP="00C2297F">
      <w:pPr>
        <w:pStyle w:val="100"/>
        <w:rPr>
          <w:rtl/>
        </w:rPr>
      </w:pPr>
      <w:r w:rsidRPr="0059200A">
        <w:rPr>
          <w:rFonts w:hint="eastAsia"/>
          <w:rtl/>
        </w:rPr>
        <w:t>במהלך</w:t>
      </w:r>
      <w:r w:rsidRPr="0059200A">
        <w:rPr>
          <w:rtl/>
        </w:rPr>
        <w:t xml:space="preserve"> </w:t>
      </w:r>
      <w:r w:rsidRPr="0059200A">
        <w:rPr>
          <w:rFonts w:hint="eastAsia"/>
          <w:rtl/>
        </w:rPr>
        <w:t>השנים</w:t>
      </w:r>
      <w:r w:rsidRPr="0059200A">
        <w:rPr>
          <w:rtl/>
        </w:rPr>
        <w:t xml:space="preserve"> </w:t>
      </w:r>
      <w:r w:rsidRPr="0059200A">
        <w:rPr>
          <w:rFonts w:hint="eastAsia"/>
          <w:rtl/>
        </w:rPr>
        <w:t>פורסמו</w:t>
      </w:r>
      <w:r>
        <w:rPr>
          <w:rFonts w:hint="cs"/>
          <w:rtl/>
        </w:rPr>
        <w:t xml:space="preserve"> כמה</w:t>
      </w:r>
      <w:r w:rsidRPr="0059200A">
        <w:rPr>
          <w:rtl/>
        </w:rPr>
        <w:t xml:space="preserve"> </w:t>
      </w:r>
      <w:r w:rsidRPr="0059200A">
        <w:rPr>
          <w:rFonts w:hint="eastAsia"/>
          <w:rtl/>
        </w:rPr>
        <w:t>דוחות</w:t>
      </w:r>
      <w:r w:rsidRPr="0059200A">
        <w:rPr>
          <w:rtl/>
        </w:rPr>
        <w:t xml:space="preserve"> </w:t>
      </w:r>
      <w:r w:rsidRPr="0059200A">
        <w:rPr>
          <w:rFonts w:hint="eastAsia"/>
          <w:rtl/>
        </w:rPr>
        <w:t>של</w:t>
      </w:r>
      <w:r w:rsidRPr="0059200A">
        <w:rPr>
          <w:rtl/>
        </w:rPr>
        <w:t xml:space="preserve"> </w:t>
      </w:r>
      <w:r>
        <w:rPr>
          <w:rFonts w:hint="cs"/>
          <w:rtl/>
        </w:rPr>
        <w:t xml:space="preserve">משרד </w:t>
      </w:r>
      <w:r w:rsidRPr="0059200A">
        <w:rPr>
          <w:rFonts w:hint="eastAsia"/>
          <w:rtl/>
        </w:rPr>
        <w:t>מבקר</w:t>
      </w:r>
      <w:r w:rsidRPr="0059200A">
        <w:rPr>
          <w:rtl/>
        </w:rPr>
        <w:t xml:space="preserve"> </w:t>
      </w:r>
      <w:r w:rsidRPr="0059200A">
        <w:rPr>
          <w:rFonts w:hint="eastAsia"/>
          <w:rtl/>
        </w:rPr>
        <w:t>המדינה</w:t>
      </w:r>
      <w:r>
        <w:rPr>
          <w:vertAlign w:val="superscript"/>
          <w:rtl/>
        </w:rPr>
        <w:footnoteReference w:id="18"/>
      </w:r>
      <w:r w:rsidRPr="0059200A">
        <w:rPr>
          <w:rtl/>
        </w:rPr>
        <w:t xml:space="preserve"> בעניין ליקויים </w:t>
      </w:r>
      <w:r>
        <w:rPr>
          <w:rFonts w:hint="cs"/>
          <w:rtl/>
        </w:rPr>
        <w:t xml:space="preserve">בתפקוד של </w:t>
      </w:r>
      <w:r w:rsidRPr="0059200A">
        <w:rPr>
          <w:rtl/>
        </w:rPr>
        <w:t>התאגידים הציבוריים</w:t>
      </w:r>
      <w:r>
        <w:rPr>
          <w:rFonts w:hint="cs"/>
          <w:rtl/>
        </w:rPr>
        <w:t>,</w:t>
      </w:r>
      <w:r w:rsidRPr="0059200A">
        <w:rPr>
          <w:rtl/>
        </w:rPr>
        <w:t xml:space="preserve"> </w:t>
      </w:r>
      <w:r>
        <w:rPr>
          <w:rFonts w:hint="cs"/>
          <w:rtl/>
        </w:rPr>
        <w:t>ש</w:t>
      </w:r>
      <w:r w:rsidRPr="0059200A">
        <w:rPr>
          <w:rtl/>
        </w:rPr>
        <w:t>הצביעו על ה</w:t>
      </w:r>
      <w:r>
        <w:rPr>
          <w:rFonts w:hint="cs"/>
          <w:rtl/>
        </w:rPr>
        <w:t>י</w:t>
      </w:r>
      <w:r w:rsidRPr="0059200A">
        <w:rPr>
          <w:rtl/>
        </w:rPr>
        <w:t>עדר פיקוח והסדרה מספ</w:t>
      </w:r>
      <w:r>
        <w:rPr>
          <w:rFonts w:hint="cs"/>
          <w:rtl/>
        </w:rPr>
        <w:t>י</w:t>
      </w:r>
      <w:r w:rsidRPr="0059200A">
        <w:rPr>
          <w:rtl/>
        </w:rPr>
        <w:t>קים</w:t>
      </w:r>
      <w:r>
        <w:rPr>
          <w:rFonts w:hint="cs"/>
          <w:rtl/>
        </w:rPr>
        <w:t xml:space="preserve"> בכל הנוגע</w:t>
      </w:r>
      <w:r w:rsidRPr="0059200A">
        <w:rPr>
          <w:rtl/>
        </w:rPr>
        <w:t xml:space="preserve"> </w:t>
      </w:r>
      <w:r>
        <w:rPr>
          <w:rFonts w:hint="cs"/>
          <w:rtl/>
        </w:rPr>
        <w:t>ל</w:t>
      </w:r>
      <w:r w:rsidRPr="0059200A">
        <w:rPr>
          <w:rtl/>
        </w:rPr>
        <w:t>פעילותם</w:t>
      </w:r>
      <w:r>
        <w:rPr>
          <w:rFonts w:hint="cs"/>
          <w:rtl/>
        </w:rPr>
        <w:t xml:space="preserve"> והומלץ</w:t>
      </w:r>
      <w:r w:rsidRPr="0059200A">
        <w:rPr>
          <w:rtl/>
        </w:rPr>
        <w:t xml:space="preserve"> לשקול הסדר </w:t>
      </w:r>
      <w:r>
        <w:rPr>
          <w:rFonts w:hint="cs"/>
          <w:rtl/>
        </w:rPr>
        <w:t xml:space="preserve">לפיקוח על </w:t>
      </w:r>
      <w:r w:rsidRPr="0059200A">
        <w:rPr>
          <w:rtl/>
        </w:rPr>
        <w:t>כלל התאגידים הציבוריים. ביוני 2003 פרסמה המועצה לתאגידים ציבוריים</w:t>
      </w:r>
      <w:r>
        <w:rPr>
          <w:vertAlign w:val="superscript"/>
          <w:rtl/>
        </w:rPr>
        <w:footnoteReference w:id="19"/>
      </w:r>
      <w:r w:rsidRPr="0059200A">
        <w:rPr>
          <w:rtl/>
        </w:rPr>
        <w:t xml:space="preserve"> דוח מסכם בנוגע לחקיקה הנוגעת לתאגידים ציבוריים. </w:t>
      </w:r>
      <w:r>
        <w:rPr>
          <w:rFonts w:hint="cs"/>
          <w:rtl/>
        </w:rPr>
        <w:t>ב</w:t>
      </w:r>
      <w:r w:rsidRPr="0059200A">
        <w:rPr>
          <w:rtl/>
        </w:rPr>
        <w:t>דוח</w:t>
      </w:r>
      <w:r>
        <w:rPr>
          <w:rFonts w:hint="cs"/>
          <w:rtl/>
        </w:rPr>
        <w:t xml:space="preserve"> הומלץ</w:t>
      </w:r>
      <w:r w:rsidRPr="0059200A">
        <w:rPr>
          <w:rtl/>
        </w:rPr>
        <w:t xml:space="preserve"> על קביעת הוראות ממשל תאגידי מתאימות לכלל התאגידים הציבוריים שמטרתן "להכפיף את התאגידים הציבוריים למערכת בקרה ופיקוח כוללת ויעילה יותר, הן מן ההיבט של הניהול הפנימי והן מן ההיבט של הבקרה והפיקוח החיצוניים". בשנת 2011 פורסם תזכיר חוק להצעת חוק התאגידים הציבוריים </w:t>
      </w:r>
      <w:r>
        <w:rPr>
          <w:rFonts w:hint="cs"/>
          <w:rtl/>
        </w:rPr>
        <w:t>ו</w:t>
      </w:r>
      <w:r w:rsidRPr="0059200A">
        <w:rPr>
          <w:rtl/>
        </w:rPr>
        <w:t xml:space="preserve">בשנת 2013 פורסמה גרסה שנייה להצעת </w:t>
      </w:r>
      <w:r>
        <w:rPr>
          <w:rFonts w:hint="cs"/>
          <w:rtl/>
        </w:rPr>
        <w:t>ה</w:t>
      </w:r>
      <w:r w:rsidRPr="0059200A">
        <w:rPr>
          <w:rtl/>
        </w:rPr>
        <w:t xml:space="preserve">חוק. נכון למועד סיום הביקורת טרם נחקק חוק להסדרת הפיקוח והבקרה על תאגידים ציבוריים. </w:t>
      </w:r>
    </w:p>
    <w:p w14:paraId="3E50A477" w14:textId="77777777" w:rsidR="00DF2BC6" w:rsidRPr="0059200A" w:rsidRDefault="00DF2BC6" w:rsidP="00C2297F">
      <w:pPr>
        <w:pStyle w:val="100"/>
        <w:rPr>
          <w:rtl/>
        </w:rPr>
      </w:pPr>
      <w:r w:rsidRPr="0059200A">
        <w:rPr>
          <w:rFonts w:hint="cs"/>
          <w:rtl/>
        </w:rPr>
        <w:t xml:space="preserve">להלן </w:t>
      </w:r>
      <w:r>
        <w:rPr>
          <w:rFonts w:hint="cs"/>
          <w:rtl/>
        </w:rPr>
        <w:t xml:space="preserve">הגורמים </w:t>
      </w:r>
      <w:r w:rsidRPr="0059200A">
        <w:rPr>
          <w:rFonts w:hint="cs"/>
          <w:rtl/>
        </w:rPr>
        <w:t>המנהלים את הרשויות</w:t>
      </w:r>
      <w:r>
        <w:rPr>
          <w:rFonts w:hint="cs"/>
          <w:rtl/>
        </w:rPr>
        <w:t xml:space="preserve"> לפיתוח</w:t>
      </w:r>
      <w:r w:rsidRPr="0059200A">
        <w:rPr>
          <w:rFonts w:hint="cs"/>
          <w:rtl/>
        </w:rPr>
        <w:t xml:space="preserve"> ותפקידם:</w:t>
      </w:r>
      <w:r>
        <w:rPr>
          <w:rFonts w:hint="cs"/>
          <w:rtl/>
        </w:rPr>
        <w:t xml:space="preserve"> </w:t>
      </w:r>
      <w:r w:rsidRPr="0059200A">
        <w:rPr>
          <w:rFonts w:hint="cs"/>
          <w:rtl/>
        </w:rPr>
        <w:t>(</w:t>
      </w:r>
      <w:r>
        <w:rPr>
          <w:rFonts w:hint="cs"/>
          <w:rtl/>
        </w:rPr>
        <w:t>א</w:t>
      </w:r>
      <w:r w:rsidRPr="0059200A">
        <w:rPr>
          <w:rFonts w:hint="cs"/>
          <w:rtl/>
        </w:rPr>
        <w:t>)</w:t>
      </w:r>
      <w:r w:rsidRPr="0059200A">
        <w:rPr>
          <w:rtl/>
        </w:rPr>
        <w:t xml:space="preserve"> </w:t>
      </w:r>
      <w:r>
        <w:rPr>
          <w:rFonts w:hint="cs"/>
          <w:rtl/>
        </w:rPr>
        <w:t>לשכת ה</w:t>
      </w:r>
      <w:r w:rsidRPr="0059200A">
        <w:rPr>
          <w:rtl/>
        </w:rPr>
        <w:t xml:space="preserve">מנכ"ל </w:t>
      </w:r>
      <w:r>
        <w:rPr>
          <w:rFonts w:hint="cs"/>
          <w:rtl/>
        </w:rPr>
        <w:t>-</w:t>
      </w:r>
      <w:r w:rsidRPr="0059200A">
        <w:rPr>
          <w:rFonts w:hint="cs"/>
          <w:rtl/>
        </w:rPr>
        <w:t xml:space="preserve"> </w:t>
      </w:r>
      <w:r>
        <w:rPr>
          <w:rFonts w:hint="cs"/>
          <w:rtl/>
        </w:rPr>
        <w:t>המנכ"ל</w:t>
      </w:r>
      <w:r w:rsidRPr="0059200A">
        <w:rPr>
          <w:rFonts w:hint="cs"/>
          <w:rtl/>
        </w:rPr>
        <w:t xml:space="preserve"> </w:t>
      </w:r>
      <w:r w:rsidRPr="0059200A">
        <w:rPr>
          <w:rtl/>
        </w:rPr>
        <w:t>אחראי כלפי המועצה, המינהלה והשרים לביצוע החלטותיהם ולביצוע תפקידי הרש</w:t>
      </w:r>
      <w:r w:rsidRPr="0059200A">
        <w:rPr>
          <w:rFonts w:hint="cs"/>
          <w:rtl/>
        </w:rPr>
        <w:t>ות;</w:t>
      </w:r>
      <w:r>
        <w:rPr>
          <w:rFonts w:hint="cs"/>
          <w:rtl/>
        </w:rPr>
        <w:t xml:space="preserve"> </w:t>
      </w:r>
      <w:r w:rsidRPr="0059200A">
        <w:rPr>
          <w:rFonts w:hint="cs"/>
          <w:rtl/>
        </w:rPr>
        <w:t>(</w:t>
      </w:r>
      <w:r>
        <w:rPr>
          <w:rFonts w:hint="cs"/>
          <w:rtl/>
        </w:rPr>
        <w:t>ב</w:t>
      </w:r>
      <w:r w:rsidRPr="0059200A">
        <w:rPr>
          <w:rFonts w:hint="cs"/>
          <w:rtl/>
        </w:rPr>
        <w:t xml:space="preserve">) מועצת הרשות </w:t>
      </w:r>
      <w:r>
        <w:rPr>
          <w:rFonts w:hint="cs"/>
          <w:rtl/>
        </w:rPr>
        <w:t>-</w:t>
      </w:r>
      <w:r w:rsidRPr="0059200A">
        <w:rPr>
          <w:rFonts w:hint="cs"/>
          <w:rtl/>
        </w:rPr>
        <w:t xml:space="preserve"> </w:t>
      </w:r>
      <w:r>
        <w:rPr>
          <w:rFonts w:hint="cs"/>
          <w:rtl/>
        </w:rPr>
        <w:t xml:space="preserve">המועצה </w:t>
      </w:r>
      <w:r w:rsidRPr="0059200A">
        <w:rPr>
          <w:rFonts w:hint="cs"/>
          <w:rtl/>
        </w:rPr>
        <w:t xml:space="preserve">אחראית לקביעת מדיניות הרשות, </w:t>
      </w:r>
      <w:r>
        <w:rPr>
          <w:rFonts w:hint="cs"/>
          <w:rtl/>
        </w:rPr>
        <w:t xml:space="preserve">למתן </w:t>
      </w:r>
      <w:r w:rsidRPr="0059200A">
        <w:rPr>
          <w:rFonts w:hint="cs"/>
          <w:rtl/>
        </w:rPr>
        <w:t xml:space="preserve">ייעוץ לממשלה בכל הקשור לביצוע חוקי </w:t>
      </w:r>
      <w:r>
        <w:rPr>
          <w:rFonts w:hint="cs"/>
          <w:rtl/>
        </w:rPr>
        <w:t>הרשויות לפיתוח,</w:t>
      </w:r>
      <w:r w:rsidRPr="0059200A">
        <w:rPr>
          <w:rFonts w:hint="cs"/>
          <w:rtl/>
        </w:rPr>
        <w:t xml:space="preserve"> </w:t>
      </w:r>
      <w:r>
        <w:rPr>
          <w:rFonts w:hint="cs"/>
          <w:rtl/>
        </w:rPr>
        <w:t>ל</w:t>
      </w:r>
      <w:r w:rsidRPr="0059200A">
        <w:rPr>
          <w:rtl/>
        </w:rPr>
        <w:t>אישור התקציב השנתי</w:t>
      </w:r>
      <w:r w:rsidRPr="0059200A">
        <w:rPr>
          <w:rFonts w:hint="cs"/>
          <w:rtl/>
        </w:rPr>
        <w:t xml:space="preserve"> ו</w:t>
      </w:r>
      <w:r>
        <w:rPr>
          <w:rFonts w:hint="cs"/>
          <w:rtl/>
        </w:rPr>
        <w:t>ל</w:t>
      </w:r>
      <w:r w:rsidRPr="0059200A">
        <w:rPr>
          <w:rFonts w:hint="cs"/>
          <w:rtl/>
        </w:rPr>
        <w:t>פיקוח על ביצוע תפקידי הרשות;</w:t>
      </w:r>
      <w:r>
        <w:rPr>
          <w:rFonts w:hint="cs"/>
          <w:rtl/>
        </w:rPr>
        <w:t xml:space="preserve"> </w:t>
      </w:r>
      <w:r w:rsidRPr="0059200A">
        <w:rPr>
          <w:rFonts w:hint="cs"/>
          <w:rtl/>
        </w:rPr>
        <w:t>(</w:t>
      </w:r>
      <w:r>
        <w:rPr>
          <w:rFonts w:hint="cs"/>
          <w:rtl/>
        </w:rPr>
        <w:t>ג</w:t>
      </w:r>
      <w:r w:rsidRPr="0059200A">
        <w:rPr>
          <w:rFonts w:hint="cs"/>
          <w:rtl/>
        </w:rPr>
        <w:t xml:space="preserve">) מינהלת הרשות </w:t>
      </w:r>
      <w:r>
        <w:rPr>
          <w:rFonts w:hint="cs"/>
          <w:rtl/>
        </w:rPr>
        <w:t>-</w:t>
      </w:r>
      <w:r w:rsidRPr="0059200A">
        <w:rPr>
          <w:rFonts w:hint="cs"/>
          <w:rtl/>
        </w:rPr>
        <w:t xml:space="preserve"> </w:t>
      </w:r>
      <w:r>
        <w:rPr>
          <w:rFonts w:hint="cs"/>
          <w:rtl/>
        </w:rPr>
        <w:t xml:space="preserve">המינהלת </w:t>
      </w:r>
      <w:r w:rsidRPr="0059200A">
        <w:rPr>
          <w:rFonts w:hint="cs"/>
          <w:rtl/>
        </w:rPr>
        <w:t xml:space="preserve">אחראית </w:t>
      </w:r>
      <w:r>
        <w:rPr>
          <w:rFonts w:hint="cs"/>
          <w:rtl/>
        </w:rPr>
        <w:t>ל</w:t>
      </w:r>
      <w:r w:rsidRPr="0059200A">
        <w:rPr>
          <w:rFonts w:hint="cs"/>
          <w:rtl/>
        </w:rPr>
        <w:t>ניהול ענייני</w:t>
      </w:r>
      <w:r w:rsidRPr="0059200A">
        <w:rPr>
          <w:rtl/>
        </w:rPr>
        <w:t xml:space="preserve"> הרשות</w:t>
      </w:r>
      <w:r w:rsidRPr="0059200A">
        <w:rPr>
          <w:rFonts w:hint="cs"/>
          <w:rtl/>
        </w:rPr>
        <w:t>.</w:t>
      </w:r>
    </w:p>
    <w:p w14:paraId="52CDDB27" w14:textId="77777777" w:rsidR="00DF2BC6" w:rsidRPr="008862D8" w:rsidRDefault="00DF2BC6" w:rsidP="008862D8">
      <w:pPr>
        <w:pStyle w:val="100"/>
        <w:rPr>
          <w:rtl/>
        </w:rPr>
      </w:pPr>
      <w:r w:rsidRPr="008862D8">
        <w:rPr>
          <w:rFonts w:hint="cs"/>
          <w:rtl/>
        </w:rPr>
        <w:t xml:space="preserve">בביקורת עלו כמה ליקויים בממשל התאגידי ברשויות: </w:t>
      </w:r>
    </w:p>
    <w:p w14:paraId="1D9338DF" w14:textId="77777777" w:rsidR="00DF2BC6" w:rsidRPr="00D35665" w:rsidRDefault="00DF2BC6" w:rsidP="008862D8">
      <w:pPr>
        <w:pStyle w:val="414"/>
        <w:rPr>
          <w:rtl/>
        </w:rPr>
      </w:pPr>
      <w:r w:rsidRPr="00D35665">
        <w:rPr>
          <w:rFonts w:hint="cs"/>
          <w:rtl/>
        </w:rPr>
        <w:t>עצמאותם של שומרי הסף</w:t>
      </w:r>
      <w:r w:rsidRPr="00D35665">
        <w:rPr>
          <w:rtl/>
        </w:rPr>
        <w:t xml:space="preserve"> ברשויות לפיתוח </w:t>
      </w:r>
    </w:p>
    <w:p w14:paraId="0606B6C8" w14:textId="77777777" w:rsidR="00DF2BC6" w:rsidRPr="0059200A" w:rsidRDefault="00DF2BC6" w:rsidP="008862D8">
      <w:pPr>
        <w:pStyle w:val="100"/>
        <w:rPr>
          <w:rtl/>
        </w:rPr>
      </w:pPr>
      <w:r w:rsidRPr="0059200A">
        <w:rPr>
          <w:rtl/>
        </w:rPr>
        <w:t xml:space="preserve">חוקי </w:t>
      </w:r>
      <w:r w:rsidRPr="0059200A">
        <w:rPr>
          <w:rFonts w:hint="cs"/>
          <w:rtl/>
        </w:rPr>
        <w:t>הרשויות</w:t>
      </w:r>
      <w:r w:rsidRPr="0059200A">
        <w:rPr>
          <w:rtl/>
        </w:rPr>
        <w:t xml:space="preserve"> לפיתוח אינם כוללים חובה</w:t>
      </w:r>
      <w:r w:rsidRPr="0059200A">
        <w:rPr>
          <w:rFonts w:hint="cs"/>
          <w:rtl/>
        </w:rPr>
        <w:t xml:space="preserve"> חוקית למנות</w:t>
      </w:r>
      <w:r w:rsidRPr="0059200A">
        <w:rPr>
          <w:rtl/>
        </w:rPr>
        <w:t xml:space="preserve"> </w:t>
      </w:r>
      <w:r w:rsidRPr="0059200A">
        <w:rPr>
          <w:rFonts w:hint="cs"/>
          <w:rtl/>
        </w:rPr>
        <w:t>חשב</w:t>
      </w:r>
      <w:r w:rsidRPr="0059200A">
        <w:rPr>
          <w:rtl/>
        </w:rPr>
        <w:t>, יועץ משפטי או מבקר פנימי</w:t>
      </w:r>
      <w:r w:rsidRPr="0059200A">
        <w:rPr>
          <w:rFonts w:hint="cs"/>
          <w:rtl/>
        </w:rPr>
        <w:t xml:space="preserve"> (להלן - שומרי סף ברשויות לפיתוח). עם זאת, יש חשיבות לבעלי תפקידים אלו</w:t>
      </w:r>
      <w:r w:rsidRPr="0059200A">
        <w:rPr>
          <w:rtl/>
        </w:rPr>
        <w:t xml:space="preserve"> </w:t>
      </w:r>
      <w:r>
        <w:rPr>
          <w:rFonts w:hint="cs"/>
          <w:rtl/>
        </w:rPr>
        <w:t>היכולים לשמש</w:t>
      </w:r>
      <w:r w:rsidRPr="0059200A">
        <w:rPr>
          <w:rFonts w:hint="cs"/>
          <w:rtl/>
        </w:rPr>
        <w:t xml:space="preserve"> שומרי </w:t>
      </w:r>
      <w:r w:rsidRPr="0059200A">
        <w:rPr>
          <w:rFonts w:hint="cs"/>
          <w:rtl/>
        </w:rPr>
        <w:lastRenderedPageBreak/>
        <w:t>סף</w:t>
      </w:r>
      <w:r w:rsidRPr="0059200A">
        <w:rPr>
          <w:rtl/>
        </w:rPr>
        <w:t xml:space="preserve"> </w:t>
      </w:r>
      <w:r w:rsidRPr="0059200A">
        <w:rPr>
          <w:rFonts w:hint="cs"/>
          <w:rtl/>
        </w:rPr>
        <w:t>ו</w:t>
      </w:r>
      <w:r w:rsidRPr="0059200A">
        <w:rPr>
          <w:rtl/>
        </w:rPr>
        <w:t>לתרום תרומה חשובה לשמירה על תקינות פעילותם של התאגידים</w:t>
      </w:r>
      <w:r>
        <w:rPr>
          <w:rStyle w:val="FootnoteReference"/>
          <w:rtl/>
        </w:rPr>
        <w:footnoteReference w:id="20"/>
      </w:r>
      <w:r w:rsidRPr="0059200A">
        <w:rPr>
          <w:rtl/>
        </w:rPr>
        <w:t xml:space="preserve">. </w:t>
      </w:r>
      <w:r>
        <w:rPr>
          <w:rFonts w:hint="cs"/>
          <w:rtl/>
        </w:rPr>
        <w:t xml:space="preserve">כמו כן, </w:t>
      </w:r>
      <w:r w:rsidRPr="0059200A">
        <w:rPr>
          <w:rFonts w:hint="cs"/>
          <w:rtl/>
        </w:rPr>
        <w:t xml:space="preserve">נדרש שבעלי תפקידים כאלו יוכלו לתפקד </w:t>
      </w:r>
      <w:r>
        <w:rPr>
          <w:rFonts w:hint="cs"/>
          <w:rtl/>
        </w:rPr>
        <w:t xml:space="preserve">באופן </w:t>
      </w:r>
      <w:r w:rsidRPr="0059200A">
        <w:rPr>
          <w:rFonts w:hint="cs"/>
          <w:rtl/>
        </w:rPr>
        <w:t xml:space="preserve">עצמאי ללא כל חשש שאם יקבלו החלטות מקצועיות </w:t>
      </w:r>
      <w:r>
        <w:rPr>
          <w:rFonts w:hint="cs"/>
          <w:rtl/>
        </w:rPr>
        <w:t xml:space="preserve">שאינן מוצאות </w:t>
      </w:r>
      <w:r w:rsidRPr="0059200A">
        <w:rPr>
          <w:rFonts w:hint="cs"/>
          <w:rtl/>
        </w:rPr>
        <w:t xml:space="preserve">חן בעיני בעלי תפקידים ברשות, </w:t>
      </w:r>
      <w:r>
        <w:rPr>
          <w:rFonts w:hint="cs"/>
          <w:rtl/>
        </w:rPr>
        <w:t xml:space="preserve">הם </w:t>
      </w:r>
      <w:r w:rsidRPr="0059200A">
        <w:rPr>
          <w:rFonts w:hint="cs"/>
          <w:rtl/>
        </w:rPr>
        <w:t>יפעלו להדחתם. לכן</w:t>
      </w:r>
      <w:r>
        <w:rPr>
          <w:rFonts w:hint="cs"/>
          <w:rtl/>
        </w:rPr>
        <w:t>,</w:t>
      </w:r>
      <w:r w:rsidRPr="0059200A">
        <w:rPr>
          <w:rFonts w:hint="cs"/>
          <w:rtl/>
        </w:rPr>
        <w:t xml:space="preserve"> יש לדאוג לכך שלא יהיה ניתן להדיחם באופן שרירותי </w:t>
      </w:r>
      <w:r>
        <w:rPr>
          <w:rFonts w:hint="cs"/>
          <w:rtl/>
        </w:rPr>
        <w:t xml:space="preserve">ויידרש אישורו של </w:t>
      </w:r>
      <w:r w:rsidRPr="0059200A">
        <w:rPr>
          <w:rFonts w:hint="cs"/>
          <w:rtl/>
        </w:rPr>
        <w:t xml:space="preserve">גורם חיצוני להנהלה </w:t>
      </w:r>
      <w:r>
        <w:rPr>
          <w:rFonts w:hint="cs"/>
          <w:rtl/>
        </w:rPr>
        <w:t xml:space="preserve">על </w:t>
      </w:r>
      <w:r w:rsidRPr="0059200A">
        <w:rPr>
          <w:rFonts w:hint="cs"/>
          <w:rtl/>
        </w:rPr>
        <w:t xml:space="preserve">הפסקת עבודתם (מועצת הרשות או </w:t>
      </w:r>
      <w:r>
        <w:rPr>
          <w:rFonts w:hint="cs"/>
          <w:rtl/>
        </w:rPr>
        <w:t>מינהלת</w:t>
      </w:r>
      <w:r w:rsidRPr="0059200A">
        <w:rPr>
          <w:rFonts w:hint="cs"/>
          <w:rtl/>
        </w:rPr>
        <w:t xml:space="preserve"> הרשות). </w:t>
      </w:r>
    </w:p>
    <w:p w14:paraId="497263E0" w14:textId="77777777" w:rsidR="00DF2BC6" w:rsidRPr="0059200A" w:rsidRDefault="00DF2BC6" w:rsidP="008862D8">
      <w:pPr>
        <w:pStyle w:val="af5"/>
        <w:rPr>
          <w:rtl/>
        </w:rPr>
      </w:pPr>
      <w:r w:rsidRPr="0059200A">
        <w:rPr>
          <w:rFonts w:hint="cs"/>
          <w:rtl/>
        </w:rPr>
        <w:t>ל</w:t>
      </w:r>
      <w:r>
        <w:rPr>
          <w:rFonts w:hint="cs"/>
          <w:rtl/>
        </w:rPr>
        <w:t>פי ה</w:t>
      </w:r>
      <w:r w:rsidRPr="0059200A">
        <w:rPr>
          <w:rFonts w:hint="cs"/>
          <w:rtl/>
        </w:rPr>
        <w:t>מצב החוקי כיום, הגורמים המפקחים על פעולתם של שומרי הסף ברשויות לפיתוח הם מנכ"לי הרשויות</w:t>
      </w:r>
      <w:r>
        <w:rPr>
          <w:rFonts w:hint="cs"/>
          <w:rtl/>
        </w:rPr>
        <w:t>,</w:t>
      </w:r>
      <w:r w:rsidRPr="0059200A">
        <w:rPr>
          <w:rFonts w:hint="cs"/>
          <w:rtl/>
        </w:rPr>
        <w:t xml:space="preserve"> ולא נדרש כל אישור של מועצת</w:t>
      </w:r>
      <w:r>
        <w:rPr>
          <w:rFonts w:hint="cs"/>
          <w:rtl/>
        </w:rPr>
        <w:t xml:space="preserve"> הרשות</w:t>
      </w:r>
      <w:r w:rsidRPr="0059200A">
        <w:rPr>
          <w:rFonts w:hint="cs"/>
          <w:rtl/>
        </w:rPr>
        <w:t xml:space="preserve"> או מ</w:t>
      </w:r>
      <w:r>
        <w:rPr>
          <w:rFonts w:hint="cs"/>
          <w:rtl/>
        </w:rPr>
        <w:t>י</w:t>
      </w:r>
      <w:r w:rsidRPr="0059200A">
        <w:rPr>
          <w:rFonts w:hint="cs"/>
          <w:rtl/>
        </w:rPr>
        <w:t>נהלת הרשו</w:t>
      </w:r>
      <w:r>
        <w:rPr>
          <w:rFonts w:hint="cs"/>
          <w:rtl/>
        </w:rPr>
        <w:t>ת</w:t>
      </w:r>
      <w:r w:rsidRPr="0059200A">
        <w:rPr>
          <w:rFonts w:hint="cs"/>
          <w:rtl/>
        </w:rPr>
        <w:t xml:space="preserve"> </w:t>
      </w:r>
      <w:r>
        <w:rPr>
          <w:rFonts w:hint="cs"/>
          <w:rtl/>
        </w:rPr>
        <w:t>ע</w:t>
      </w:r>
      <w:r w:rsidRPr="0059200A">
        <w:rPr>
          <w:rFonts w:hint="cs"/>
          <w:rtl/>
        </w:rPr>
        <w:t>ל</w:t>
      </w:r>
      <w:r>
        <w:rPr>
          <w:rFonts w:hint="cs"/>
          <w:rtl/>
        </w:rPr>
        <w:t xml:space="preserve"> </w:t>
      </w:r>
      <w:r w:rsidRPr="0059200A">
        <w:rPr>
          <w:rFonts w:hint="cs"/>
          <w:rtl/>
        </w:rPr>
        <w:t xml:space="preserve">הפסקת </w:t>
      </w:r>
      <w:r>
        <w:rPr>
          <w:rFonts w:hint="cs"/>
          <w:rtl/>
        </w:rPr>
        <w:t>ה</w:t>
      </w:r>
      <w:r w:rsidRPr="0059200A">
        <w:rPr>
          <w:rFonts w:hint="cs"/>
          <w:rtl/>
        </w:rPr>
        <w:t>התקשרות ע</w:t>
      </w:r>
      <w:r>
        <w:rPr>
          <w:rFonts w:hint="cs"/>
          <w:rtl/>
        </w:rPr>
        <w:t>י</w:t>
      </w:r>
      <w:r w:rsidRPr="0059200A">
        <w:rPr>
          <w:rFonts w:hint="cs"/>
          <w:rtl/>
        </w:rPr>
        <w:t>מם.</w:t>
      </w:r>
      <w:r>
        <w:rPr>
          <w:rFonts w:hint="cs"/>
          <w:rtl/>
        </w:rPr>
        <w:t xml:space="preserve"> </w:t>
      </w:r>
    </w:p>
    <w:p w14:paraId="5AFF7B0A" w14:textId="77777777" w:rsidR="00DF2BC6" w:rsidRPr="0059200A" w:rsidRDefault="00DF2BC6" w:rsidP="008862D8">
      <w:pPr>
        <w:pStyle w:val="af5"/>
        <w:rPr>
          <w:rtl/>
        </w:rPr>
      </w:pPr>
      <w:r w:rsidRPr="008B38CB">
        <w:rPr>
          <w:rFonts w:hint="cs"/>
          <w:rtl/>
        </w:rPr>
        <w:t>על מנת</w:t>
      </w:r>
      <w:r w:rsidRPr="008B38CB">
        <w:rPr>
          <w:rtl/>
        </w:rPr>
        <w:t xml:space="preserve"> למנוע </w:t>
      </w:r>
      <w:r w:rsidRPr="008B38CB">
        <w:rPr>
          <w:rFonts w:hint="cs"/>
          <w:rtl/>
        </w:rPr>
        <w:t>חשש להפעלת לחצים בלתי ראויים</w:t>
      </w:r>
      <w:r w:rsidRPr="00401FED">
        <w:rPr>
          <w:rFonts w:hint="cs"/>
          <w:rtl/>
        </w:rPr>
        <w:t xml:space="preserve"> </w:t>
      </w:r>
      <w:r>
        <w:rPr>
          <w:rFonts w:hint="cs"/>
          <w:rtl/>
        </w:rPr>
        <w:t xml:space="preserve">על </w:t>
      </w:r>
      <w:r w:rsidRPr="008B38CB">
        <w:rPr>
          <w:rFonts w:hint="cs"/>
          <w:rtl/>
        </w:rPr>
        <w:t xml:space="preserve">שומרי הסף ברשויות לפיתוח, התערבויות במהלך עבודתם המקצועית או </w:t>
      </w:r>
      <w:r w:rsidRPr="008B38CB">
        <w:rPr>
          <w:rtl/>
        </w:rPr>
        <w:t xml:space="preserve">הפסקת </w:t>
      </w:r>
      <w:r>
        <w:rPr>
          <w:rFonts w:hint="cs"/>
          <w:rtl/>
        </w:rPr>
        <w:t>ה</w:t>
      </w:r>
      <w:r w:rsidRPr="008B38CB">
        <w:rPr>
          <w:rtl/>
        </w:rPr>
        <w:t>התקשרות</w:t>
      </w:r>
      <w:r w:rsidRPr="0059200A">
        <w:rPr>
          <w:rtl/>
        </w:rPr>
        <w:t xml:space="preserve"> </w:t>
      </w:r>
      <w:r w:rsidRPr="0059200A">
        <w:rPr>
          <w:rFonts w:hint="cs"/>
          <w:rtl/>
        </w:rPr>
        <w:t>ע</w:t>
      </w:r>
      <w:r>
        <w:rPr>
          <w:rFonts w:hint="cs"/>
          <w:rtl/>
        </w:rPr>
        <w:t>י</w:t>
      </w:r>
      <w:r w:rsidRPr="0059200A">
        <w:rPr>
          <w:rFonts w:hint="cs"/>
          <w:rtl/>
        </w:rPr>
        <w:t xml:space="preserve">מם </w:t>
      </w:r>
      <w:r w:rsidRPr="0059200A">
        <w:rPr>
          <w:rtl/>
        </w:rPr>
        <w:t>מטעמים בלתי ענייניים</w:t>
      </w:r>
      <w:r w:rsidRPr="0059200A">
        <w:rPr>
          <w:rFonts w:hint="cs"/>
          <w:rtl/>
        </w:rPr>
        <w:t xml:space="preserve">, יש לקבוע כי הפסקת </w:t>
      </w:r>
      <w:r w:rsidRPr="0059200A">
        <w:rPr>
          <w:rtl/>
        </w:rPr>
        <w:t>ההתקשרות</w:t>
      </w:r>
      <w:r>
        <w:rPr>
          <w:rFonts w:hint="cs"/>
          <w:rtl/>
        </w:rPr>
        <w:t xml:space="preserve"> עימם</w:t>
      </w:r>
      <w:r w:rsidRPr="0059200A">
        <w:rPr>
          <w:rFonts w:hint="cs"/>
          <w:rtl/>
        </w:rPr>
        <w:t xml:space="preserve"> ת</w:t>
      </w:r>
      <w:r>
        <w:rPr>
          <w:rFonts w:hint="cs"/>
          <w:rtl/>
        </w:rPr>
        <w:t>י</w:t>
      </w:r>
      <w:r w:rsidRPr="0059200A">
        <w:rPr>
          <w:rFonts w:hint="cs"/>
          <w:rtl/>
        </w:rPr>
        <w:t>עשה לאחר שמועצת הרשות בחנה ואישרה</w:t>
      </w:r>
      <w:r>
        <w:rPr>
          <w:rFonts w:hint="cs"/>
          <w:rtl/>
        </w:rPr>
        <w:t xml:space="preserve"> זאת;</w:t>
      </w:r>
      <w:r w:rsidRPr="0059200A">
        <w:rPr>
          <w:rFonts w:hint="cs"/>
          <w:rtl/>
        </w:rPr>
        <w:t xml:space="preserve"> </w:t>
      </w:r>
      <w:r>
        <w:rPr>
          <w:rFonts w:hint="cs"/>
          <w:rtl/>
        </w:rPr>
        <w:t>אישור כאמור יגביר את</w:t>
      </w:r>
      <w:r w:rsidRPr="0059200A">
        <w:rPr>
          <w:rFonts w:hint="cs"/>
          <w:rtl/>
        </w:rPr>
        <w:t xml:space="preserve"> עצמאותם ואי-תלותם של שומרי הסף ברשויות לפיתוח.</w:t>
      </w:r>
      <w:r>
        <w:rPr>
          <w:rFonts w:hint="cs"/>
          <w:rtl/>
        </w:rPr>
        <w:t xml:space="preserve"> </w:t>
      </w:r>
    </w:p>
    <w:p w14:paraId="65148596" w14:textId="77777777" w:rsidR="00DF2BC6" w:rsidRPr="0059200A" w:rsidRDefault="00DF2BC6" w:rsidP="003419FB">
      <w:pPr>
        <w:pStyle w:val="100"/>
        <w:rPr>
          <w:rtl/>
        </w:rPr>
      </w:pPr>
      <w:r w:rsidRPr="0059200A">
        <w:rPr>
          <w:rFonts w:hint="cs"/>
          <w:rtl/>
        </w:rPr>
        <w:t xml:space="preserve">הרשות לפיתוח הגליל ציינה בתשובתה כי בעקבות "הערת הביקורת יובא שינוי בתקנון הרשות אשר יחייב אישור מנהלת הרשות להפסקת התקשרות עם שומרי הסף". </w:t>
      </w:r>
    </w:p>
    <w:p w14:paraId="7532CE59" w14:textId="77777777" w:rsidR="00DF2BC6" w:rsidRPr="0059200A" w:rsidRDefault="00DF2BC6" w:rsidP="003419FB">
      <w:pPr>
        <w:pStyle w:val="100"/>
        <w:rPr>
          <w:b/>
          <w:bCs/>
          <w:rtl/>
        </w:rPr>
      </w:pPr>
      <w:r w:rsidRPr="0059200A">
        <w:rPr>
          <w:rFonts w:hint="cs"/>
          <w:rtl/>
        </w:rPr>
        <w:t>הרשות לפיתוח הנגב</w:t>
      </w:r>
      <w:r>
        <w:rPr>
          <w:rFonts w:hint="cs"/>
          <w:rtl/>
        </w:rPr>
        <w:t xml:space="preserve"> מסרה</w:t>
      </w:r>
      <w:r w:rsidRPr="0059200A">
        <w:rPr>
          <w:rFonts w:hint="cs"/>
          <w:rtl/>
        </w:rPr>
        <w:t xml:space="preserve"> בתשובתה כי "עמדת מנכ"ל הרשות הינה כי יש לפעול להגנה על שומרי הסף... ומשכך בכוונת הרשות, להביא להחלטה במנהלת הרשות כבר בישיבתה הקרובה... שפיטורי שומרי סף יעשו במועצת הרשות ובכפוף לקיום רוב במועצה".</w:t>
      </w:r>
    </w:p>
    <w:p w14:paraId="13B88962" w14:textId="77777777" w:rsidR="00DF2BC6" w:rsidRPr="0059200A" w:rsidRDefault="00DF2BC6" w:rsidP="003419FB">
      <w:pPr>
        <w:pStyle w:val="af5"/>
        <w:rPr>
          <w:rtl/>
        </w:rPr>
      </w:pPr>
      <w:r w:rsidRPr="0059200A">
        <w:rPr>
          <w:rFonts w:hint="cs"/>
          <w:rtl/>
        </w:rPr>
        <w:t>משרד מבקר המדינה רואה בחיוב כי הרשויות לפיתוח אימצו את הערת</w:t>
      </w:r>
      <w:r>
        <w:rPr>
          <w:rFonts w:hint="cs"/>
          <w:rtl/>
        </w:rPr>
        <w:t>ו</w:t>
      </w:r>
      <w:r w:rsidRPr="0059200A">
        <w:rPr>
          <w:rFonts w:hint="cs"/>
          <w:rtl/>
        </w:rPr>
        <w:t xml:space="preserve"> והחליטו לפעול להגברת עצמאותם ואי-תלותם של שומרי הסף ברשויות.</w:t>
      </w:r>
      <w:r>
        <w:rPr>
          <w:rFonts w:hint="cs"/>
          <w:rtl/>
        </w:rPr>
        <w:t xml:space="preserve"> </w:t>
      </w:r>
    </w:p>
    <w:p w14:paraId="73840708" w14:textId="77777777" w:rsidR="00DF2BC6" w:rsidRPr="00540AD0" w:rsidRDefault="00DF2BC6" w:rsidP="003419FB">
      <w:pPr>
        <w:pStyle w:val="414"/>
        <w:rPr>
          <w:rtl/>
        </w:rPr>
      </w:pPr>
      <w:r w:rsidRPr="00540AD0">
        <w:rPr>
          <w:rtl/>
        </w:rPr>
        <w:t>איוש חסר במ</w:t>
      </w:r>
      <w:r w:rsidRPr="00540AD0">
        <w:rPr>
          <w:rFonts w:hint="cs"/>
          <w:rtl/>
        </w:rPr>
        <w:t>י</w:t>
      </w:r>
      <w:r w:rsidRPr="00540AD0">
        <w:rPr>
          <w:rtl/>
        </w:rPr>
        <w:t xml:space="preserve">נהלות ובמועצות </w:t>
      </w:r>
      <w:r w:rsidRPr="00540AD0">
        <w:rPr>
          <w:rFonts w:hint="cs"/>
          <w:rtl/>
        </w:rPr>
        <w:t xml:space="preserve">של </w:t>
      </w:r>
      <w:r w:rsidRPr="00540AD0">
        <w:rPr>
          <w:rtl/>
        </w:rPr>
        <w:t>הרשו</w:t>
      </w:r>
      <w:r w:rsidRPr="00540AD0">
        <w:rPr>
          <w:rFonts w:hint="cs"/>
          <w:rtl/>
        </w:rPr>
        <w:t>יו</w:t>
      </w:r>
      <w:r w:rsidRPr="00540AD0">
        <w:rPr>
          <w:rtl/>
        </w:rPr>
        <w:t xml:space="preserve">ת לפיתוח </w:t>
      </w:r>
    </w:p>
    <w:p w14:paraId="6DE27DE3" w14:textId="2BA5A036" w:rsidR="00DF2BC6" w:rsidRPr="0059200A" w:rsidRDefault="00DF2BC6" w:rsidP="003419FB">
      <w:pPr>
        <w:pStyle w:val="100"/>
        <w:rPr>
          <w:rtl/>
        </w:rPr>
      </w:pPr>
      <w:r w:rsidRPr="0059200A">
        <w:rPr>
          <w:rtl/>
        </w:rPr>
        <w:t>על פי חוקי הרשויות</w:t>
      </w:r>
      <w:r>
        <w:rPr>
          <w:rFonts w:hint="cs"/>
          <w:rtl/>
        </w:rPr>
        <w:t xml:space="preserve"> לפיתוח</w:t>
      </w:r>
      <w:r w:rsidRPr="0059200A">
        <w:rPr>
          <w:rtl/>
        </w:rPr>
        <w:t>,</w:t>
      </w:r>
      <w:r w:rsidRPr="0059200A">
        <w:rPr>
          <w:rFonts w:hint="cs"/>
          <w:rtl/>
        </w:rPr>
        <w:t xml:space="preserve"> </w:t>
      </w:r>
      <w:r w:rsidRPr="0059200A">
        <w:rPr>
          <w:rtl/>
        </w:rPr>
        <w:t>הרשו</w:t>
      </w:r>
      <w:r w:rsidRPr="0059200A">
        <w:rPr>
          <w:rFonts w:hint="cs"/>
          <w:rtl/>
        </w:rPr>
        <w:t>יו</w:t>
      </w:r>
      <w:r w:rsidRPr="0059200A">
        <w:rPr>
          <w:rtl/>
        </w:rPr>
        <w:t xml:space="preserve">ת לפיתוח הנגב </w:t>
      </w:r>
      <w:r w:rsidRPr="0059200A">
        <w:rPr>
          <w:rFonts w:hint="cs"/>
          <w:rtl/>
        </w:rPr>
        <w:t xml:space="preserve">והגליל </w:t>
      </w:r>
      <w:r w:rsidRPr="0059200A">
        <w:rPr>
          <w:rtl/>
        </w:rPr>
        <w:t>מורכב</w:t>
      </w:r>
      <w:r w:rsidRPr="0059200A">
        <w:rPr>
          <w:rFonts w:hint="cs"/>
          <w:rtl/>
        </w:rPr>
        <w:t>ו</w:t>
      </w:r>
      <w:r w:rsidRPr="0059200A">
        <w:rPr>
          <w:rtl/>
        </w:rPr>
        <w:t>ת ממועצ</w:t>
      </w:r>
      <w:r w:rsidRPr="0059200A">
        <w:rPr>
          <w:rFonts w:hint="cs"/>
          <w:rtl/>
        </w:rPr>
        <w:t>ות</w:t>
      </w:r>
      <w:r w:rsidRPr="0059200A">
        <w:rPr>
          <w:rtl/>
        </w:rPr>
        <w:t xml:space="preserve"> מנהל</w:t>
      </w:r>
      <w:r w:rsidRPr="0059200A">
        <w:rPr>
          <w:rFonts w:hint="cs"/>
          <w:rtl/>
        </w:rPr>
        <w:t>ו</w:t>
      </w:r>
      <w:r w:rsidRPr="0059200A">
        <w:rPr>
          <w:rtl/>
        </w:rPr>
        <w:t>ת</w:t>
      </w:r>
      <w:r>
        <w:rPr>
          <w:rFonts w:hint="cs"/>
          <w:rtl/>
        </w:rPr>
        <w:t xml:space="preserve">. המועצות </w:t>
      </w:r>
      <w:r w:rsidRPr="0059200A">
        <w:rPr>
          <w:rtl/>
        </w:rPr>
        <w:t>ב</w:t>
      </w:r>
      <w:r w:rsidRPr="0059200A">
        <w:rPr>
          <w:rFonts w:hint="cs"/>
          <w:rtl/>
        </w:rPr>
        <w:t>נו</w:t>
      </w:r>
      <w:r w:rsidRPr="0059200A">
        <w:rPr>
          <w:rtl/>
        </w:rPr>
        <w:t>ת 61</w:t>
      </w:r>
      <w:r w:rsidRPr="0059200A">
        <w:rPr>
          <w:rFonts w:hint="cs"/>
          <w:rtl/>
        </w:rPr>
        <w:t xml:space="preserve"> ו-150</w:t>
      </w:r>
      <w:r w:rsidRPr="0059200A">
        <w:rPr>
          <w:rtl/>
        </w:rPr>
        <w:t xml:space="preserve"> חברים</w:t>
      </w:r>
      <w:r>
        <w:rPr>
          <w:rFonts w:hint="cs"/>
          <w:rtl/>
        </w:rPr>
        <w:t>,</w:t>
      </w:r>
      <w:r w:rsidRPr="0059200A">
        <w:rPr>
          <w:rFonts w:hint="cs"/>
          <w:rtl/>
        </w:rPr>
        <w:t xml:space="preserve"> בהתאמה</w:t>
      </w:r>
      <w:r>
        <w:rPr>
          <w:rFonts w:hint="cs"/>
          <w:rtl/>
        </w:rPr>
        <w:t>,</w:t>
      </w:r>
      <w:r w:rsidRPr="0059200A">
        <w:rPr>
          <w:rtl/>
        </w:rPr>
        <w:t xml:space="preserve"> </w:t>
      </w:r>
      <w:r>
        <w:rPr>
          <w:rFonts w:hint="cs"/>
          <w:rtl/>
        </w:rPr>
        <w:t>ש</w:t>
      </w:r>
      <w:r w:rsidRPr="0059200A">
        <w:rPr>
          <w:rtl/>
        </w:rPr>
        <w:t>בה</w:t>
      </w:r>
      <w:r w:rsidRPr="0059200A">
        <w:rPr>
          <w:rFonts w:hint="cs"/>
          <w:rtl/>
        </w:rPr>
        <w:t>ן</w:t>
      </w:r>
      <w:r w:rsidRPr="0059200A">
        <w:rPr>
          <w:rtl/>
        </w:rPr>
        <w:t xml:space="preserve"> חברים כל ראשי הרשויות ב</w:t>
      </w:r>
      <w:r w:rsidRPr="0059200A">
        <w:rPr>
          <w:rFonts w:hint="cs"/>
          <w:rtl/>
        </w:rPr>
        <w:t>שטחן</w:t>
      </w:r>
      <w:r w:rsidRPr="0059200A">
        <w:rPr>
          <w:rtl/>
        </w:rPr>
        <w:t>, מנהלי משרדי הממשלה, נציגי השרים, נציגי האוניברסיט</w:t>
      </w:r>
      <w:r w:rsidRPr="0059200A">
        <w:rPr>
          <w:rFonts w:hint="cs"/>
          <w:rtl/>
        </w:rPr>
        <w:t xml:space="preserve">אות </w:t>
      </w:r>
      <w:r w:rsidRPr="0059200A">
        <w:rPr>
          <w:rtl/>
        </w:rPr>
        <w:t>ובת</w:t>
      </w:r>
      <w:r w:rsidRPr="0059200A">
        <w:rPr>
          <w:rFonts w:hint="cs"/>
          <w:rtl/>
        </w:rPr>
        <w:t>י</w:t>
      </w:r>
      <w:r w:rsidRPr="0059200A">
        <w:rPr>
          <w:rtl/>
        </w:rPr>
        <w:t xml:space="preserve"> החולים </w:t>
      </w:r>
      <w:r>
        <w:rPr>
          <w:rFonts w:hint="cs"/>
          <w:rtl/>
        </w:rPr>
        <w:t>ו</w:t>
      </w:r>
      <w:r w:rsidRPr="0059200A">
        <w:rPr>
          <w:rtl/>
        </w:rPr>
        <w:t xml:space="preserve">נציגי לשכות המסחר והתאחדות התעשיינים. בראשות </w:t>
      </w:r>
      <w:r w:rsidRPr="0059200A">
        <w:rPr>
          <w:rFonts w:hint="cs"/>
          <w:rtl/>
        </w:rPr>
        <w:t xml:space="preserve">כל </w:t>
      </w:r>
      <w:r w:rsidRPr="0059200A">
        <w:rPr>
          <w:rtl/>
        </w:rPr>
        <w:t>מועצה ע</w:t>
      </w:r>
      <w:r w:rsidRPr="0059200A">
        <w:rPr>
          <w:rFonts w:hint="cs"/>
          <w:rtl/>
        </w:rPr>
        <w:t>ו</w:t>
      </w:r>
      <w:r w:rsidRPr="0059200A">
        <w:rPr>
          <w:rtl/>
        </w:rPr>
        <w:t>מד יו"ר הנבחר מבין חבריה</w:t>
      </w:r>
      <w:r>
        <w:rPr>
          <w:rFonts w:hint="cs"/>
          <w:rtl/>
        </w:rPr>
        <w:t>, והיא</w:t>
      </w:r>
      <w:r w:rsidRPr="0059200A">
        <w:rPr>
          <w:rtl/>
        </w:rPr>
        <w:t xml:space="preserve"> ממנה באישור </w:t>
      </w:r>
      <w:r w:rsidRPr="00324B13">
        <w:rPr>
          <w:rtl/>
        </w:rPr>
        <w:t>השר לפיתוח הפריפריה, הנגב והגליל</w:t>
      </w:r>
      <w:r>
        <w:rPr>
          <w:rtl/>
        </w:rPr>
        <w:t xml:space="preserve"> </w:t>
      </w:r>
      <w:r>
        <w:rPr>
          <w:rFonts w:hint="cs"/>
          <w:rtl/>
        </w:rPr>
        <w:t>(להלן - השר לפיתוח)</w:t>
      </w:r>
      <w:r w:rsidR="00EE7CC3">
        <w:rPr>
          <w:rFonts w:hint="cs"/>
          <w:rtl/>
        </w:rPr>
        <w:t xml:space="preserve"> </w:t>
      </w:r>
      <w:r w:rsidRPr="0059200A">
        <w:rPr>
          <w:rtl/>
        </w:rPr>
        <w:t>מנהל לרשות. ענייני הרשו</w:t>
      </w:r>
      <w:r w:rsidRPr="0059200A">
        <w:rPr>
          <w:rFonts w:hint="cs"/>
          <w:rtl/>
        </w:rPr>
        <w:t>יו</w:t>
      </w:r>
      <w:r w:rsidRPr="0059200A">
        <w:rPr>
          <w:rtl/>
        </w:rPr>
        <w:t>ת מנוהלים בידי מ</w:t>
      </w:r>
      <w:r>
        <w:rPr>
          <w:rFonts w:hint="cs"/>
          <w:rtl/>
        </w:rPr>
        <w:t>י</w:t>
      </w:r>
      <w:r w:rsidRPr="0059200A">
        <w:rPr>
          <w:rtl/>
        </w:rPr>
        <w:t>נהל</w:t>
      </w:r>
      <w:r w:rsidRPr="0059200A">
        <w:rPr>
          <w:rFonts w:hint="cs"/>
          <w:rtl/>
        </w:rPr>
        <w:t>ות</w:t>
      </w:r>
      <w:r w:rsidRPr="0059200A">
        <w:rPr>
          <w:rtl/>
        </w:rPr>
        <w:t xml:space="preserve"> </w:t>
      </w:r>
      <w:r>
        <w:rPr>
          <w:rFonts w:hint="cs"/>
          <w:rtl/>
        </w:rPr>
        <w:t>ה</w:t>
      </w:r>
      <w:r w:rsidRPr="0059200A">
        <w:rPr>
          <w:rtl/>
        </w:rPr>
        <w:t>מונ</w:t>
      </w:r>
      <w:r w:rsidRPr="0059200A">
        <w:rPr>
          <w:rFonts w:hint="cs"/>
          <w:rtl/>
        </w:rPr>
        <w:t>ות</w:t>
      </w:r>
      <w:r w:rsidRPr="0059200A">
        <w:rPr>
          <w:rtl/>
        </w:rPr>
        <w:t xml:space="preserve"> 19 </w:t>
      </w:r>
      <w:r w:rsidRPr="0059200A">
        <w:rPr>
          <w:rFonts w:hint="cs"/>
          <w:rtl/>
        </w:rPr>
        <w:t xml:space="preserve">ו-18 </w:t>
      </w:r>
      <w:r w:rsidRPr="0059200A">
        <w:rPr>
          <w:rtl/>
        </w:rPr>
        <w:t>חברים</w:t>
      </w:r>
      <w:r>
        <w:rPr>
          <w:rFonts w:hint="cs"/>
          <w:rtl/>
        </w:rPr>
        <w:t>,</w:t>
      </w:r>
      <w:r w:rsidRPr="0059200A">
        <w:rPr>
          <w:rtl/>
        </w:rPr>
        <w:t xml:space="preserve"> </w:t>
      </w:r>
      <w:r w:rsidRPr="0059200A">
        <w:rPr>
          <w:rFonts w:hint="cs"/>
          <w:rtl/>
        </w:rPr>
        <w:t>בהתאמה,</w:t>
      </w:r>
      <w:r w:rsidRPr="0059200A">
        <w:rPr>
          <w:rtl/>
        </w:rPr>
        <w:t xml:space="preserve"> </w:t>
      </w:r>
      <w:r w:rsidRPr="0059200A">
        <w:rPr>
          <w:rFonts w:hint="cs"/>
          <w:rtl/>
        </w:rPr>
        <w:t xml:space="preserve">הנבחרים </w:t>
      </w:r>
      <w:r w:rsidRPr="0059200A">
        <w:rPr>
          <w:rtl/>
        </w:rPr>
        <w:t>מבין חברי המועצ</w:t>
      </w:r>
      <w:r w:rsidRPr="0059200A">
        <w:rPr>
          <w:rFonts w:hint="cs"/>
          <w:rtl/>
        </w:rPr>
        <w:t xml:space="preserve">ות, </w:t>
      </w:r>
      <w:r w:rsidRPr="0059200A">
        <w:rPr>
          <w:rtl/>
        </w:rPr>
        <w:t>ו</w:t>
      </w:r>
      <w:r w:rsidRPr="0059200A">
        <w:rPr>
          <w:rFonts w:hint="cs"/>
          <w:rtl/>
        </w:rPr>
        <w:t>ב</w:t>
      </w:r>
      <w:r w:rsidRPr="0059200A">
        <w:rPr>
          <w:rtl/>
        </w:rPr>
        <w:t>ראש</w:t>
      </w:r>
      <w:r w:rsidRPr="0059200A">
        <w:rPr>
          <w:rFonts w:hint="cs"/>
          <w:rtl/>
        </w:rPr>
        <w:t>ן</w:t>
      </w:r>
      <w:r w:rsidRPr="0059200A">
        <w:rPr>
          <w:rtl/>
        </w:rPr>
        <w:t xml:space="preserve"> עומד</w:t>
      </w:r>
      <w:r w:rsidRPr="0059200A">
        <w:rPr>
          <w:rFonts w:hint="cs"/>
          <w:rtl/>
        </w:rPr>
        <w:t>ים</w:t>
      </w:r>
      <w:r w:rsidRPr="0059200A">
        <w:rPr>
          <w:rtl/>
        </w:rPr>
        <w:t xml:space="preserve"> </w:t>
      </w:r>
      <w:r>
        <w:rPr>
          <w:rFonts w:hint="cs"/>
          <w:rtl/>
        </w:rPr>
        <w:t>יו"רים</w:t>
      </w:r>
      <w:r w:rsidRPr="0059200A">
        <w:rPr>
          <w:rtl/>
        </w:rPr>
        <w:t xml:space="preserve"> הנבחר</w:t>
      </w:r>
      <w:r w:rsidRPr="0059200A">
        <w:rPr>
          <w:rFonts w:hint="cs"/>
          <w:rtl/>
        </w:rPr>
        <w:t>ים</w:t>
      </w:r>
      <w:r w:rsidRPr="0059200A">
        <w:rPr>
          <w:rtl/>
        </w:rPr>
        <w:t xml:space="preserve"> מבין חבריה</w:t>
      </w:r>
      <w:r w:rsidRPr="0059200A">
        <w:rPr>
          <w:rFonts w:hint="cs"/>
          <w:rtl/>
        </w:rPr>
        <w:t>ן</w:t>
      </w:r>
      <w:r w:rsidRPr="0059200A">
        <w:rPr>
          <w:rtl/>
        </w:rPr>
        <w:t xml:space="preserve">. </w:t>
      </w:r>
      <w:r w:rsidRPr="0059200A">
        <w:rPr>
          <w:rFonts w:hint="cs"/>
          <w:rtl/>
        </w:rPr>
        <w:t xml:space="preserve">לגבי </w:t>
      </w:r>
      <w:r>
        <w:rPr>
          <w:rFonts w:hint="cs"/>
          <w:rtl/>
        </w:rPr>
        <w:t xml:space="preserve">מינוים של </w:t>
      </w:r>
      <w:r w:rsidRPr="0059200A">
        <w:rPr>
          <w:rFonts w:hint="cs"/>
          <w:rtl/>
        </w:rPr>
        <w:t>חלק מחברי המועצה או חלק מחברי המ</w:t>
      </w:r>
      <w:r>
        <w:rPr>
          <w:rFonts w:hint="cs"/>
          <w:rtl/>
        </w:rPr>
        <w:t>י</w:t>
      </w:r>
      <w:r w:rsidRPr="0059200A">
        <w:rPr>
          <w:rFonts w:hint="cs"/>
          <w:rtl/>
        </w:rPr>
        <w:t xml:space="preserve">נהלת נדרש גם אישור </w:t>
      </w:r>
      <w:r>
        <w:rPr>
          <w:rFonts w:hint="cs"/>
          <w:rtl/>
        </w:rPr>
        <w:t>הוועדה לבדיקת מינויים שברשות החברות.</w:t>
      </w:r>
    </w:p>
    <w:p w14:paraId="33DC42DF" w14:textId="77777777" w:rsidR="00DF2BC6" w:rsidRPr="0059200A" w:rsidRDefault="00DF2BC6" w:rsidP="003419FB">
      <w:pPr>
        <w:pStyle w:val="100"/>
        <w:rPr>
          <w:rtl/>
        </w:rPr>
      </w:pPr>
      <w:r w:rsidRPr="0059200A">
        <w:rPr>
          <w:rtl/>
        </w:rPr>
        <w:t>סעיף 60א לחוק</w:t>
      </w:r>
      <w:r w:rsidRPr="0059200A">
        <w:rPr>
          <w:rFonts w:hint="cs"/>
          <w:rtl/>
        </w:rPr>
        <w:t xml:space="preserve"> החברות הממשלתיות</w:t>
      </w:r>
      <w:r w:rsidRPr="0059200A">
        <w:rPr>
          <w:rtl/>
        </w:rPr>
        <w:t xml:space="preserve"> קובע כי הוראות החוק בעניין מינוי דירקטור בחברות ממשלתיות יחולו, בשינויים המחויבים, גם על "תאגידים שהוקמו בחוק ובגופים אחרים שהוקמו </w:t>
      </w:r>
      <w:r w:rsidRPr="0059200A">
        <w:rPr>
          <w:rtl/>
        </w:rPr>
        <w:lastRenderedPageBreak/>
        <w:t>בחיקוק</w:t>
      </w:r>
      <w:r w:rsidRPr="0059200A">
        <w:rPr>
          <w:rFonts w:hint="cs"/>
          <w:rtl/>
        </w:rPr>
        <w:t xml:space="preserve">". </w:t>
      </w:r>
      <w:r>
        <w:rPr>
          <w:rFonts w:hint="cs"/>
          <w:rtl/>
        </w:rPr>
        <w:t xml:space="preserve">סעיף 18 לחוק מחייב כי החלטה של שר בנוגע למינוי מועמד לדירקטור צריכה לקבל את אישורה של ועדת המינויים. </w:t>
      </w:r>
      <w:r w:rsidRPr="0059200A">
        <w:rPr>
          <w:rFonts w:hint="cs"/>
          <w:rtl/>
        </w:rPr>
        <w:t>רשות החברות שולחת למשרדי השרים הרלוונטיים אחת לחודש טבלה מעודכנת עם הרכב הדירקטוריונים של כל אחת מהחברות שהם אחראים להן ומציינת בפניהם את המחסור בדירקטורים לאותו מועד. כמו כן, בעת מינוי דירקטור חדש רשות החברות שולחת עדכון לגבי הפערים הקיימים בהרכבי הדירקטוריונים.</w:t>
      </w:r>
    </w:p>
    <w:p w14:paraId="6748D635" w14:textId="77777777" w:rsidR="00DF2BC6" w:rsidRDefault="00DF2BC6" w:rsidP="003419FB">
      <w:pPr>
        <w:pStyle w:val="100"/>
        <w:rPr>
          <w:rtl/>
        </w:rPr>
      </w:pPr>
      <w:r w:rsidRPr="0059200A">
        <w:rPr>
          <w:rFonts w:hint="cs"/>
          <w:rtl/>
        </w:rPr>
        <w:t xml:space="preserve">משרד מבקר המדינה פנה לוועדה לבדיקת </w:t>
      </w:r>
      <w:r>
        <w:rPr>
          <w:rFonts w:hint="cs"/>
          <w:rtl/>
        </w:rPr>
        <w:t xml:space="preserve">מינויים </w:t>
      </w:r>
      <w:r w:rsidRPr="0059200A">
        <w:rPr>
          <w:rFonts w:hint="cs"/>
          <w:rtl/>
        </w:rPr>
        <w:t xml:space="preserve">וביקש לדעת </w:t>
      </w:r>
      <w:r>
        <w:rPr>
          <w:rFonts w:hint="cs"/>
          <w:rtl/>
        </w:rPr>
        <w:t>מהם</w:t>
      </w:r>
      <w:r w:rsidRPr="0059200A">
        <w:rPr>
          <w:rFonts w:hint="cs"/>
          <w:rtl/>
        </w:rPr>
        <w:t xml:space="preserve"> הפערים הקיימים בהרכבי מועצות הרשויות</w:t>
      </w:r>
      <w:r>
        <w:rPr>
          <w:rFonts w:hint="cs"/>
          <w:rtl/>
        </w:rPr>
        <w:t xml:space="preserve"> לפיתוח</w:t>
      </w:r>
      <w:r w:rsidRPr="0059200A">
        <w:rPr>
          <w:rFonts w:hint="cs"/>
          <w:rtl/>
        </w:rPr>
        <w:t xml:space="preserve"> ומ</w:t>
      </w:r>
      <w:r>
        <w:rPr>
          <w:rFonts w:hint="cs"/>
          <w:rtl/>
        </w:rPr>
        <w:t>י</w:t>
      </w:r>
      <w:r w:rsidRPr="0059200A">
        <w:rPr>
          <w:rFonts w:hint="cs"/>
          <w:rtl/>
        </w:rPr>
        <w:t>נהלות</w:t>
      </w:r>
      <w:r>
        <w:rPr>
          <w:rFonts w:hint="cs"/>
          <w:rtl/>
        </w:rPr>
        <w:t>יהן</w:t>
      </w:r>
      <w:r w:rsidRPr="0059200A">
        <w:rPr>
          <w:rFonts w:hint="cs"/>
          <w:rtl/>
        </w:rPr>
        <w:t xml:space="preserve"> </w:t>
      </w:r>
      <w:r>
        <w:rPr>
          <w:rFonts w:hint="cs"/>
          <w:rtl/>
        </w:rPr>
        <w:t>בנוגע לחברים</w:t>
      </w:r>
      <w:r w:rsidRPr="0059200A">
        <w:rPr>
          <w:rFonts w:hint="cs"/>
          <w:rtl/>
        </w:rPr>
        <w:t xml:space="preserve"> שנדרש </w:t>
      </w:r>
      <w:r>
        <w:rPr>
          <w:rFonts w:hint="cs"/>
          <w:rtl/>
        </w:rPr>
        <w:t>עבורם</w:t>
      </w:r>
      <w:r w:rsidRPr="0059200A">
        <w:rPr>
          <w:rFonts w:hint="cs"/>
          <w:rtl/>
        </w:rPr>
        <w:t xml:space="preserve"> אישור </w:t>
      </w:r>
      <w:r>
        <w:rPr>
          <w:rFonts w:hint="cs"/>
          <w:rtl/>
        </w:rPr>
        <w:t>הוועדה.</w:t>
      </w:r>
      <w:r w:rsidRPr="0059200A">
        <w:rPr>
          <w:rFonts w:hint="cs"/>
          <w:rtl/>
        </w:rPr>
        <w:t xml:space="preserve"> </w:t>
      </w:r>
    </w:p>
    <w:p w14:paraId="3F015742" w14:textId="598EC3D0" w:rsidR="00DF2BC6" w:rsidRPr="00540AD0" w:rsidRDefault="00DF2BC6" w:rsidP="009C5D49">
      <w:pPr>
        <w:pStyle w:val="aa"/>
        <w:rPr>
          <w:rtl/>
        </w:rPr>
      </w:pPr>
      <w:r w:rsidRPr="00540AD0">
        <w:rPr>
          <w:rFonts w:hint="eastAsia"/>
          <w:rtl/>
        </w:rPr>
        <w:t>לוח</w:t>
      </w:r>
      <w:r w:rsidRPr="00540AD0">
        <w:rPr>
          <w:rtl/>
        </w:rPr>
        <w:t xml:space="preserve"> 2: </w:t>
      </w:r>
      <w:r w:rsidRPr="009C5D49">
        <w:rPr>
          <w:rFonts w:hint="cs"/>
          <w:b/>
          <w:bCs/>
          <w:rtl/>
        </w:rPr>
        <w:t>איוש חברי ה</w:t>
      </w:r>
      <w:r w:rsidRPr="009C5D49">
        <w:rPr>
          <w:b/>
          <w:bCs/>
          <w:rtl/>
        </w:rPr>
        <w:t>מ</w:t>
      </w:r>
      <w:r w:rsidRPr="009C5D49">
        <w:rPr>
          <w:rFonts w:hint="eastAsia"/>
          <w:b/>
          <w:bCs/>
          <w:rtl/>
        </w:rPr>
        <w:t>ינהלות</w:t>
      </w:r>
      <w:r w:rsidRPr="009C5D49">
        <w:rPr>
          <w:b/>
          <w:bCs/>
          <w:rtl/>
        </w:rPr>
        <w:t xml:space="preserve"> </w:t>
      </w:r>
      <w:r w:rsidRPr="009C5D49">
        <w:rPr>
          <w:rFonts w:hint="cs"/>
          <w:b/>
          <w:bCs/>
          <w:rtl/>
        </w:rPr>
        <w:t>וה</w:t>
      </w:r>
      <w:r w:rsidRPr="009C5D49">
        <w:rPr>
          <w:b/>
          <w:bCs/>
          <w:rtl/>
        </w:rPr>
        <w:t xml:space="preserve">מועצות </w:t>
      </w:r>
      <w:r w:rsidRPr="009C5D49">
        <w:rPr>
          <w:rFonts w:hint="eastAsia"/>
          <w:b/>
          <w:bCs/>
          <w:rtl/>
        </w:rPr>
        <w:t>של</w:t>
      </w:r>
      <w:r w:rsidRPr="009C5D49">
        <w:rPr>
          <w:b/>
          <w:bCs/>
          <w:rtl/>
        </w:rPr>
        <w:t xml:space="preserve"> </w:t>
      </w:r>
      <w:r w:rsidRPr="009C5D49">
        <w:rPr>
          <w:rFonts w:hint="eastAsia"/>
          <w:b/>
          <w:bCs/>
          <w:rtl/>
        </w:rPr>
        <w:t>הרשויות</w:t>
      </w:r>
      <w:r w:rsidRPr="009C5D49">
        <w:rPr>
          <w:b/>
          <w:bCs/>
          <w:rtl/>
        </w:rPr>
        <w:t xml:space="preserve"> </w:t>
      </w:r>
      <w:r w:rsidRPr="009C5D49">
        <w:rPr>
          <w:rFonts w:hint="eastAsia"/>
          <w:b/>
          <w:bCs/>
          <w:rtl/>
        </w:rPr>
        <w:t>לפיתוח</w:t>
      </w:r>
      <w:r w:rsidRPr="009C5D49">
        <w:rPr>
          <w:b/>
          <w:bCs/>
          <w:rtl/>
        </w:rPr>
        <w:t xml:space="preserve">, </w:t>
      </w:r>
      <w:r w:rsidRPr="009C5D49">
        <w:rPr>
          <w:rFonts w:hint="eastAsia"/>
          <w:b/>
          <w:bCs/>
          <w:rtl/>
        </w:rPr>
        <w:t>ינואר</w:t>
      </w:r>
      <w:r w:rsidRPr="009C5D49">
        <w:rPr>
          <w:b/>
          <w:bCs/>
          <w:rtl/>
        </w:rPr>
        <w:t xml:space="preserve"> 2018</w:t>
      </w:r>
    </w:p>
    <w:tbl>
      <w:tblPr>
        <w:tblStyle w:val="TableGrid"/>
        <w:bidiVisual/>
        <w:tblW w:w="0" w:type="auto"/>
        <w:tblLook w:val="04A0" w:firstRow="1" w:lastRow="0" w:firstColumn="1" w:lastColumn="0" w:noHBand="0" w:noVBand="1"/>
      </w:tblPr>
      <w:tblGrid>
        <w:gridCol w:w="2137"/>
        <w:gridCol w:w="1419"/>
        <w:gridCol w:w="1680"/>
        <w:gridCol w:w="1654"/>
        <w:gridCol w:w="1320"/>
      </w:tblGrid>
      <w:tr w:rsidR="00DF2BC6" w:rsidRPr="001568C3" w14:paraId="04FFC8D4" w14:textId="77777777" w:rsidTr="003419FB">
        <w:tc>
          <w:tcPr>
            <w:tcW w:w="2137" w:type="dxa"/>
            <w:shd w:val="clear" w:color="auto" w:fill="C6D9F1"/>
            <w:vAlign w:val="bottom"/>
          </w:tcPr>
          <w:p w14:paraId="3112B81B" w14:textId="77777777" w:rsidR="00DF2BC6" w:rsidRPr="003419FB" w:rsidRDefault="00DF2BC6" w:rsidP="003419FB">
            <w:pPr>
              <w:pStyle w:val="af1"/>
              <w:rPr>
                <w:rtl/>
              </w:rPr>
            </w:pPr>
          </w:p>
        </w:tc>
        <w:tc>
          <w:tcPr>
            <w:tcW w:w="1419" w:type="dxa"/>
            <w:shd w:val="clear" w:color="auto" w:fill="C6D9F1"/>
            <w:vAlign w:val="bottom"/>
          </w:tcPr>
          <w:p w14:paraId="362DC105" w14:textId="77777777" w:rsidR="00DF2BC6" w:rsidRPr="003419FB" w:rsidRDefault="00DF2BC6" w:rsidP="003419FB">
            <w:pPr>
              <w:pStyle w:val="af1"/>
              <w:rPr>
                <w:rtl/>
              </w:rPr>
            </w:pPr>
            <w:r w:rsidRPr="003419FB">
              <w:rPr>
                <w:rFonts w:hint="cs"/>
                <w:rtl/>
              </w:rPr>
              <w:t xml:space="preserve">מספר החברים שעבורם נדרש אישור הוועדה </w:t>
            </w:r>
          </w:p>
        </w:tc>
        <w:tc>
          <w:tcPr>
            <w:tcW w:w="1680" w:type="dxa"/>
            <w:shd w:val="clear" w:color="auto" w:fill="C6D9F1"/>
            <w:vAlign w:val="bottom"/>
          </w:tcPr>
          <w:p w14:paraId="1452B529" w14:textId="77777777" w:rsidR="00DF2BC6" w:rsidRPr="003419FB" w:rsidRDefault="00DF2BC6" w:rsidP="003419FB">
            <w:pPr>
              <w:pStyle w:val="af1"/>
              <w:rPr>
                <w:rtl/>
              </w:rPr>
            </w:pPr>
            <w:r w:rsidRPr="003419FB">
              <w:rPr>
                <w:rFonts w:hint="eastAsia"/>
                <w:rtl/>
              </w:rPr>
              <w:t>מספר</w:t>
            </w:r>
            <w:r w:rsidRPr="003419FB">
              <w:rPr>
                <w:rtl/>
              </w:rPr>
              <w:t xml:space="preserve"> </w:t>
            </w:r>
            <w:r w:rsidRPr="003419FB">
              <w:rPr>
                <w:rFonts w:hint="eastAsia"/>
                <w:rtl/>
              </w:rPr>
              <w:t>החברים</w:t>
            </w:r>
            <w:r w:rsidRPr="003419FB">
              <w:rPr>
                <w:rtl/>
              </w:rPr>
              <w:t xml:space="preserve"> </w:t>
            </w:r>
            <w:r w:rsidRPr="003419FB">
              <w:rPr>
                <w:rFonts w:hint="eastAsia"/>
                <w:rtl/>
              </w:rPr>
              <w:t>המכהנים</w:t>
            </w:r>
            <w:r w:rsidRPr="003419FB">
              <w:rPr>
                <w:rtl/>
              </w:rPr>
              <w:t xml:space="preserve"> </w:t>
            </w:r>
            <w:r w:rsidRPr="003419FB">
              <w:rPr>
                <w:rFonts w:hint="eastAsia"/>
                <w:rtl/>
              </w:rPr>
              <w:t>בפועל</w:t>
            </w:r>
            <w:r w:rsidRPr="003419FB">
              <w:rPr>
                <w:rtl/>
              </w:rPr>
              <w:t xml:space="preserve"> </w:t>
            </w:r>
            <w:r w:rsidRPr="003419FB">
              <w:rPr>
                <w:rFonts w:hint="eastAsia"/>
                <w:rtl/>
              </w:rPr>
              <w:t>שנדרש</w:t>
            </w:r>
            <w:r w:rsidRPr="003419FB">
              <w:rPr>
                <w:rtl/>
              </w:rPr>
              <w:t xml:space="preserve"> </w:t>
            </w:r>
            <w:r w:rsidRPr="003419FB">
              <w:rPr>
                <w:rFonts w:hint="eastAsia"/>
                <w:rtl/>
              </w:rPr>
              <w:t>עבורם</w:t>
            </w:r>
            <w:r w:rsidRPr="003419FB">
              <w:rPr>
                <w:rtl/>
              </w:rPr>
              <w:t xml:space="preserve"> </w:t>
            </w:r>
            <w:r w:rsidRPr="003419FB">
              <w:rPr>
                <w:rFonts w:hint="eastAsia"/>
                <w:rtl/>
              </w:rPr>
              <w:t>אישור</w:t>
            </w:r>
          </w:p>
        </w:tc>
        <w:tc>
          <w:tcPr>
            <w:tcW w:w="1654" w:type="dxa"/>
            <w:shd w:val="clear" w:color="auto" w:fill="C6D9F1"/>
            <w:vAlign w:val="bottom"/>
          </w:tcPr>
          <w:p w14:paraId="43FC9F4A" w14:textId="77777777" w:rsidR="00DF2BC6" w:rsidRPr="003419FB" w:rsidRDefault="00DF2BC6" w:rsidP="003419FB">
            <w:pPr>
              <w:pStyle w:val="af1"/>
              <w:rPr>
                <w:rtl/>
              </w:rPr>
            </w:pPr>
            <w:r w:rsidRPr="003419FB">
              <w:rPr>
                <w:rFonts w:hint="eastAsia"/>
                <w:rtl/>
              </w:rPr>
              <w:t>מספר</w:t>
            </w:r>
            <w:r w:rsidRPr="003419FB">
              <w:rPr>
                <w:rtl/>
              </w:rPr>
              <w:t xml:space="preserve"> </w:t>
            </w:r>
            <w:r w:rsidRPr="003419FB">
              <w:rPr>
                <w:rFonts w:hint="eastAsia"/>
                <w:rtl/>
              </w:rPr>
              <w:t>החברים</w:t>
            </w:r>
            <w:r w:rsidRPr="003419FB">
              <w:rPr>
                <w:rtl/>
              </w:rPr>
              <w:t xml:space="preserve"> </w:t>
            </w:r>
            <w:r w:rsidRPr="003419FB">
              <w:rPr>
                <w:rFonts w:hint="eastAsia"/>
                <w:rtl/>
              </w:rPr>
              <w:t>החסרים</w:t>
            </w:r>
            <w:r w:rsidRPr="003419FB">
              <w:rPr>
                <w:rtl/>
              </w:rPr>
              <w:t xml:space="preserve"> </w:t>
            </w:r>
            <w:r w:rsidRPr="003419FB">
              <w:rPr>
                <w:rFonts w:hint="eastAsia"/>
                <w:rtl/>
              </w:rPr>
              <w:t>שנדרש</w:t>
            </w:r>
            <w:r w:rsidRPr="003419FB">
              <w:rPr>
                <w:rtl/>
              </w:rPr>
              <w:t xml:space="preserve"> </w:t>
            </w:r>
            <w:r w:rsidRPr="003419FB">
              <w:rPr>
                <w:rFonts w:hint="eastAsia"/>
                <w:rtl/>
              </w:rPr>
              <w:t>עבורם</w:t>
            </w:r>
            <w:r w:rsidRPr="003419FB">
              <w:rPr>
                <w:rtl/>
              </w:rPr>
              <w:t xml:space="preserve"> </w:t>
            </w:r>
            <w:r w:rsidRPr="003419FB">
              <w:rPr>
                <w:rFonts w:hint="eastAsia"/>
                <w:rtl/>
              </w:rPr>
              <w:t>אישור</w:t>
            </w:r>
          </w:p>
        </w:tc>
        <w:tc>
          <w:tcPr>
            <w:tcW w:w="1320" w:type="dxa"/>
            <w:shd w:val="clear" w:color="auto" w:fill="C6D9F1"/>
            <w:vAlign w:val="bottom"/>
          </w:tcPr>
          <w:p w14:paraId="4D77B8F7" w14:textId="77777777" w:rsidR="00DF2BC6" w:rsidRPr="003419FB" w:rsidRDefault="00DF2BC6" w:rsidP="003419FB">
            <w:pPr>
              <w:pStyle w:val="af1"/>
              <w:rPr>
                <w:rtl/>
              </w:rPr>
            </w:pPr>
            <w:r w:rsidRPr="003419FB">
              <w:rPr>
                <w:rFonts w:hint="cs"/>
                <w:rtl/>
              </w:rPr>
              <w:t xml:space="preserve">שיעור האיוש בפועל </w:t>
            </w:r>
          </w:p>
        </w:tc>
      </w:tr>
      <w:tr w:rsidR="00DF2BC6" w:rsidRPr="001568C3" w14:paraId="29014B33" w14:textId="77777777" w:rsidTr="003419FB">
        <w:tc>
          <w:tcPr>
            <w:tcW w:w="2137" w:type="dxa"/>
          </w:tcPr>
          <w:p w14:paraId="63C83279" w14:textId="77777777" w:rsidR="00DF2BC6" w:rsidRPr="003419FB" w:rsidRDefault="00DF2BC6" w:rsidP="003419FB">
            <w:pPr>
              <w:pStyle w:val="B"/>
              <w:rPr>
                <w:szCs w:val="20"/>
                <w:rtl/>
              </w:rPr>
            </w:pPr>
            <w:r w:rsidRPr="003419FB">
              <w:rPr>
                <w:rFonts w:hint="cs"/>
                <w:szCs w:val="20"/>
                <w:rtl/>
              </w:rPr>
              <w:t xml:space="preserve">מועצת הרשות לפיתוח הגליל </w:t>
            </w:r>
          </w:p>
        </w:tc>
        <w:tc>
          <w:tcPr>
            <w:tcW w:w="1419" w:type="dxa"/>
          </w:tcPr>
          <w:p w14:paraId="12453469" w14:textId="77777777" w:rsidR="00DF2BC6" w:rsidRPr="003419FB" w:rsidRDefault="00DF2BC6" w:rsidP="003419FB">
            <w:pPr>
              <w:pStyle w:val="R"/>
              <w:rPr>
                <w:rtl/>
              </w:rPr>
            </w:pPr>
            <w:r w:rsidRPr="003419FB">
              <w:rPr>
                <w:rFonts w:hint="cs"/>
                <w:rtl/>
              </w:rPr>
              <w:t>30</w:t>
            </w:r>
          </w:p>
        </w:tc>
        <w:tc>
          <w:tcPr>
            <w:tcW w:w="1680" w:type="dxa"/>
          </w:tcPr>
          <w:p w14:paraId="03F85B91" w14:textId="77777777" w:rsidR="00DF2BC6" w:rsidRPr="003419FB" w:rsidRDefault="00DF2BC6" w:rsidP="003419FB">
            <w:pPr>
              <w:pStyle w:val="R"/>
              <w:rPr>
                <w:rtl/>
              </w:rPr>
            </w:pPr>
            <w:r w:rsidRPr="003419FB">
              <w:rPr>
                <w:rFonts w:hint="cs"/>
                <w:rtl/>
              </w:rPr>
              <w:t>5</w:t>
            </w:r>
          </w:p>
        </w:tc>
        <w:tc>
          <w:tcPr>
            <w:tcW w:w="1654" w:type="dxa"/>
          </w:tcPr>
          <w:p w14:paraId="69DD7EB9" w14:textId="77777777" w:rsidR="00DF2BC6" w:rsidRPr="003419FB" w:rsidRDefault="00DF2BC6" w:rsidP="003419FB">
            <w:pPr>
              <w:pStyle w:val="R"/>
              <w:rPr>
                <w:rtl/>
              </w:rPr>
            </w:pPr>
            <w:r w:rsidRPr="003419FB">
              <w:rPr>
                <w:rFonts w:hint="cs"/>
                <w:rtl/>
              </w:rPr>
              <w:t xml:space="preserve">25 </w:t>
            </w:r>
          </w:p>
        </w:tc>
        <w:tc>
          <w:tcPr>
            <w:tcW w:w="1320" w:type="dxa"/>
          </w:tcPr>
          <w:p w14:paraId="7153701F" w14:textId="77777777" w:rsidR="00DF2BC6" w:rsidRPr="003419FB" w:rsidRDefault="00DF2BC6" w:rsidP="003419FB">
            <w:pPr>
              <w:pStyle w:val="B"/>
              <w:rPr>
                <w:szCs w:val="20"/>
                <w:rtl/>
              </w:rPr>
            </w:pPr>
            <w:r w:rsidRPr="003419FB">
              <w:rPr>
                <w:rFonts w:hint="cs"/>
                <w:szCs w:val="20"/>
                <w:rtl/>
              </w:rPr>
              <w:t>17%</w:t>
            </w:r>
          </w:p>
        </w:tc>
      </w:tr>
      <w:tr w:rsidR="00DF2BC6" w:rsidRPr="001568C3" w14:paraId="2FE9C185" w14:textId="77777777" w:rsidTr="003419FB">
        <w:tc>
          <w:tcPr>
            <w:tcW w:w="2137" w:type="dxa"/>
          </w:tcPr>
          <w:p w14:paraId="31AEB9C5" w14:textId="77777777" w:rsidR="00DF2BC6" w:rsidRPr="003419FB" w:rsidRDefault="00DF2BC6" w:rsidP="003419FB">
            <w:pPr>
              <w:pStyle w:val="B"/>
              <w:rPr>
                <w:szCs w:val="20"/>
                <w:rtl/>
              </w:rPr>
            </w:pPr>
            <w:r w:rsidRPr="003419FB">
              <w:rPr>
                <w:rFonts w:hint="cs"/>
                <w:szCs w:val="20"/>
                <w:rtl/>
              </w:rPr>
              <w:t xml:space="preserve">מינהלת הרשות לפיתוח הגליל </w:t>
            </w:r>
          </w:p>
        </w:tc>
        <w:tc>
          <w:tcPr>
            <w:tcW w:w="1419" w:type="dxa"/>
          </w:tcPr>
          <w:p w14:paraId="17199708" w14:textId="77777777" w:rsidR="00DF2BC6" w:rsidRPr="003419FB" w:rsidRDefault="00DF2BC6" w:rsidP="003419FB">
            <w:pPr>
              <w:pStyle w:val="R"/>
              <w:rPr>
                <w:rtl/>
              </w:rPr>
            </w:pPr>
            <w:r w:rsidRPr="003419FB">
              <w:rPr>
                <w:rFonts w:hint="cs"/>
                <w:rtl/>
              </w:rPr>
              <w:t>5</w:t>
            </w:r>
          </w:p>
        </w:tc>
        <w:tc>
          <w:tcPr>
            <w:tcW w:w="1680" w:type="dxa"/>
          </w:tcPr>
          <w:p w14:paraId="4BC3C6ED" w14:textId="77777777" w:rsidR="00DF2BC6" w:rsidRPr="003419FB" w:rsidRDefault="00DF2BC6" w:rsidP="003419FB">
            <w:pPr>
              <w:pStyle w:val="R"/>
              <w:rPr>
                <w:rtl/>
              </w:rPr>
            </w:pPr>
            <w:r w:rsidRPr="003419FB">
              <w:rPr>
                <w:rFonts w:hint="cs"/>
                <w:rtl/>
              </w:rPr>
              <w:t>1</w:t>
            </w:r>
          </w:p>
        </w:tc>
        <w:tc>
          <w:tcPr>
            <w:tcW w:w="1654" w:type="dxa"/>
          </w:tcPr>
          <w:p w14:paraId="30B354B4" w14:textId="77777777" w:rsidR="00DF2BC6" w:rsidRPr="003419FB" w:rsidRDefault="00DF2BC6" w:rsidP="003419FB">
            <w:pPr>
              <w:pStyle w:val="R"/>
              <w:rPr>
                <w:rtl/>
              </w:rPr>
            </w:pPr>
            <w:r w:rsidRPr="003419FB">
              <w:rPr>
                <w:rFonts w:hint="cs"/>
                <w:rtl/>
              </w:rPr>
              <w:t>4</w:t>
            </w:r>
          </w:p>
        </w:tc>
        <w:tc>
          <w:tcPr>
            <w:tcW w:w="1320" w:type="dxa"/>
          </w:tcPr>
          <w:p w14:paraId="6AC558BA" w14:textId="77777777" w:rsidR="00DF2BC6" w:rsidRPr="003419FB" w:rsidRDefault="00DF2BC6" w:rsidP="003419FB">
            <w:pPr>
              <w:pStyle w:val="B"/>
              <w:rPr>
                <w:szCs w:val="20"/>
                <w:rtl/>
              </w:rPr>
            </w:pPr>
            <w:r w:rsidRPr="003419FB">
              <w:rPr>
                <w:rFonts w:hint="cs"/>
                <w:szCs w:val="20"/>
                <w:rtl/>
              </w:rPr>
              <w:t>20%</w:t>
            </w:r>
          </w:p>
        </w:tc>
      </w:tr>
      <w:tr w:rsidR="00DF2BC6" w:rsidRPr="001568C3" w14:paraId="00919286" w14:textId="77777777" w:rsidTr="003419FB">
        <w:tc>
          <w:tcPr>
            <w:tcW w:w="2137" w:type="dxa"/>
          </w:tcPr>
          <w:p w14:paraId="35B1DF2A" w14:textId="77777777" w:rsidR="00DF2BC6" w:rsidRPr="009C5D49" w:rsidRDefault="00DF2BC6" w:rsidP="009C5D49">
            <w:pPr>
              <w:pStyle w:val="B"/>
              <w:rPr>
                <w:szCs w:val="20"/>
                <w:rtl/>
              </w:rPr>
            </w:pPr>
            <w:r w:rsidRPr="009C5D49">
              <w:rPr>
                <w:rFonts w:hint="cs"/>
                <w:szCs w:val="20"/>
                <w:rtl/>
              </w:rPr>
              <w:t xml:space="preserve">מועצת הרשות לפיתוח הנגב </w:t>
            </w:r>
          </w:p>
        </w:tc>
        <w:tc>
          <w:tcPr>
            <w:tcW w:w="1419" w:type="dxa"/>
          </w:tcPr>
          <w:p w14:paraId="03CB0B8E" w14:textId="77777777" w:rsidR="00DF2BC6" w:rsidRPr="003419FB" w:rsidRDefault="00DF2BC6" w:rsidP="003419FB">
            <w:pPr>
              <w:pStyle w:val="R"/>
              <w:rPr>
                <w:rtl/>
              </w:rPr>
            </w:pPr>
            <w:r w:rsidRPr="003419FB">
              <w:rPr>
                <w:rFonts w:hint="cs"/>
                <w:rtl/>
              </w:rPr>
              <w:t>19</w:t>
            </w:r>
          </w:p>
        </w:tc>
        <w:tc>
          <w:tcPr>
            <w:tcW w:w="1680" w:type="dxa"/>
          </w:tcPr>
          <w:p w14:paraId="1F86EA08" w14:textId="77777777" w:rsidR="00DF2BC6" w:rsidRPr="003419FB" w:rsidRDefault="00DF2BC6" w:rsidP="003419FB">
            <w:pPr>
              <w:pStyle w:val="R"/>
              <w:rPr>
                <w:rtl/>
              </w:rPr>
            </w:pPr>
            <w:r w:rsidRPr="003419FB">
              <w:rPr>
                <w:rFonts w:hint="cs"/>
                <w:rtl/>
              </w:rPr>
              <w:t>6</w:t>
            </w:r>
          </w:p>
        </w:tc>
        <w:tc>
          <w:tcPr>
            <w:tcW w:w="1654" w:type="dxa"/>
          </w:tcPr>
          <w:p w14:paraId="15CCE52A" w14:textId="77777777" w:rsidR="00DF2BC6" w:rsidRPr="003419FB" w:rsidRDefault="00DF2BC6" w:rsidP="003419FB">
            <w:pPr>
              <w:pStyle w:val="R"/>
              <w:rPr>
                <w:rtl/>
              </w:rPr>
            </w:pPr>
            <w:r w:rsidRPr="003419FB">
              <w:rPr>
                <w:rFonts w:hint="cs"/>
                <w:rtl/>
              </w:rPr>
              <w:t>13</w:t>
            </w:r>
          </w:p>
        </w:tc>
        <w:tc>
          <w:tcPr>
            <w:tcW w:w="1320" w:type="dxa"/>
          </w:tcPr>
          <w:p w14:paraId="70802ED5" w14:textId="77777777" w:rsidR="00DF2BC6" w:rsidRPr="003419FB" w:rsidRDefault="00DF2BC6" w:rsidP="003419FB">
            <w:pPr>
              <w:pStyle w:val="B"/>
              <w:rPr>
                <w:szCs w:val="20"/>
                <w:rtl/>
              </w:rPr>
            </w:pPr>
            <w:r w:rsidRPr="003419FB">
              <w:rPr>
                <w:rFonts w:hint="cs"/>
                <w:szCs w:val="20"/>
                <w:rtl/>
              </w:rPr>
              <w:t>32%</w:t>
            </w:r>
          </w:p>
        </w:tc>
      </w:tr>
      <w:tr w:rsidR="00DF2BC6" w:rsidRPr="001568C3" w14:paraId="2527C5DE" w14:textId="77777777" w:rsidTr="003419FB">
        <w:tc>
          <w:tcPr>
            <w:tcW w:w="2137" w:type="dxa"/>
          </w:tcPr>
          <w:p w14:paraId="6BAEDCF1" w14:textId="77777777" w:rsidR="00DF2BC6" w:rsidRPr="009C5D49" w:rsidRDefault="00DF2BC6" w:rsidP="009C5D49">
            <w:pPr>
              <w:pStyle w:val="B"/>
              <w:rPr>
                <w:szCs w:val="20"/>
                <w:rtl/>
              </w:rPr>
            </w:pPr>
            <w:r w:rsidRPr="009C5D49">
              <w:rPr>
                <w:rFonts w:hint="cs"/>
                <w:szCs w:val="20"/>
                <w:rtl/>
              </w:rPr>
              <w:t xml:space="preserve">מינהלת הרשות לפיתוח הנגב </w:t>
            </w:r>
          </w:p>
        </w:tc>
        <w:tc>
          <w:tcPr>
            <w:tcW w:w="1419" w:type="dxa"/>
          </w:tcPr>
          <w:p w14:paraId="2E5F0795" w14:textId="77777777" w:rsidR="00DF2BC6" w:rsidRPr="003419FB" w:rsidRDefault="00DF2BC6" w:rsidP="003419FB">
            <w:pPr>
              <w:pStyle w:val="R"/>
              <w:rPr>
                <w:rtl/>
              </w:rPr>
            </w:pPr>
            <w:r w:rsidRPr="003419FB">
              <w:rPr>
                <w:rFonts w:hint="cs"/>
                <w:rtl/>
              </w:rPr>
              <w:t>3</w:t>
            </w:r>
          </w:p>
        </w:tc>
        <w:tc>
          <w:tcPr>
            <w:tcW w:w="1680" w:type="dxa"/>
          </w:tcPr>
          <w:p w14:paraId="0EB2B214" w14:textId="77777777" w:rsidR="00DF2BC6" w:rsidRPr="003419FB" w:rsidRDefault="00DF2BC6" w:rsidP="003419FB">
            <w:pPr>
              <w:pStyle w:val="R"/>
              <w:rPr>
                <w:rtl/>
              </w:rPr>
            </w:pPr>
            <w:r w:rsidRPr="003419FB">
              <w:rPr>
                <w:rFonts w:hint="cs"/>
                <w:rtl/>
              </w:rPr>
              <w:t>0</w:t>
            </w:r>
          </w:p>
        </w:tc>
        <w:tc>
          <w:tcPr>
            <w:tcW w:w="1654" w:type="dxa"/>
          </w:tcPr>
          <w:p w14:paraId="78665FA9" w14:textId="77777777" w:rsidR="00DF2BC6" w:rsidRPr="003419FB" w:rsidRDefault="00DF2BC6" w:rsidP="003419FB">
            <w:pPr>
              <w:pStyle w:val="R"/>
              <w:rPr>
                <w:rtl/>
              </w:rPr>
            </w:pPr>
            <w:r w:rsidRPr="003419FB">
              <w:rPr>
                <w:rFonts w:hint="cs"/>
                <w:rtl/>
              </w:rPr>
              <w:t>3</w:t>
            </w:r>
          </w:p>
        </w:tc>
        <w:tc>
          <w:tcPr>
            <w:tcW w:w="1320" w:type="dxa"/>
          </w:tcPr>
          <w:p w14:paraId="0A70D1A8" w14:textId="77777777" w:rsidR="00DF2BC6" w:rsidRPr="003419FB" w:rsidRDefault="00DF2BC6" w:rsidP="003419FB">
            <w:pPr>
              <w:pStyle w:val="B"/>
              <w:rPr>
                <w:szCs w:val="20"/>
                <w:rtl/>
              </w:rPr>
            </w:pPr>
            <w:r w:rsidRPr="003419FB">
              <w:rPr>
                <w:rFonts w:hint="cs"/>
                <w:szCs w:val="20"/>
                <w:rtl/>
              </w:rPr>
              <w:t>0%</w:t>
            </w:r>
          </w:p>
        </w:tc>
      </w:tr>
    </w:tbl>
    <w:p w14:paraId="01DE9318" w14:textId="77777777" w:rsidR="00DF2BC6" w:rsidRPr="00540AD0" w:rsidRDefault="00DF2BC6" w:rsidP="00811EF6">
      <w:pPr>
        <w:pStyle w:val="ac"/>
        <w:rPr>
          <w:rtl/>
        </w:rPr>
      </w:pPr>
      <w:r w:rsidRPr="00540AD0">
        <w:rPr>
          <w:rFonts w:hint="eastAsia"/>
          <w:rtl/>
        </w:rPr>
        <w:t>המקור</w:t>
      </w:r>
      <w:r w:rsidRPr="00540AD0">
        <w:rPr>
          <w:rtl/>
        </w:rPr>
        <w:t xml:space="preserve">: </w:t>
      </w:r>
      <w:r w:rsidRPr="00540AD0">
        <w:rPr>
          <w:rFonts w:hint="eastAsia"/>
          <w:rtl/>
        </w:rPr>
        <w:t>נתוני</w:t>
      </w:r>
      <w:r w:rsidRPr="00540AD0">
        <w:rPr>
          <w:rtl/>
        </w:rPr>
        <w:t xml:space="preserve"> </w:t>
      </w:r>
      <w:r w:rsidRPr="00540AD0">
        <w:rPr>
          <w:rFonts w:hint="eastAsia"/>
          <w:rtl/>
        </w:rPr>
        <w:t>הוועדה</w:t>
      </w:r>
      <w:r w:rsidRPr="00540AD0">
        <w:rPr>
          <w:rtl/>
        </w:rPr>
        <w:t xml:space="preserve"> </w:t>
      </w:r>
      <w:r w:rsidRPr="00540AD0">
        <w:rPr>
          <w:rFonts w:hint="eastAsia"/>
          <w:rtl/>
        </w:rPr>
        <w:t>לבדיקת</w:t>
      </w:r>
      <w:r w:rsidRPr="00540AD0">
        <w:rPr>
          <w:rtl/>
        </w:rPr>
        <w:t xml:space="preserve"> </w:t>
      </w:r>
      <w:r w:rsidRPr="00540AD0">
        <w:rPr>
          <w:rFonts w:hint="eastAsia"/>
          <w:rtl/>
        </w:rPr>
        <w:t>מינויים</w:t>
      </w:r>
      <w:r w:rsidRPr="00540AD0">
        <w:rPr>
          <w:rtl/>
        </w:rPr>
        <w:t xml:space="preserve"> </w:t>
      </w:r>
      <w:r w:rsidRPr="00540AD0">
        <w:rPr>
          <w:rFonts w:hint="eastAsia"/>
          <w:rtl/>
        </w:rPr>
        <w:t>שברשות</w:t>
      </w:r>
      <w:r w:rsidRPr="00540AD0">
        <w:rPr>
          <w:rtl/>
        </w:rPr>
        <w:t xml:space="preserve"> </w:t>
      </w:r>
      <w:r w:rsidRPr="00540AD0">
        <w:rPr>
          <w:rFonts w:hint="eastAsia"/>
          <w:rtl/>
        </w:rPr>
        <w:t>החברות</w:t>
      </w:r>
      <w:r w:rsidRPr="00540AD0">
        <w:rPr>
          <w:rtl/>
        </w:rPr>
        <w:t xml:space="preserve"> הממשלתיות (30.1.18)</w:t>
      </w:r>
      <w:r>
        <w:rPr>
          <w:rFonts w:hint="cs"/>
          <w:rtl/>
        </w:rPr>
        <w:t>.</w:t>
      </w:r>
      <w:r>
        <w:rPr>
          <w:rtl/>
        </w:rPr>
        <w:t xml:space="preserve"> </w:t>
      </w:r>
    </w:p>
    <w:p w14:paraId="52BDB118" w14:textId="70D33A5B" w:rsidR="00DF2BC6" w:rsidRPr="0059200A" w:rsidRDefault="00DF2BC6" w:rsidP="00811EF6">
      <w:pPr>
        <w:pStyle w:val="100"/>
        <w:rPr>
          <w:rtl/>
        </w:rPr>
      </w:pPr>
    </w:p>
    <w:p w14:paraId="523FDA75" w14:textId="77777777" w:rsidR="00DF2BC6" w:rsidRPr="0059200A" w:rsidRDefault="00DF2BC6" w:rsidP="00811EF6">
      <w:pPr>
        <w:pStyle w:val="100"/>
        <w:rPr>
          <w:rtl/>
        </w:rPr>
      </w:pPr>
      <w:r>
        <w:rPr>
          <w:rFonts w:hint="cs"/>
          <w:rtl/>
        </w:rPr>
        <w:t xml:space="preserve">מהלוח </w:t>
      </w:r>
      <w:r w:rsidRPr="0059200A">
        <w:rPr>
          <w:rtl/>
        </w:rPr>
        <w:t>עולה כי במ</w:t>
      </w:r>
      <w:r>
        <w:rPr>
          <w:rFonts w:hint="cs"/>
          <w:rtl/>
        </w:rPr>
        <w:t>י</w:t>
      </w:r>
      <w:r w:rsidRPr="0059200A">
        <w:rPr>
          <w:rtl/>
        </w:rPr>
        <w:t xml:space="preserve">נהלות ובמועצות </w:t>
      </w:r>
      <w:r>
        <w:rPr>
          <w:rFonts w:hint="cs"/>
          <w:rtl/>
        </w:rPr>
        <w:t xml:space="preserve">של </w:t>
      </w:r>
      <w:r w:rsidRPr="0059200A">
        <w:rPr>
          <w:rtl/>
        </w:rPr>
        <w:t xml:space="preserve">הרשויות לפיתוח קיים </w:t>
      </w:r>
      <w:r>
        <w:rPr>
          <w:rFonts w:hint="cs"/>
          <w:rtl/>
        </w:rPr>
        <w:t>פער ניכר</w:t>
      </w:r>
      <w:r w:rsidRPr="0059200A">
        <w:rPr>
          <w:rtl/>
        </w:rPr>
        <w:t xml:space="preserve"> ב</w:t>
      </w:r>
      <w:r w:rsidRPr="0059200A">
        <w:rPr>
          <w:rFonts w:hint="cs"/>
          <w:rtl/>
        </w:rPr>
        <w:t>ין מספר</w:t>
      </w:r>
      <w:r>
        <w:rPr>
          <w:rFonts w:hint="cs"/>
          <w:rtl/>
        </w:rPr>
        <w:t xml:space="preserve"> החברים</w:t>
      </w:r>
      <w:r w:rsidRPr="0059200A">
        <w:rPr>
          <w:rtl/>
        </w:rPr>
        <w:t xml:space="preserve"> </w:t>
      </w:r>
      <w:r>
        <w:rPr>
          <w:rFonts w:hint="cs"/>
          <w:rtl/>
        </w:rPr>
        <w:t>ש</w:t>
      </w:r>
      <w:r w:rsidRPr="0059200A">
        <w:rPr>
          <w:rFonts w:hint="eastAsia"/>
          <w:rtl/>
        </w:rPr>
        <w:t>לגביהם</w:t>
      </w:r>
      <w:r w:rsidRPr="0059200A">
        <w:rPr>
          <w:rtl/>
        </w:rPr>
        <w:t xml:space="preserve"> </w:t>
      </w:r>
      <w:r w:rsidRPr="0059200A">
        <w:rPr>
          <w:rFonts w:hint="eastAsia"/>
          <w:rtl/>
        </w:rPr>
        <w:t>נדרש</w:t>
      </w:r>
      <w:r w:rsidRPr="0059200A">
        <w:rPr>
          <w:rtl/>
        </w:rPr>
        <w:t xml:space="preserve"> </w:t>
      </w:r>
      <w:r w:rsidRPr="0059200A">
        <w:rPr>
          <w:rFonts w:hint="eastAsia"/>
          <w:rtl/>
        </w:rPr>
        <w:t>אישור</w:t>
      </w:r>
      <w:r w:rsidRPr="0059200A">
        <w:rPr>
          <w:rtl/>
        </w:rPr>
        <w:t xml:space="preserve"> </w:t>
      </w:r>
      <w:r w:rsidRPr="0059200A">
        <w:rPr>
          <w:rFonts w:hint="eastAsia"/>
          <w:rtl/>
        </w:rPr>
        <w:t>רשות</w:t>
      </w:r>
      <w:r w:rsidRPr="0059200A">
        <w:rPr>
          <w:rtl/>
        </w:rPr>
        <w:t xml:space="preserve"> </w:t>
      </w:r>
      <w:r w:rsidRPr="0059200A">
        <w:rPr>
          <w:rFonts w:hint="eastAsia"/>
          <w:rtl/>
        </w:rPr>
        <w:t>החברות</w:t>
      </w:r>
      <w:r w:rsidRPr="0059200A">
        <w:rPr>
          <w:rtl/>
        </w:rPr>
        <w:t xml:space="preserve"> </w:t>
      </w:r>
      <w:r w:rsidRPr="0059200A">
        <w:rPr>
          <w:rFonts w:hint="cs"/>
          <w:rtl/>
        </w:rPr>
        <w:t>לבין מספר החברים בפועל</w:t>
      </w:r>
      <w:r w:rsidRPr="0059200A">
        <w:rPr>
          <w:rtl/>
        </w:rPr>
        <w:t xml:space="preserve">. </w:t>
      </w:r>
    </w:p>
    <w:p w14:paraId="59307E32" w14:textId="77777777" w:rsidR="00DF2BC6" w:rsidRPr="0059200A" w:rsidRDefault="00DF2BC6" w:rsidP="00811EF6">
      <w:pPr>
        <w:pStyle w:val="af5"/>
      </w:pPr>
      <w:r w:rsidRPr="0059200A">
        <w:rPr>
          <w:rFonts w:hint="cs"/>
          <w:rtl/>
        </w:rPr>
        <w:t>משרד</w:t>
      </w:r>
      <w:r w:rsidRPr="0059200A">
        <w:rPr>
          <w:rtl/>
        </w:rPr>
        <w:t xml:space="preserve"> מבקר המדינה מעיר</w:t>
      </w:r>
      <w:r w:rsidRPr="0059200A">
        <w:rPr>
          <w:rFonts w:hint="cs"/>
          <w:rtl/>
        </w:rPr>
        <w:t xml:space="preserve"> כי מן הראוי</w:t>
      </w:r>
      <w:r w:rsidRPr="0059200A">
        <w:rPr>
          <w:rtl/>
        </w:rPr>
        <w:t xml:space="preserve"> </w:t>
      </w:r>
      <w:r w:rsidRPr="0059200A">
        <w:rPr>
          <w:rFonts w:hint="cs"/>
          <w:rtl/>
        </w:rPr>
        <w:t>שה</w:t>
      </w:r>
      <w:r w:rsidRPr="0059200A">
        <w:rPr>
          <w:rtl/>
        </w:rPr>
        <w:t>שר לפיתוח הפריפריה, הנגב והגליל</w:t>
      </w:r>
      <w:r>
        <w:rPr>
          <w:rFonts w:hint="cs"/>
          <w:rtl/>
        </w:rPr>
        <w:t xml:space="preserve"> </w:t>
      </w:r>
      <w:r w:rsidRPr="0059200A">
        <w:rPr>
          <w:rFonts w:hint="cs"/>
          <w:rtl/>
        </w:rPr>
        <w:t>האחראי</w:t>
      </w:r>
      <w:r w:rsidRPr="0059200A">
        <w:rPr>
          <w:rtl/>
        </w:rPr>
        <w:t xml:space="preserve"> </w:t>
      </w:r>
      <w:r>
        <w:rPr>
          <w:rFonts w:hint="cs"/>
          <w:rtl/>
        </w:rPr>
        <w:t>ל</w:t>
      </w:r>
      <w:r w:rsidRPr="0059200A">
        <w:rPr>
          <w:rtl/>
        </w:rPr>
        <w:t>רשויות לפיתוח</w:t>
      </w:r>
      <w:r>
        <w:rPr>
          <w:rFonts w:hint="cs"/>
          <w:rtl/>
        </w:rPr>
        <w:t>,</w:t>
      </w:r>
      <w:r w:rsidRPr="0059200A">
        <w:rPr>
          <w:rtl/>
        </w:rPr>
        <w:t xml:space="preserve"> </w:t>
      </w:r>
      <w:r w:rsidRPr="0059200A">
        <w:rPr>
          <w:rFonts w:hint="cs"/>
          <w:rtl/>
        </w:rPr>
        <w:t>ו</w:t>
      </w:r>
      <w:r>
        <w:rPr>
          <w:rFonts w:hint="cs"/>
          <w:rtl/>
        </w:rPr>
        <w:t xml:space="preserve">כן </w:t>
      </w:r>
      <w:r w:rsidRPr="0059200A">
        <w:rPr>
          <w:rFonts w:hint="cs"/>
          <w:rtl/>
        </w:rPr>
        <w:t>יתר השרים שמשרדיהם אמורים לשלוח נציגים למועצות ו</w:t>
      </w:r>
      <w:r>
        <w:rPr>
          <w:rFonts w:hint="cs"/>
          <w:rtl/>
        </w:rPr>
        <w:t>ל</w:t>
      </w:r>
      <w:r w:rsidRPr="0059200A">
        <w:rPr>
          <w:rFonts w:hint="cs"/>
          <w:rtl/>
        </w:rPr>
        <w:t>מ</w:t>
      </w:r>
      <w:r>
        <w:rPr>
          <w:rFonts w:hint="cs"/>
          <w:rtl/>
        </w:rPr>
        <w:t>י</w:t>
      </w:r>
      <w:r w:rsidRPr="0059200A">
        <w:rPr>
          <w:rFonts w:hint="cs"/>
          <w:rtl/>
        </w:rPr>
        <w:t xml:space="preserve">נהלות </w:t>
      </w:r>
      <w:r>
        <w:rPr>
          <w:rFonts w:hint="cs"/>
          <w:rtl/>
        </w:rPr>
        <w:t xml:space="preserve">של </w:t>
      </w:r>
      <w:r w:rsidRPr="0059200A">
        <w:rPr>
          <w:rFonts w:hint="cs"/>
          <w:rtl/>
        </w:rPr>
        <w:t>הרשויות לפיתוח</w:t>
      </w:r>
      <w:r>
        <w:rPr>
          <w:rFonts w:hint="cs"/>
          <w:rtl/>
        </w:rPr>
        <w:t>,</w:t>
      </w:r>
      <w:r w:rsidRPr="0059200A">
        <w:rPr>
          <w:rtl/>
        </w:rPr>
        <w:t xml:space="preserve"> </w:t>
      </w:r>
      <w:r w:rsidRPr="0059200A">
        <w:rPr>
          <w:rFonts w:hint="cs"/>
          <w:rtl/>
        </w:rPr>
        <w:t>יפעלו</w:t>
      </w:r>
      <w:r w:rsidRPr="0059200A">
        <w:rPr>
          <w:rtl/>
        </w:rPr>
        <w:t xml:space="preserve"> ל</w:t>
      </w:r>
      <w:r>
        <w:rPr>
          <w:rFonts w:hint="cs"/>
          <w:rtl/>
        </w:rPr>
        <w:t xml:space="preserve">השלמת </w:t>
      </w:r>
      <w:r w:rsidRPr="0059200A">
        <w:rPr>
          <w:rtl/>
        </w:rPr>
        <w:t xml:space="preserve">מינוי </w:t>
      </w:r>
      <w:r w:rsidRPr="0059200A">
        <w:rPr>
          <w:rFonts w:hint="cs"/>
          <w:rtl/>
        </w:rPr>
        <w:t>חברי</w:t>
      </w:r>
      <w:r>
        <w:rPr>
          <w:rFonts w:hint="cs"/>
          <w:rtl/>
        </w:rPr>
        <w:t>ם</w:t>
      </w:r>
      <w:r w:rsidRPr="0059200A">
        <w:rPr>
          <w:rtl/>
        </w:rPr>
        <w:t xml:space="preserve"> </w:t>
      </w:r>
      <w:r w:rsidRPr="0059200A">
        <w:rPr>
          <w:rFonts w:hint="cs"/>
          <w:rtl/>
        </w:rPr>
        <w:t>במ</w:t>
      </w:r>
      <w:r>
        <w:rPr>
          <w:rFonts w:hint="cs"/>
          <w:rtl/>
        </w:rPr>
        <w:t>י</w:t>
      </w:r>
      <w:r w:rsidRPr="0059200A">
        <w:rPr>
          <w:rFonts w:hint="cs"/>
          <w:rtl/>
        </w:rPr>
        <w:t>נהלות</w:t>
      </w:r>
      <w:r w:rsidRPr="0059200A">
        <w:rPr>
          <w:rtl/>
        </w:rPr>
        <w:t xml:space="preserve"> </w:t>
      </w:r>
      <w:r w:rsidRPr="0059200A">
        <w:rPr>
          <w:rFonts w:hint="cs"/>
          <w:rtl/>
        </w:rPr>
        <w:t>ו</w:t>
      </w:r>
      <w:r>
        <w:rPr>
          <w:rFonts w:hint="cs"/>
          <w:rtl/>
        </w:rPr>
        <w:t>ב</w:t>
      </w:r>
      <w:r w:rsidRPr="0059200A">
        <w:rPr>
          <w:rFonts w:hint="cs"/>
          <w:rtl/>
        </w:rPr>
        <w:t>מועצות</w:t>
      </w:r>
      <w:r w:rsidRPr="0059200A">
        <w:rPr>
          <w:rtl/>
        </w:rPr>
        <w:t xml:space="preserve"> </w:t>
      </w:r>
      <w:r>
        <w:rPr>
          <w:rFonts w:hint="cs"/>
          <w:rtl/>
        </w:rPr>
        <w:t xml:space="preserve">של </w:t>
      </w:r>
      <w:r w:rsidRPr="0059200A">
        <w:rPr>
          <w:rFonts w:hint="cs"/>
          <w:rtl/>
        </w:rPr>
        <w:t>רשויות</w:t>
      </w:r>
      <w:r>
        <w:rPr>
          <w:rFonts w:hint="cs"/>
          <w:rtl/>
        </w:rPr>
        <w:t xml:space="preserve"> אלו</w:t>
      </w:r>
      <w:r w:rsidRPr="0059200A">
        <w:rPr>
          <w:rtl/>
        </w:rPr>
        <w:t xml:space="preserve"> כנדרש בחוקי הרשויות</w:t>
      </w:r>
      <w:r>
        <w:rPr>
          <w:rFonts w:hint="cs"/>
          <w:rtl/>
        </w:rPr>
        <w:t xml:space="preserve"> לפיתוח</w:t>
      </w:r>
      <w:r w:rsidRPr="0059200A">
        <w:rPr>
          <w:rFonts w:hint="cs"/>
          <w:rtl/>
        </w:rPr>
        <w:t>.</w:t>
      </w:r>
    </w:p>
    <w:p w14:paraId="4DE74F08" w14:textId="77777777" w:rsidR="00DF2BC6" w:rsidRPr="0059200A" w:rsidRDefault="00DF2BC6" w:rsidP="00811EF6">
      <w:pPr>
        <w:pStyle w:val="100"/>
        <w:rPr>
          <w:rtl/>
        </w:rPr>
      </w:pPr>
      <w:r w:rsidRPr="0059200A">
        <w:rPr>
          <w:rFonts w:hint="cs"/>
          <w:rtl/>
        </w:rPr>
        <w:t xml:space="preserve">בין יתר תפקידי המועצות על פי החוק, </w:t>
      </w:r>
      <w:r>
        <w:rPr>
          <w:rFonts w:hint="cs"/>
          <w:rtl/>
        </w:rPr>
        <w:t xml:space="preserve">עליהן </w:t>
      </w:r>
      <w:r w:rsidRPr="0059200A">
        <w:rPr>
          <w:rFonts w:hint="cs"/>
          <w:rtl/>
        </w:rPr>
        <w:t>לקבוע את מדיניות הרשויות</w:t>
      </w:r>
      <w:r>
        <w:rPr>
          <w:rFonts w:hint="cs"/>
          <w:rtl/>
        </w:rPr>
        <w:t xml:space="preserve"> פיתוח</w:t>
      </w:r>
      <w:r w:rsidRPr="0059200A">
        <w:rPr>
          <w:rFonts w:hint="cs"/>
          <w:rtl/>
        </w:rPr>
        <w:t>, לאשר את התקציב השנתי ולפקח על ביצוע תפקידי הרשו</w:t>
      </w:r>
      <w:r>
        <w:rPr>
          <w:rFonts w:hint="cs"/>
          <w:rtl/>
        </w:rPr>
        <w:t>יו</w:t>
      </w:r>
      <w:r w:rsidRPr="0059200A">
        <w:rPr>
          <w:rFonts w:hint="cs"/>
          <w:rtl/>
        </w:rPr>
        <w:t xml:space="preserve">ת. בהיעדר מינוי </w:t>
      </w:r>
      <w:r>
        <w:rPr>
          <w:rFonts w:hint="cs"/>
          <w:rtl/>
        </w:rPr>
        <w:t xml:space="preserve">מלא של </w:t>
      </w:r>
      <w:r w:rsidRPr="0059200A">
        <w:rPr>
          <w:rFonts w:hint="cs"/>
          <w:rtl/>
        </w:rPr>
        <w:t>חברי מועצה</w:t>
      </w:r>
      <w:r>
        <w:rPr>
          <w:rFonts w:hint="cs"/>
          <w:rtl/>
        </w:rPr>
        <w:t xml:space="preserve"> ומינהלה</w:t>
      </w:r>
      <w:r w:rsidRPr="0059200A">
        <w:rPr>
          <w:rFonts w:hint="cs"/>
          <w:rtl/>
        </w:rPr>
        <w:t xml:space="preserve"> </w:t>
      </w:r>
      <w:r>
        <w:rPr>
          <w:rFonts w:hint="cs"/>
          <w:rtl/>
        </w:rPr>
        <w:t>עלולה להיפגע</w:t>
      </w:r>
      <w:r w:rsidRPr="0059200A">
        <w:rPr>
          <w:rFonts w:hint="cs"/>
          <w:rtl/>
        </w:rPr>
        <w:t xml:space="preserve"> יכולת הפיקוח והבקרה של המועצה על הרשו</w:t>
      </w:r>
      <w:r>
        <w:rPr>
          <w:rFonts w:hint="cs"/>
          <w:rtl/>
        </w:rPr>
        <w:t>ת</w:t>
      </w:r>
      <w:r w:rsidRPr="0059200A">
        <w:rPr>
          <w:rFonts w:hint="cs"/>
          <w:rtl/>
        </w:rPr>
        <w:t>.</w:t>
      </w:r>
    </w:p>
    <w:p w14:paraId="6903F123" w14:textId="77777777" w:rsidR="00DF2BC6" w:rsidRPr="0059200A" w:rsidRDefault="00DF2BC6" w:rsidP="00811EF6">
      <w:pPr>
        <w:pStyle w:val="100"/>
        <w:rPr>
          <w:rtl/>
        </w:rPr>
      </w:pPr>
      <w:r w:rsidRPr="0059200A">
        <w:rPr>
          <w:rFonts w:hint="cs"/>
          <w:rtl/>
        </w:rPr>
        <w:t xml:space="preserve">הרשות לפיתוח הגליל ציינה בתשובתה כי "איוש חברי המועצה הינו בידי משרדי הממשלה השונים. הרשות פונה למשרדי ממשלה לאיוש חברי מועצה אך למרבה הצער בהצלחה מועטה". </w:t>
      </w:r>
      <w:r>
        <w:rPr>
          <w:rtl/>
        </w:rPr>
        <w:lastRenderedPageBreak/>
        <w:t xml:space="preserve">הרשות לפיתוח הגליל </w:t>
      </w:r>
      <w:r>
        <w:rPr>
          <w:rFonts w:hint="cs"/>
          <w:rtl/>
        </w:rPr>
        <w:t xml:space="preserve">הוסיפה </w:t>
      </w:r>
      <w:r>
        <w:rPr>
          <w:rtl/>
        </w:rPr>
        <w:t>כי: "</w:t>
      </w:r>
      <w:r w:rsidRPr="004D4241">
        <w:rPr>
          <w:rtl/>
        </w:rPr>
        <w:t>מינויים רבים הניתנים להשלמה מתעכבים בשנה האחרונה של תקופת הבחירות הארוכה שבה מוגבלים המינויים בהתאם לפסיקת בית המשפט העליון והנחיות היועץ המשפטי לממשלה".</w:t>
      </w:r>
    </w:p>
    <w:p w14:paraId="51F2C914" w14:textId="77777777" w:rsidR="00DF2BC6" w:rsidRPr="0059200A" w:rsidRDefault="00DF2BC6" w:rsidP="00811EF6">
      <w:pPr>
        <w:pStyle w:val="100"/>
        <w:rPr>
          <w:rtl/>
        </w:rPr>
      </w:pPr>
      <w:r w:rsidRPr="0059200A">
        <w:rPr>
          <w:rFonts w:hint="cs"/>
          <w:rtl/>
        </w:rPr>
        <w:t>הרשות לפיתוח הנגב</w:t>
      </w:r>
      <w:r>
        <w:rPr>
          <w:rFonts w:hint="cs"/>
          <w:rtl/>
        </w:rPr>
        <w:t xml:space="preserve"> מסרה</w:t>
      </w:r>
      <w:r w:rsidRPr="0059200A">
        <w:rPr>
          <w:rFonts w:hint="cs"/>
          <w:rtl/>
        </w:rPr>
        <w:t xml:space="preserve"> בתשובתה כי "קיים חוסר מהותי באיוש חברי מועצה כקבוע בהוראות החוק". </w:t>
      </w:r>
    </w:p>
    <w:p w14:paraId="562D4D91" w14:textId="77777777" w:rsidR="00DF2BC6" w:rsidRPr="00540AD0" w:rsidRDefault="00DF2BC6" w:rsidP="00811EF6">
      <w:pPr>
        <w:pStyle w:val="414"/>
        <w:rPr>
          <w:rtl/>
        </w:rPr>
      </w:pPr>
      <w:r w:rsidRPr="00540AD0">
        <w:rPr>
          <w:rFonts w:hint="cs"/>
          <w:rtl/>
        </w:rPr>
        <w:t>א</w:t>
      </w:r>
      <w:r w:rsidRPr="00540AD0">
        <w:rPr>
          <w:rtl/>
        </w:rPr>
        <w:t>ישור ת</w:t>
      </w:r>
      <w:r w:rsidRPr="00540AD0">
        <w:rPr>
          <w:rFonts w:hint="cs"/>
          <w:rtl/>
        </w:rPr>
        <w:t>ו</w:t>
      </w:r>
      <w:r w:rsidRPr="00540AD0">
        <w:rPr>
          <w:rtl/>
        </w:rPr>
        <w:t xml:space="preserve">כניות העבודה </w:t>
      </w:r>
      <w:r w:rsidRPr="00540AD0">
        <w:rPr>
          <w:rFonts w:hint="cs"/>
          <w:rtl/>
        </w:rPr>
        <w:t xml:space="preserve">במהלך שנת העבודה </w:t>
      </w:r>
    </w:p>
    <w:p w14:paraId="292F3A50" w14:textId="77777777" w:rsidR="00DF2BC6" w:rsidRPr="00811EF6" w:rsidRDefault="00DF2BC6" w:rsidP="00811EF6">
      <w:pPr>
        <w:pStyle w:val="100"/>
        <w:rPr>
          <w:b/>
          <w:bCs/>
          <w:rtl/>
        </w:rPr>
      </w:pPr>
      <w:r>
        <w:rPr>
          <w:rFonts w:hint="cs"/>
          <w:rtl/>
        </w:rPr>
        <w:t>מ</w:t>
      </w:r>
      <w:r w:rsidRPr="0059200A">
        <w:rPr>
          <w:rtl/>
        </w:rPr>
        <w:t xml:space="preserve">ממצאי הביקורת עולה כי </w:t>
      </w:r>
      <w:r>
        <w:rPr>
          <w:rFonts w:hint="cs"/>
          <w:rtl/>
        </w:rPr>
        <w:t xml:space="preserve">רשויות הפיתוח מגישות באיחור את </w:t>
      </w:r>
      <w:r w:rsidRPr="0059200A">
        <w:rPr>
          <w:rtl/>
        </w:rPr>
        <w:t xml:space="preserve">הצעות התקציב למועצת הרשות, דהיינו לאחר תחילת שנת הכספים. </w:t>
      </w:r>
    </w:p>
    <w:p w14:paraId="1BAF054D" w14:textId="77777777" w:rsidR="00DF2BC6" w:rsidRPr="00EE7CC3" w:rsidRDefault="00DF2BC6" w:rsidP="00811EF6">
      <w:pPr>
        <w:pStyle w:val="aa"/>
        <w:rPr>
          <w:rtl/>
        </w:rPr>
      </w:pPr>
      <w:r w:rsidRPr="00EE7CC3">
        <w:rPr>
          <w:rFonts w:hint="eastAsia"/>
          <w:rtl/>
        </w:rPr>
        <w:t>לוח</w:t>
      </w:r>
      <w:r w:rsidRPr="00EE7CC3">
        <w:rPr>
          <w:rtl/>
        </w:rPr>
        <w:t xml:space="preserve"> 3: </w:t>
      </w:r>
      <w:r w:rsidRPr="00EE7CC3">
        <w:rPr>
          <w:b/>
          <w:bCs/>
          <w:rtl/>
        </w:rPr>
        <w:t>מועד</w:t>
      </w:r>
      <w:r w:rsidRPr="00EE7CC3">
        <w:rPr>
          <w:rFonts w:hint="cs"/>
          <w:b/>
          <w:bCs/>
          <w:rtl/>
        </w:rPr>
        <w:t>י</w:t>
      </w:r>
      <w:r w:rsidRPr="00EE7CC3">
        <w:rPr>
          <w:b/>
          <w:bCs/>
          <w:rtl/>
        </w:rPr>
        <w:t xml:space="preserve"> אישור ת</w:t>
      </w:r>
      <w:r w:rsidRPr="00EE7CC3">
        <w:rPr>
          <w:rFonts w:hint="cs"/>
          <w:b/>
          <w:bCs/>
          <w:rtl/>
        </w:rPr>
        <w:t>ו</w:t>
      </w:r>
      <w:r w:rsidRPr="00EE7CC3">
        <w:rPr>
          <w:rFonts w:hint="eastAsia"/>
          <w:b/>
          <w:bCs/>
          <w:rtl/>
        </w:rPr>
        <w:t>כניות</w:t>
      </w:r>
      <w:r w:rsidRPr="00EE7CC3">
        <w:rPr>
          <w:b/>
          <w:bCs/>
          <w:rtl/>
        </w:rPr>
        <w:t xml:space="preserve"> </w:t>
      </w:r>
      <w:r w:rsidRPr="00EE7CC3">
        <w:rPr>
          <w:rFonts w:hint="eastAsia"/>
          <w:b/>
          <w:bCs/>
          <w:rtl/>
        </w:rPr>
        <w:t>העבודה</w:t>
      </w:r>
      <w:r w:rsidRPr="00EE7CC3">
        <w:rPr>
          <w:b/>
          <w:bCs/>
          <w:rtl/>
        </w:rPr>
        <w:t xml:space="preserve"> </w:t>
      </w:r>
      <w:r w:rsidRPr="00EE7CC3">
        <w:rPr>
          <w:rFonts w:hint="eastAsia"/>
          <w:b/>
          <w:bCs/>
          <w:rtl/>
        </w:rPr>
        <w:t>על</w:t>
      </w:r>
      <w:r w:rsidRPr="00EE7CC3">
        <w:rPr>
          <w:b/>
          <w:bCs/>
          <w:rtl/>
        </w:rPr>
        <w:t xml:space="preserve"> </w:t>
      </w:r>
      <w:r w:rsidRPr="00EE7CC3">
        <w:rPr>
          <w:rFonts w:hint="eastAsia"/>
          <w:b/>
          <w:bCs/>
          <w:rtl/>
        </w:rPr>
        <w:t>ידי</w:t>
      </w:r>
      <w:r w:rsidRPr="00EE7CC3">
        <w:rPr>
          <w:b/>
          <w:bCs/>
          <w:rtl/>
        </w:rPr>
        <w:t xml:space="preserve"> </w:t>
      </w:r>
      <w:r w:rsidRPr="00EE7CC3">
        <w:rPr>
          <w:rFonts w:hint="eastAsia"/>
          <w:b/>
          <w:bCs/>
          <w:rtl/>
        </w:rPr>
        <w:t>מועצות</w:t>
      </w:r>
      <w:r w:rsidRPr="00EE7CC3">
        <w:rPr>
          <w:b/>
          <w:bCs/>
          <w:rtl/>
        </w:rPr>
        <w:t xml:space="preserve"> </w:t>
      </w:r>
      <w:r w:rsidRPr="00EE7CC3">
        <w:rPr>
          <w:rFonts w:hint="eastAsia"/>
          <w:b/>
          <w:bCs/>
          <w:rtl/>
        </w:rPr>
        <w:t>הרשויות</w:t>
      </w:r>
      <w:r w:rsidRPr="00EE7CC3">
        <w:rPr>
          <w:rFonts w:hint="cs"/>
          <w:b/>
          <w:bCs/>
          <w:rtl/>
        </w:rPr>
        <w:t xml:space="preserve"> לפיתוח</w:t>
      </w:r>
      <w:r w:rsidRPr="00EE7CC3">
        <w:rPr>
          <w:rtl/>
        </w:rPr>
        <w:t xml:space="preserve"> </w:t>
      </w:r>
    </w:p>
    <w:tbl>
      <w:tblPr>
        <w:tblStyle w:val="TableGrid"/>
        <w:bidiVisual/>
        <w:tblW w:w="7932" w:type="dxa"/>
        <w:tblInd w:w="504" w:type="dxa"/>
        <w:tblLook w:val="04A0" w:firstRow="1" w:lastRow="0" w:firstColumn="1" w:lastColumn="0" w:noHBand="0" w:noVBand="1"/>
      </w:tblPr>
      <w:tblGrid>
        <w:gridCol w:w="1982"/>
        <w:gridCol w:w="2801"/>
        <w:gridCol w:w="3149"/>
      </w:tblGrid>
      <w:tr w:rsidR="00DF2BC6" w:rsidRPr="001568C3" w14:paraId="370CE66F" w14:textId="77777777" w:rsidTr="00C248DD">
        <w:tc>
          <w:tcPr>
            <w:tcW w:w="1982" w:type="dxa"/>
            <w:shd w:val="clear" w:color="auto" w:fill="C6D9F1"/>
            <w:vAlign w:val="bottom"/>
          </w:tcPr>
          <w:p w14:paraId="3C3E0A9F" w14:textId="77777777" w:rsidR="00DF2BC6" w:rsidRPr="00C248DD" w:rsidRDefault="00DF2BC6" w:rsidP="00C248DD">
            <w:pPr>
              <w:pStyle w:val="af1"/>
              <w:rPr>
                <w:rtl/>
              </w:rPr>
            </w:pPr>
            <w:r w:rsidRPr="00C248DD">
              <w:rPr>
                <w:rFonts w:hint="cs"/>
                <w:rtl/>
              </w:rPr>
              <w:t>שנת העבודה</w:t>
            </w:r>
          </w:p>
        </w:tc>
        <w:tc>
          <w:tcPr>
            <w:tcW w:w="2801" w:type="dxa"/>
            <w:shd w:val="clear" w:color="auto" w:fill="C6D9F1"/>
            <w:vAlign w:val="bottom"/>
          </w:tcPr>
          <w:p w14:paraId="332A372D" w14:textId="77777777" w:rsidR="00DF2BC6" w:rsidRPr="00C248DD" w:rsidRDefault="00DF2BC6" w:rsidP="00C248DD">
            <w:pPr>
              <w:pStyle w:val="af1"/>
              <w:rPr>
                <w:rtl/>
              </w:rPr>
            </w:pPr>
            <w:r w:rsidRPr="00C248DD">
              <w:rPr>
                <w:rFonts w:hint="cs"/>
                <w:rtl/>
              </w:rPr>
              <w:t xml:space="preserve">מועד אישור תוכנית העבודה על ידי הרשות לפיתוח הנגב </w:t>
            </w:r>
          </w:p>
        </w:tc>
        <w:tc>
          <w:tcPr>
            <w:tcW w:w="3149" w:type="dxa"/>
            <w:shd w:val="clear" w:color="auto" w:fill="C6D9F1"/>
            <w:vAlign w:val="bottom"/>
          </w:tcPr>
          <w:p w14:paraId="759382C6" w14:textId="77777777" w:rsidR="00DF2BC6" w:rsidRPr="00C248DD" w:rsidRDefault="00DF2BC6" w:rsidP="00C248DD">
            <w:pPr>
              <w:pStyle w:val="af1"/>
              <w:rPr>
                <w:rtl/>
              </w:rPr>
            </w:pPr>
            <w:r w:rsidRPr="00C248DD">
              <w:rPr>
                <w:rtl/>
              </w:rPr>
              <w:t>מועד אישור ת</w:t>
            </w:r>
            <w:r w:rsidRPr="00C248DD">
              <w:rPr>
                <w:rFonts w:hint="cs"/>
                <w:rtl/>
              </w:rPr>
              <w:t>ו</w:t>
            </w:r>
            <w:r w:rsidRPr="00C248DD">
              <w:rPr>
                <w:rtl/>
              </w:rPr>
              <w:t xml:space="preserve">כנית העבודה </w:t>
            </w:r>
            <w:r w:rsidRPr="00C248DD">
              <w:rPr>
                <w:rFonts w:hint="cs"/>
                <w:rtl/>
              </w:rPr>
              <w:t>על ידי</w:t>
            </w:r>
            <w:r w:rsidRPr="00C248DD">
              <w:rPr>
                <w:rtl/>
              </w:rPr>
              <w:t xml:space="preserve"> הרשות לפיתוח </w:t>
            </w:r>
            <w:r w:rsidRPr="00C248DD">
              <w:rPr>
                <w:rFonts w:hint="cs"/>
                <w:rtl/>
              </w:rPr>
              <w:t>הגליל</w:t>
            </w:r>
          </w:p>
        </w:tc>
      </w:tr>
      <w:tr w:rsidR="00DF2BC6" w:rsidRPr="001568C3" w14:paraId="65838C22" w14:textId="77777777" w:rsidTr="00F83228">
        <w:tc>
          <w:tcPr>
            <w:tcW w:w="1982" w:type="dxa"/>
            <w:vAlign w:val="bottom"/>
          </w:tcPr>
          <w:p w14:paraId="04F0F796" w14:textId="77777777" w:rsidR="00DF2BC6" w:rsidRPr="00C248DD" w:rsidRDefault="00DF2BC6" w:rsidP="00C248DD">
            <w:pPr>
              <w:pStyle w:val="B"/>
              <w:rPr>
                <w:szCs w:val="20"/>
                <w:rtl/>
              </w:rPr>
            </w:pPr>
            <w:r w:rsidRPr="00C248DD">
              <w:rPr>
                <w:rFonts w:hint="cs"/>
                <w:szCs w:val="20"/>
                <w:rtl/>
              </w:rPr>
              <w:t xml:space="preserve">2015 </w:t>
            </w:r>
          </w:p>
        </w:tc>
        <w:tc>
          <w:tcPr>
            <w:tcW w:w="2801" w:type="dxa"/>
            <w:vAlign w:val="bottom"/>
          </w:tcPr>
          <w:p w14:paraId="2B56DF01" w14:textId="77777777" w:rsidR="00DF2BC6" w:rsidRPr="00C248DD" w:rsidRDefault="00DF2BC6" w:rsidP="00C248DD">
            <w:pPr>
              <w:pStyle w:val="R"/>
              <w:rPr>
                <w:rtl/>
              </w:rPr>
            </w:pPr>
            <w:r w:rsidRPr="00C248DD">
              <w:rPr>
                <w:rFonts w:hint="cs"/>
                <w:rtl/>
              </w:rPr>
              <w:t>אוקטובר 2015</w:t>
            </w:r>
          </w:p>
        </w:tc>
        <w:tc>
          <w:tcPr>
            <w:tcW w:w="3149" w:type="dxa"/>
            <w:vAlign w:val="bottom"/>
          </w:tcPr>
          <w:p w14:paraId="3EB5F4F7" w14:textId="77777777" w:rsidR="00DF2BC6" w:rsidRPr="00C248DD" w:rsidRDefault="00DF2BC6" w:rsidP="00C248DD">
            <w:pPr>
              <w:pStyle w:val="R"/>
              <w:rPr>
                <w:rtl/>
              </w:rPr>
            </w:pPr>
            <w:r w:rsidRPr="00C248DD">
              <w:rPr>
                <w:rFonts w:hint="cs"/>
                <w:rtl/>
              </w:rPr>
              <w:t xml:space="preserve">ספטמבר 2015 </w:t>
            </w:r>
          </w:p>
        </w:tc>
      </w:tr>
      <w:tr w:rsidR="00DF2BC6" w:rsidRPr="001568C3" w14:paraId="3BA98AED" w14:textId="77777777" w:rsidTr="00F83228">
        <w:tc>
          <w:tcPr>
            <w:tcW w:w="1982" w:type="dxa"/>
            <w:vAlign w:val="bottom"/>
          </w:tcPr>
          <w:p w14:paraId="02A3DD7B" w14:textId="77777777" w:rsidR="00DF2BC6" w:rsidRPr="00C248DD" w:rsidRDefault="00DF2BC6" w:rsidP="00C248DD">
            <w:pPr>
              <w:pStyle w:val="B"/>
              <w:rPr>
                <w:szCs w:val="20"/>
                <w:rtl/>
              </w:rPr>
            </w:pPr>
            <w:r w:rsidRPr="00C248DD">
              <w:rPr>
                <w:rFonts w:hint="cs"/>
                <w:szCs w:val="20"/>
                <w:rtl/>
              </w:rPr>
              <w:t xml:space="preserve">2016 </w:t>
            </w:r>
          </w:p>
        </w:tc>
        <w:tc>
          <w:tcPr>
            <w:tcW w:w="2801" w:type="dxa"/>
            <w:vAlign w:val="bottom"/>
          </w:tcPr>
          <w:p w14:paraId="63746517" w14:textId="77777777" w:rsidR="00DF2BC6" w:rsidRPr="00C248DD" w:rsidRDefault="00DF2BC6" w:rsidP="00C248DD">
            <w:pPr>
              <w:pStyle w:val="R"/>
              <w:rPr>
                <w:rtl/>
              </w:rPr>
            </w:pPr>
            <w:r w:rsidRPr="00C248DD">
              <w:rPr>
                <w:rFonts w:hint="cs"/>
                <w:rtl/>
              </w:rPr>
              <w:t>ספטמבר 2016</w:t>
            </w:r>
          </w:p>
        </w:tc>
        <w:tc>
          <w:tcPr>
            <w:tcW w:w="3149" w:type="dxa"/>
            <w:vAlign w:val="bottom"/>
          </w:tcPr>
          <w:p w14:paraId="0357000C" w14:textId="77777777" w:rsidR="00DF2BC6" w:rsidRPr="00C248DD" w:rsidRDefault="00DF2BC6" w:rsidP="00C248DD">
            <w:pPr>
              <w:pStyle w:val="R"/>
              <w:rPr>
                <w:rtl/>
              </w:rPr>
            </w:pPr>
            <w:r w:rsidRPr="00C248DD">
              <w:rPr>
                <w:rFonts w:hint="cs"/>
                <w:rtl/>
              </w:rPr>
              <w:t xml:space="preserve">לא ניתן אישור </w:t>
            </w:r>
          </w:p>
        </w:tc>
      </w:tr>
      <w:tr w:rsidR="00DF2BC6" w:rsidRPr="001568C3" w14:paraId="52E428E4" w14:textId="77777777" w:rsidTr="00F83228">
        <w:tc>
          <w:tcPr>
            <w:tcW w:w="1982" w:type="dxa"/>
            <w:vAlign w:val="bottom"/>
          </w:tcPr>
          <w:p w14:paraId="72437345" w14:textId="77777777" w:rsidR="00DF2BC6" w:rsidRPr="00C248DD" w:rsidRDefault="00DF2BC6" w:rsidP="00C248DD">
            <w:pPr>
              <w:pStyle w:val="B"/>
              <w:rPr>
                <w:szCs w:val="20"/>
                <w:rtl/>
              </w:rPr>
            </w:pPr>
            <w:r w:rsidRPr="00C248DD">
              <w:rPr>
                <w:rFonts w:hint="cs"/>
                <w:szCs w:val="20"/>
                <w:rtl/>
              </w:rPr>
              <w:t>2017</w:t>
            </w:r>
          </w:p>
        </w:tc>
        <w:tc>
          <w:tcPr>
            <w:tcW w:w="2801" w:type="dxa"/>
            <w:vAlign w:val="bottom"/>
          </w:tcPr>
          <w:p w14:paraId="20AA21B8" w14:textId="77777777" w:rsidR="00DF2BC6" w:rsidRPr="00C248DD" w:rsidRDefault="00DF2BC6" w:rsidP="00C248DD">
            <w:pPr>
              <w:pStyle w:val="R"/>
              <w:rPr>
                <w:rtl/>
              </w:rPr>
            </w:pPr>
            <w:r w:rsidRPr="00C248DD">
              <w:rPr>
                <w:rFonts w:hint="cs"/>
                <w:rtl/>
              </w:rPr>
              <w:t>ספטמבר 2016</w:t>
            </w:r>
          </w:p>
        </w:tc>
        <w:tc>
          <w:tcPr>
            <w:tcW w:w="3149" w:type="dxa"/>
            <w:vAlign w:val="bottom"/>
          </w:tcPr>
          <w:p w14:paraId="39DC48DD" w14:textId="77777777" w:rsidR="00DF2BC6" w:rsidRPr="00C248DD" w:rsidRDefault="00DF2BC6" w:rsidP="00C248DD">
            <w:pPr>
              <w:pStyle w:val="R"/>
              <w:rPr>
                <w:rtl/>
              </w:rPr>
            </w:pPr>
            <w:r w:rsidRPr="00C248DD">
              <w:rPr>
                <w:rFonts w:hint="cs"/>
                <w:rtl/>
              </w:rPr>
              <w:t xml:space="preserve">דצמבר 2017 </w:t>
            </w:r>
          </w:p>
        </w:tc>
      </w:tr>
    </w:tbl>
    <w:p w14:paraId="16018E2B" w14:textId="3D5CE7CF" w:rsidR="00DF2BC6" w:rsidRPr="0059200A" w:rsidRDefault="00EE7CC3" w:rsidP="003E26E6">
      <w:pPr>
        <w:pStyle w:val="ac"/>
        <w:rPr>
          <w:sz w:val="18"/>
          <w:szCs w:val="18"/>
          <w:rtl/>
        </w:rPr>
      </w:pPr>
      <w:r>
        <w:rPr>
          <w:rFonts w:hint="cs"/>
          <w:rtl/>
        </w:rPr>
        <w:t>המקור:</w:t>
      </w:r>
      <w:r w:rsidR="00DF2BC6" w:rsidRPr="00540AD0">
        <w:rPr>
          <w:rtl/>
        </w:rPr>
        <w:t xml:space="preserve"> </w:t>
      </w:r>
      <w:r w:rsidR="00DF2BC6" w:rsidRPr="00540AD0">
        <w:rPr>
          <w:rFonts w:hint="eastAsia"/>
          <w:rtl/>
        </w:rPr>
        <w:t>נתוני</w:t>
      </w:r>
      <w:r w:rsidR="00DF2BC6" w:rsidRPr="00540AD0">
        <w:rPr>
          <w:rtl/>
        </w:rPr>
        <w:t xml:space="preserve"> </w:t>
      </w:r>
      <w:r w:rsidR="00DF2BC6" w:rsidRPr="00540AD0">
        <w:rPr>
          <w:rFonts w:hint="eastAsia"/>
          <w:rtl/>
        </w:rPr>
        <w:t>הרשויות</w:t>
      </w:r>
      <w:r w:rsidR="00DF2BC6" w:rsidRPr="00540AD0">
        <w:rPr>
          <w:rtl/>
        </w:rPr>
        <w:t xml:space="preserve"> </w:t>
      </w:r>
      <w:r w:rsidR="00DF2BC6" w:rsidRPr="00540AD0">
        <w:rPr>
          <w:rFonts w:hint="eastAsia"/>
          <w:rtl/>
        </w:rPr>
        <w:t>לפיתוח</w:t>
      </w:r>
      <w:r w:rsidR="00DF2BC6" w:rsidRPr="00540AD0">
        <w:rPr>
          <w:rtl/>
        </w:rPr>
        <w:t>.</w:t>
      </w:r>
    </w:p>
    <w:p w14:paraId="2EA1C6AF" w14:textId="0B0ADAE6" w:rsidR="00DF2BC6" w:rsidRPr="0059200A" w:rsidRDefault="00DF2BC6" w:rsidP="00C248DD">
      <w:pPr>
        <w:pStyle w:val="100"/>
        <w:rPr>
          <w:rtl/>
        </w:rPr>
      </w:pPr>
    </w:p>
    <w:p w14:paraId="0F4FFD72" w14:textId="77777777" w:rsidR="00DF2BC6" w:rsidRPr="0059200A" w:rsidRDefault="00DF2BC6" w:rsidP="00C248DD">
      <w:pPr>
        <w:pStyle w:val="af5"/>
        <w:rPr>
          <w:rtl/>
        </w:rPr>
      </w:pPr>
      <w:r w:rsidRPr="0059200A">
        <w:rPr>
          <w:rtl/>
        </w:rPr>
        <w:t xml:space="preserve">הגשת </w:t>
      </w:r>
      <w:r w:rsidRPr="0059200A">
        <w:rPr>
          <w:rFonts w:hint="cs"/>
          <w:rtl/>
        </w:rPr>
        <w:t>ת</w:t>
      </w:r>
      <w:r>
        <w:rPr>
          <w:rFonts w:hint="cs"/>
          <w:rtl/>
        </w:rPr>
        <w:t>ו</w:t>
      </w:r>
      <w:r w:rsidRPr="0059200A">
        <w:rPr>
          <w:rFonts w:hint="cs"/>
          <w:rtl/>
        </w:rPr>
        <w:t>כניות עבודה</w:t>
      </w:r>
      <w:r w:rsidRPr="0059200A">
        <w:rPr>
          <w:rtl/>
        </w:rPr>
        <w:t xml:space="preserve"> לאישור המועצה באיחור רב, קל וחומר הגשתן </w:t>
      </w:r>
      <w:r w:rsidRPr="0059200A">
        <w:rPr>
          <w:rFonts w:hint="cs"/>
          <w:rtl/>
        </w:rPr>
        <w:t xml:space="preserve">לקראת סוף </w:t>
      </w:r>
      <w:r w:rsidRPr="0059200A">
        <w:rPr>
          <w:rtl/>
        </w:rPr>
        <w:t>שנת הכספים, מצמצ</w:t>
      </w:r>
      <w:r>
        <w:rPr>
          <w:rFonts w:hint="cs"/>
          <w:rtl/>
        </w:rPr>
        <w:t>מ</w:t>
      </w:r>
      <w:r w:rsidRPr="0059200A">
        <w:rPr>
          <w:rtl/>
        </w:rPr>
        <w:t xml:space="preserve">ת עד מאוד את אפשרות המועצה </w:t>
      </w:r>
      <w:r w:rsidRPr="0059200A">
        <w:rPr>
          <w:rFonts w:hint="cs"/>
          <w:rtl/>
        </w:rPr>
        <w:t>לחוות דעתה</w:t>
      </w:r>
      <w:r>
        <w:rPr>
          <w:rFonts w:hint="cs"/>
          <w:rtl/>
        </w:rPr>
        <w:t xml:space="preserve"> על התוכנית</w:t>
      </w:r>
      <w:r w:rsidRPr="0059200A">
        <w:rPr>
          <w:rFonts w:hint="cs"/>
          <w:rtl/>
        </w:rPr>
        <w:t>, להשפיע ולשנות</w:t>
      </w:r>
      <w:r>
        <w:rPr>
          <w:rFonts w:hint="cs"/>
          <w:rtl/>
        </w:rPr>
        <w:t>ה</w:t>
      </w:r>
      <w:r w:rsidRPr="0059200A">
        <w:rPr>
          <w:rtl/>
        </w:rPr>
        <w:t>, בפרט אם נדרש</w:t>
      </w:r>
      <w:r>
        <w:rPr>
          <w:rFonts w:hint="cs"/>
          <w:rtl/>
        </w:rPr>
        <w:t xml:space="preserve"> צמצום</w:t>
      </w:r>
      <w:r w:rsidRPr="0059200A">
        <w:rPr>
          <w:rtl/>
        </w:rPr>
        <w:t xml:space="preserve"> בסעיפי הוצאה שונים, </w:t>
      </w:r>
      <w:r>
        <w:rPr>
          <w:rFonts w:hint="cs"/>
          <w:rtl/>
        </w:rPr>
        <w:t>ו</w:t>
      </w:r>
      <w:r w:rsidRPr="0059200A">
        <w:rPr>
          <w:rtl/>
        </w:rPr>
        <w:t xml:space="preserve">מעמידה את </w:t>
      </w:r>
      <w:r w:rsidRPr="0059200A">
        <w:rPr>
          <w:rFonts w:hint="cs"/>
          <w:rtl/>
        </w:rPr>
        <w:t>מועצת הרשות</w:t>
      </w:r>
      <w:r w:rsidRPr="0059200A">
        <w:rPr>
          <w:rtl/>
        </w:rPr>
        <w:t xml:space="preserve"> בפני עובדות </w:t>
      </w:r>
      <w:r w:rsidRPr="0059200A">
        <w:rPr>
          <w:rFonts w:hint="cs"/>
          <w:rtl/>
        </w:rPr>
        <w:t>מו</w:t>
      </w:r>
      <w:r w:rsidRPr="0059200A">
        <w:rPr>
          <w:rtl/>
        </w:rPr>
        <w:t>גמרות.</w:t>
      </w:r>
      <w:r w:rsidRPr="0059200A">
        <w:rPr>
          <w:rFonts w:hint="cs"/>
          <w:rtl/>
        </w:rPr>
        <w:t xml:space="preserve"> למעשה, המועצה אינה יכולה לתכנן ולקבוע מראש את ת</w:t>
      </w:r>
      <w:r>
        <w:rPr>
          <w:rFonts w:hint="cs"/>
          <w:rtl/>
        </w:rPr>
        <w:t>ו</w:t>
      </w:r>
      <w:r w:rsidRPr="0059200A">
        <w:rPr>
          <w:rFonts w:hint="cs"/>
          <w:rtl/>
        </w:rPr>
        <w:t>כניות העבודה ו</w:t>
      </w:r>
      <w:r>
        <w:rPr>
          <w:rFonts w:hint="cs"/>
          <w:rtl/>
        </w:rPr>
        <w:t xml:space="preserve">את </w:t>
      </w:r>
      <w:r w:rsidRPr="0059200A">
        <w:rPr>
          <w:rFonts w:hint="cs"/>
          <w:rtl/>
        </w:rPr>
        <w:t xml:space="preserve">התקציב השנתי, ובהמשך גם </w:t>
      </w:r>
      <w:r w:rsidRPr="0059200A">
        <w:rPr>
          <w:rtl/>
        </w:rPr>
        <w:t>נפגעת באופן ניכר יכולת</w:t>
      </w:r>
      <w:r w:rsidRPr="0059200A">
        <w:rPr>
          <w:rFonts w:hint="cs"/>
          <w:rtl/>
        </w:rPr>
        <w:t>ה</w:t>
      </w:r>
      <w:r w:rsidRPr="0059200A">
        <w:rPr>
          <w:rtl/>
        </w:rPr>
        <w:t xml:space="preserve"> לקיים פיקוח מהותי ויעיל על </w:t>
      </w:r>
      <w:r w:rsidRPr="0059200A">
        <w:rPr>
          <w:rFonts w:hint="cs"/>
          <w:rtl/>
        </w:rPr>
        <w:t>ביצוע</w:t>
      </w:r>
      <w:r>
        <w:rPr>
          <w:rFonts w:hint="cs"/>
          <w:rtl/>
        </w:rPr>
        <w:t>ן</w:t>
      </w:r>
      <w:r w:rsidRPr="0059200A">
        <w:rPr>
          <w:rFonts w:hint="cs"/>
          <w:rtl/>
        </w:rPr>
        <w:t xml:space="preserve"> של ת</w:t>
      </w:r>
      <w:r>
        <w:rPr>
          <w:rFonts w:hint="cs"/>
          <w:rtl/>
        </w:rPr>
        <w:t>ו</w:t>
      </w:r>
      <w:r w:rsidRPr="0059200A">
        <w:rPr>
          <w:rFonts w:hint="cs"/>
          <w:rtl/>
        </w:rPr>
        <w:t xml:space="preserve">כניות העבודה. </w:t>
      </w:r>
    </w:p>
    <w:p w14:paraId="3832FEE5" w14:textId="77777777" w:rsidR="00DF2BC6" w:rsidRDefault="00DF2BC6" w:rsidP="00C248DD">
      <w:pPr>
        <w:pStyle w:val="100"/>
        <w:rPr>
          <w:rtl/>
        </w:rPr>
      </w:pPr>
      <w:r>
        <w:rPr>
          <w:rtl/>
        </w:rPr>
        <w:t>הרשות לפיתוח הנגב מסרה בתשובתה מפברואר 2020 כי תקציב 2018 אושר בדצמבר 2017 ותקציב 2019 אושר בינואר 2019.</w:t>
      </w:r>
    </w:p>
    <w:p w14:paraId="442A85AE" w14:textId="77777777" w:rsidR="00DF2BC6" w:rsidRPr="00465877" w:rsidRDefault="00DF2BC6" w:rsidP="00C248DD">
      <w:pPr>
        <w:pStyle w:val="100"/>
        <w:rPr>
          <w:rtl/>
        </w:rPr>
      </w:pPr>
      <w:r w:rsidRPr="00465877">
        <w:rPr>
          <w:rFonts w:hint="cs"/>
          <w:rtl/>
        </w:rPr>
        <w:t>הרשות לפיתוח הגליל ציינה בתשובתה כי "תקציב 2019 של הרשות לפיתוח הגליל אושר לקראת סוף שנת 2018".</w:t>
      </w:r>
    </w:p>
    <w:p w14:paraId="648F8369" w14:textId="77777777" w:rsidR="00DF2BC6" w:rsidRPr="006962EE" w:rsidRDefault="00DF2BC6" w:rsidP="00C248DD">
      <w:pPr>
        <w:pStyle w:val="af5"/>
        <w:rPr>
          <w:rtl/>
        </w:rPr>
      </w:pPr>
      <w:r w:rsidRPr="006962EE">
        <w:rPr>
          <w:rFonts w:hint="eastAsia"/>
          <w:rtl/>
        </w:rPr>
        <w:t>משרד</w:t>
      </w:r>
      <w:r w:rsidRPr="006962EE">
        <w:rPr>
          <w:rtl/>
        </w:rPr>
        <w:t xml:space="preserve"> מבקר המדינה </w:t>
      </w:r>
      <w:r w:rsidRPr="006962EE">
        <w:rPr>
          <w:rFonts w:hint="eastAsia"/>
          <w:rtl/>
        </w:rPr>
        <w:t>מציין</w:t>
      </w:r>
      <w:r w:rsidRPr="006962EE">
        <w:rPr>
          <w:rtl/>
        </w:rPr>
        <w:t xml:space="preserve"> </w:t>
      </w:r>
      <w:r w:rsidRPr="006962EE">
        <w:rPr>
          <w:rFonts w:hint="eastAsia"/>
          <w:rtl/>
        </w:rPr>
        <w:t>לטובה</w:t>
      </w:r>
      <w:r w:rsidRPr="006962EE">
        <w:rPr>
          <w:rtl/>
        </w:rPr>
        <w:t xml:space="preserve"> </w:t>
      </w:r>
      <w:r w:rsidRPr="006962EE">
        <w:rPr>
          <w:rFonts w:hint="eastAsia"/>
          <w:rtl/>
        </w:rPr>
        <w:t>את</w:t>
      </w:r>
      <w:r w:rsidRPr="006962EE">
        <w:rPr>
          <w:rtl/>
        </w:rPr>
        <w:t xml:space="preserve"> </w:t>
      </w:r>
      <w:r w:rsidRPr="006962EE">
        <w:rPr>
          <w:rFonts w:hint="eastAsia"/>
          <w:rtl/>
        </w:rPr>
        <w:t>תשובת</w:t>
      </w:r>
      <w:r w:rsidRPr="006962EE">
        <w:rPr>
          <w:rtl/>
        </w:rPr>
        <w:t xml:space="preserve"> </w:t>
      </w:r>
      <w:r w:rsidRPr="006962EE">
        <w:rPr>
          <w:rFonts w:hint="eastAsia"/>
          <w:rtl/>
        </w:rPr>
        <w:t>הרשות</w:t>
      </w:r>
      <w:r w:rsidRPr="006962EE">
        <w:rPr>
          <w:rtl/>
        </w:rPr>
        <w:t xml:space="preserve"> </w:t>
      </w:r>
      <w:r w:rsidRPr="006962EE">
        <w:rPr>
          <w:rFonts w:hint="eastAsia"/>
          <w:rtl/>
        </w:rPr>
        <w:t>לפיתוח</w:t>
      </w:r>
      <w:r w:rsidRPr="006962EE">
        <w:rPr>
          <w:rtl/>
        </w:rPr>
        <w:t xml:space="preserve"> </w:t>
      </w:r>
      <w:r w:rsidRPr="006962EE">
        <w:rPr>
          <w:rFonts w:hint="eastAsia"/>
          <w:rtl/>
        </w:rPr>
        <w:t>הגליל</w:t>
      </w:r>
      <w:r w:rsidRPr="006962EE">
        <w:rPr>
          <w:rtl/>
        </w:rPr>
        <w:t xml:space="preserve"> בכל הנוגע להקדמת מועד אישור תקציבה. </w:t>
      </w:r>
      <w:r w:rsidRPr="006962EE">
        <w:rPr>
          <w:rFonts w:hint="eastAsia"/>
          <w:rtl/>
        </w:rPr>
        <w:t>על</w:t>
      </w:r>
      <w:r w:rsidRPr="006962EE">
        <w:rPr>
          <w:rtl/>
        </w:rPr>
        <w:t xml:space="preserve"> </w:t>
      </w:r>
      <w:r w:rsidRPr="006962EE">
        <w:rPr>
          <w:rFonts w:hint="eastAsia"/>
          <w:rtl/>
        </w:rPr>
        <w:t>הרשות</w:t>
      </w:r>
      <w:r w:rsidRPr="006962EE">
        <w:rPr>
          <w:rtl/>
        </w:rPr>
        <w:t xml:space="preserve"> </w:t>
      </w:r>
      <w:r w:rsidRPr="006962EE">
        <w:rPr>
          <w:rFonts w:hint="eastAsia"/>
          <w:rtl/>
        </w:rPr>
        <w:t>לפיתוח</w:t>
      </w:r>
      <w:r w:rsidRPr="006962EE">
        <w:rPr>
          <w:rtl/>
        </w:rPr>
        <w:t xml:space="preserve"> </w:t>
      </w:r>
      <w:r w:rsidRPr="006962EE">
        <w:rPr>
          <w:rFonts w:hint="eastAsia"/>
          <w:rtl/>
        </w:rPr>
        <w:t>הנגב</w:t>
      </w:r>
      <w:r w:rsidRPr="006962EE">
        <w:rPr>
          <w:rtl/>
        </w:rPr>
        <w:t xml:space="preserve"> </w:t>
      </w:r>
      <w:r w:rsidRPr="006962EE">
        <w:rPr>
          <w:rFonts w:hint="eastAsia"/>
          <w:rtl/>
        </w:rPr>
        <w:t>ועל</w:t>
      </w:r>
      <w:r w:rsidRPr="006962EE">
        <w:rPr>
          <w:rtl/>
        </w:rPr>
        <w:t xml:space="preserve"> </w:t>
      </w:r>
      <w:r w:rsidRPr="006962EE">
        <w:rPr>
          <w:rFonts w:hint="eastAsia"/>
          <w:rtl/>
        </w:rPr>
        <w:t>המשרד</w:t>
      </w:r>
      <w:r w:rsidRPr="006962EE">
        <w:rPr>
          <w:rtl/>
        </w:rPr>
        <w:t xml:space="preserve"> לפיתוח לפעול לאישור התקציב השנתי </w:t>
      </w:r>
      <w:r w:rsidRPr="006962EE">
        <w:rPr>
          <w:rFonts w:hint="eastAsia"/>
          <w:rtl/>
        </w:rPr>
        <w:t>כבר</w:t>
      </w:r>
      <w:r w:rsidRPr="006962EE">
        <w:rPr>
          <w:rtl/>
        </w:rPr>
        <w:t xml:space="preserve"> לפני תחילת השנה במטרה לתכנן בזמן הראוי את </w:t>
      </w:r>
      <w:r w:rsidRPr="006962EE">
        <w:rPr>
          <w:rFonts w:hint="eastAsia"/>
          <w:rtl/>
        </w:rPr>
        <w:t>תוכנית</w:t>
      </w:r>
      <w:r w:rsidRPr="006962EE">
        <w:rPr>
          <w:rtl/>
        </w:rPr>
        <w:t xml:space="preserve"> העבודה.</w:t>
      </w:r>
    </w:p>
    <w:p w14:paraId="592B84CD" w14:textId="77777777" w:rsidR="00DF2BC6" w:rsidRPr="0059200A" w:rsidRDefault="00DF2BC6" w:rsidP="00C248DD">
      <w:pPr>
        <w:pStyle w:val="414"/>
        <w:rPr>
          <w:rtl/>
        </w:rPr>
      </w:pPr>
      <w:r w:rsidRPr="0059200A">
        <w:rPr>
          <w:rtl/>
        </w:rPr>
        <w:lastRenderedPageBreak/>
        <w:t>ייצוג הולם לאוכלוסי</w:t>
      </w:r>
      <w:r>
        <w:rPr>
          <w:rFonts w:hint="cs"/>
          <w:rtl/>
        </w:rPr>
        <w:t>ות</w:t>
      </w:r>
      <w:r w:rsidRPr="0059200A">
        <w:rPr>
          <w:rtl/>
        </w:rPr>
        <w:t xml:space="preserve"> </w:t>
      </w:r>
      <w:r>
        <w:rPr>
          <w:rFonts w:hint="cs"/>
          <w:rtl/>
        </w:rPr>
        <w:t>הלא-יהודיות</w:t>
      </w:r>
      <w:r w:rsidRPr="0059200A">
        <w:rPr>
          <w:rtl/>
        </w:rPr>
        <w:t xml:space="preserve"> במשרד לפיתוח </w:t>
      </w:r>
      <w:r w:rsidRPr="0059200A">
        <w:rPr>
          <w:rFonts w:hint="cs"/>
          <w:rtl/>
        </w:rPr>
        <w:t>וברשות לפיתוח הנגב</w:t>
      </w:r>
    </w:p>
    <w:p w14:paraId="151FCFBB" w14:textId="77777777" w:rsidR="00DF2BC6" w:rsidRPr="0059200A" w:rsidRDefault="00DF2BC6" w:rsidP="00C248DD">
      <w:pPr>
        <w:pStyle w:val="100"/>
        <w:rPr>
          <w:rtl/>
        </w:rPr>
      </w:pPr>
      <w:r w:rsidRPr="0059200A">
        <w:rPr>
          <w:rtl/>
        </w:rPr>
        <w:t xml:space="preserve">חוק שירות המדינה (מינויים), </w:t>
      </w:r>
      <w:r>
        <w:rPr>
          <w:rFonts w:hint="cs"/>
          <w:rtl/>
        </w:rPr>
        <w:t>ה</w:t>
      </w:r>
      <w:r w:rsidRPr="0059200A">
        <w:rPr>
          <w:rtl/>
        </w:rPr>
        <w:t xml:space="preserve">תשי"ט-1959 </w:t>
      </w:r>
      <w:r w:rsidRPr="0059200A">
        <w:rPr>
          <w:rFonts w:hint="cs"/>
          <w:rtl/>
        </w:rPr>
        <w:t>(להלן - חוק שירות המדינה)</w:t>
      </w:r>
      <w:r>
        <w:rPr>
          <w:rFonts w:hint="cs"/>
          <w:rtl/>
        </w:rPr>
        <w:t>,</w:t>
      </w:r>
      <w:r w:rsidRPr="0059200A">
        <w:rPr>
          <w:rFonts w:hint="cs"/>
          <w:rtl/>
        </w:rPr>
        <w:t xml:space="preserve"> קובע</w:t>
      </w:r>
      <w:r w:rsidRPr="0059200A">
        <w:rPr>
          <w:rtl/>
        </w:rPr>
        <w:t xml:space="preserve"> כי הממשלה תפעל לקידום ייצוג הולם בשירות המדינה ל</w:t>
      </w:r>
      <w:r>
        <w:rPr>
          <w:rFonts w:hint="cs"/>
          <w:rtl/>
        </w:rPr>
        <w:t xml:space="preserve">פי </w:t>
      </w:r>
      <w:r w:rsidRPr="0059200A">
        <w:rPr>
          <w:rtl/>
        </w:rPr>
        <w:t>יעדים שתקבע</w:t>
      </w:r>
      <w:r>
        <w:rPr>
          <w:rStyle w:val="FootnoteReference"/>
          <w:rtl/>
        </w:rPr>
        <w:footnoteReference w:id="21"/>
      </w:r>
      <w:r w:rsidRPr="0059200A">
        <w:rPr>
          <w:rtl/>
        </w:rPr>
        <w:t xml:space="preserve">. עוד קובע </w:t>
      </w:r>
      <w:r w:rsidRPr="0059200A">
        <w:rPr>
          <w:rFonts w:hint="cs"/>
          <w:rtl/>
        </w:rPr>
        <w:t>החוק</w:t>
      </w:r>
      <w:r w:rsidRPr="0059200A">
        <w:rPr>
          <w:rtl/>
        </w:rPr>
        <w:t xml:space="preserve"> כי בקרב העובדים בשירות המדינה בכל הדרגות המקצועיות, בכל משרד ובכל יחידת סמך יינתן ביטוי הולם לייצוג, בין השאר של בני האוכלוסייה הערבית. ליישום חוק זה אחראי</w:t>
      </w:r>
      <w:r w:rsidRPr="0059200A">
        <w:rPr>
          <w:rFonts w:hint="cs"/>
          <w:rtl/>
        </w:rPr>
        <w:t xml:space="preserve">ם נש"ם ומשרדי הממשלה השונים. </w:t>
      </w:r>
    </w:p>
    <w:p w14:paraId="0AAB2178" w14:textId="77777777" w:rsidR="00DF2BC6" w:rsidRPr="0059200A" w:rsidRDefault="00DF2BC6" w:rsidP="00C248DD">
      <w:pPr>
        <w:pStyle w:val="100"/>
        <w:rPr>
          <w:rtl/>
        </w:rPr>
      </w:pPr>
      <w:r w:rsidRPr="0059200A">
        <w:rPr>
          <w:rFonts w:hint="cs"/>
          <w:rtl/>
        </w:rPr>
        <w:t>חוק שירות המדינה</w:t>
      </w:r>
      <w:r w:rsidRPr="0059200A">
        <w:rPr>
          <w:rtl/>
        </w:rPr>
        <w:t xml:space="preserve"> </w:t>
      </w:r>
      <w:r w:rsidRPr="0059200A">
        <w:rPr>
          <w:rFonts w:hint="cs"/>
          <w:rtl/>
        </w:rPr>
        <w:t>קובע</w:t>
      </w:r>
      <w:r w:rsidRPr="0059200A">
        <w:rPr>
          <w:rtl/>
        </w:rPr>
        <w:t xml:space="preserve"> </w:t>
      </w:r>
      <w:r>
        <w:rPr>
          <w:rFonts w:hint="cs"/>
          <w:rtl/>
        </w:rPr>
        <w:t xml:space="preserve">גם </w:t>
      </w:r>
      <w:r w:rsidRPr="0059200A">
        <w:rPr>
          <w:rtl/>
        </w:rPr>
        <w:t xml:space="preserve">הוראות מפורטות </w:t>
      </w:r>
      <w:r>
        <w:rPr>
          <w:rFonts w:hint="cs"/>
          <w:rtl/>
        </w:rPr>
        <w:t xml:space="preserve">בנוגע לאופן </w:t>
      </w:r>
      <w:r w:rsidRPr="0059200A">
        <w:rPr>
          <w:rtl/>
        </w:rPr>
        <w:t xml:space="preserve">המימוש של חובת הייצוג ההולם, כגון ייעוד משרות מיוחדות לצורך זה, הוראות ממשלה בדבר מתן עדיפות במינוי למשרות מסוימות </w:t>
      </w:r>
      <w:r>
        <w:rPr>
          <w:rFonts w:hint="cs"/>
          <w:rtl/>
        </w:rPr>
        <w:t>ו</w:t>
      </w:r>
      <w:r w:rsidRPr="0059200A">
        <w:rPr>
          <w:rtl/>
        </w:rPr>
        <w:t>דיווח</w:t>
      </w:r>
      <w:r>
        <w:rPr>
          <w:rFonts w:hint="cs"/>
          <w:rtl/>
        </w:rPr>
        <w:t xml:space="preserve"> של</w:t>
      </w:r>
      <w:r w:rsidRPr="0059200A">
        <w:rPr>
          <w:rtl/>
        </w:rPr>
        <w:t xml:space="preserve"> משרדי ממשלה לנציב שירות המדינה. </w:t>
      </w:r>
      <w:r w:rsidRPr="0059200A">
        <w:rPr>
          <w:rFonts w:hint="cs"/>
          <w:rtl/>
        </w:rPr>
        <w:t>במהלך השנים התקבלו החלטות ממשלה שונות לביצוע הסעיף</w:t>
      </w:r>
      <w:r>
        <w:rPr>
          <w:rFonts w:hint="cs"/>
          <w:rtl/>
        </w:rPr>
        <w:t xml:space="preserve"> האמור,</w:t>
      </w:r>
      <w:r w:rsidRPr="0059200A">
        <w:rPr>
          <w:rFonts w:hint="cs"/>
          <w:rtl/>
        </w:rPr>
        <w:t xml:space="preserve"> ובנובמבר 2007 נקבע יעד ממשלתי להעסקה של לפחות 10% ערבים, דרוזים וצ'רקסים בשירות המדינה עד 2012.</w:t>
      </w:r>
    </w:p>
    <w:p w14:paraId="5CA0AC6A" w14:textId="078BA844" w:rsidR="00DF2BC6" w:rsidRPr="00C248DD" w:rsidRDefault="00DF2BC6" w:rsidP="00C248DD">
      <w:pPr>
        <w:pStyle w:val="af5"/>
        <w:rPr>
          <w:rtl/>
        </w:rPr>
      </w:pPr>
      <w:r w:rsidRPr="0059200A">
        <w:rPr>
          <w:rFonts w:hint="cs"/>
          <w:rtl/>
        </w:rPr>
        <w:t>נ</w:t>
      </w:r>
      <w:r w:rsidRPr="0059200A">
        <w:rPr>
          <w:rtl/>
        </w:rPr>
        <w:t xml:space="preserve">מצא כי </w:t>
      </w:r>
      <w:r w:rsidRPr="00C248DD">
        <w:rPr>
          <w:rFonts w:hint="cs"/>
          <w:rtl/>
        </w:rPr>
        <w:t>ב</w:t>
      </w:r>
      <w:r w:rsidRPr="00C248DD">
        <w:rPr>
          <w:rtl/>
        </w:rPr>
        <w:t xml:space="preserve">שנים </w:t>
      </w:r>
      <w:r w:rsidRPr="00C248DD">
        <w:rPr>
          <w:rFonts w:hint="cs"/>
          <w:rtl/>
        </w:rPr>
        <w:t>2016 ו-2017</w:t>
      </w:r>
      <w:r w:rsidRPr="00C248DD">
        <w:rPr>
          <w:rtl/>
        </w:rPr>
        <w:t xml:space="preserve"> הועסק במשרד לפיתוח רק עובד אחד </w:t>
      </w:r>
      <w:r w:rsidRPr="00C248DD">
        <w:rPr>
          <w:rFonts w:hint="cs"/>
          <w:rtl/>
        </w:rPr>
        <w:t>בן ה</w:t>
      </w:r>
      <w:r w:rsidRPr="00C248DD">
        <w:rPr>
          <w:rtl/>
        </w:rPr>
        <w:t xml:space="preserve">אוכלוסייה </w:t>
      </w:r>
      <w:r w:rsidRPr="00C248DD">
        <w:rPr>
          <w:rFonts w:hint="cs"/>
          <w:rtl/>
        </w:rPr>
        <w:t>הערבית</w:t>
      </w:r>
      <w:r w:rsidRPr="00C248DD">
        <w:rPr>
          <w:rtl/>
        </w:rPr>
        <w:t xml:space="preserve"> מתוך 56 עובדי </w:t>
      </w:r>
      <w:r w:rsidRPr="00C248DD">
        <w:rPr>
          <w:rFonts w:hint="cs"/>
          <w:rtl/>
        </w:rPr>
        <w:t>ה</w:t>
      </w:r>
      <w:r w:rsidRPr="00C248DD">
        <w:rPr>
          <w:rtl/>
        </w:rPr>
        <w:t>מדינה</w:t>
      </w:r>
      <w:r w:rsidRPr="00C248DD">
        <w:rPr>
          <w:rFonts w:hint="cs"/>
          <w:rtl/>
        </w:rPr>
        <w:t xml:space="preserve"> </w:t>
      </w:r>
      <w:r w:rsidRPr="00C248DD">
        <w:rPr>
          <w:rtl/>
        </w:rPr>
        <w:t>(לא כולל את הסטודנטים ומתמחים</w:t>
      </w:r>
      <w:r w:rsidRPr="00C248DD">
        <w:rPr>
          <w:rFonts w:hint="cs"/>
          <w:rtl/>
        </w:rPr>
        <w:t xml:space="preserve"> שאינם נכללים בתקן המשרד</w:t>
      </w:r>
      <w:r w:rsidRPr="00C248DD">
        <w:rPr>
          <w:rtl/>
        </w:rPr>
        <w:t>)</w:t>
      </w:r>
      <w:r w:rsidRPr="00C248DD">
        <w:rPr>
          <w:rFonts w:hint="cs"/>
          <w:rtl/>
        </w:rPr>
        <w:t>.</w:t>
      </w:r>
    </w:p>
    <w:p w14:paraId="67BA874D" w14:textId="77777777" w:rsidR="00DF2BC6" w:rsidRPr="00C248DD" w:rsidRDefault="00DF2BC6" w:rsidP="00C248DD">
      <w:pPr>
        <w:pStyle w:val="af5"/>
        <w:rPr>
          <w:rtl/>
        </w:rPr>
      </w:pPr>
      <w:r w:rsidRPr="00C248DD">
        <w:rPr>
          <w:rFonts w:hint="eastAsia"/>
          <w:rtl/>
        </w:rPr>
        <w:t>עוד</w:t>
      </w:r>
      <w:r w:rsidRPr="00C248DD">
        <w:rPr>
          <w:rtl/>
        </w:rPr>
        <w:t xml:space="preserve"> </w:t>
      </w:r>
      <w:r w:rsidRPr="00C248DD">
        <w:rPr>
          <w:rFonts w:hint="eastAsia"/>
          <w:rtl/>
        </w:rPr>
        <w:t>נמצא</w:t>
      </w:r>
      <w:r w:rsidRPr="00C248DD">
        <w:rPr>
          <w:rtl/>
        </w:rPr>
        <w:t xml:space="preserve"> כי ברשות לפיתוח הנגב</w:t>
      </w:r>
      <w:r w:rsidRPr="00C248DD">
        <w:rPr>
          <w:rFonts w:hint="cs"/>
          <w:rtl/>
        </w:rPr>
        <w:t>, בתקופת הביקורת, לא</w:t>
      </w:r>
      <w:r w:rsidRPr="00C248DD">
        <w:rPr>
          <w:rtl/>
        </w:rPr>
        <w:t xml:space="preserve"> הועסק</w:t>
      </w:r>
      <w:r w:rsidRPr="00C248DD">
        <w:rPr>
          <w:rFonts w:hint="cs"/>
          <w:rtl/>
        </w:rPr>
        <w:t xml:space="preserve"> שום</w:t>
      </w:r>
      <w:r w:rsidRPr="00C248DD">
        <w:rPr>
          <w:rtl/>
        </w:rPr>
        <w:t xml:space="preserve"> עובד מהאוכלוסייה הערבית במסגרת תקן המשרד (</w:t>
      </w:r>
      <w:r w:rsidRPr="00C248DD">
        <w:rPr>
          <w:rFonts w:hint="cs"/>
          <w:rtl/>
        </w:rPr>
        <w:t>לא כולל את הסטודנטים שאינם נכללים בתקן המשרד</w:t>
      </w:r>
      <w:r w:rsidRPr="00C248DD">
        <w:rPr>
          <w:rtl/>
        </w:rPr>
        <w:t>).</w:t>
      </w:r>
    </w:p>
    <w:p w14:paraId="748DB410" w14:textId="77777777" w:rsidR="00DF2BC6" w:rsidRPr="0059200A" w:rsidRDefault="00DF2BC6" w:rsidP="00C248DD">
      <w:pPr>
        <w:pStyle w:val="100"/>
        <w:rPr>
          <w:rtl/>
        </w:rPr>
      </w:pPr>
      <w:r w:rsidRPr="004D4241">
        <w:rPr>
          <w:rtl/>
        </w:rPr>
        <w:t>המשרד לפיתוח ציין בתשובתו מפברואר 2020 כי "כל תקן של המשרד מאושר על ידי נש"מ. כך שוועדת החריגים בנש"מ פטרה את המשרד מעמידה ביעדים על אף אי העמידה ביעדים".</w:t>
      </w:r>
    </w:p>
    <w:p w14:paraId="6F5EE1FB" w14:textId="77777777" w:rsidR="00DF2BC6" w:rsidRPr="0059200A" w:rsidRDefault="00DF2BC6" w:rsidP="00C248DD">
      <w:pPr>
        <w:pStyle w:val="af5"/>
        <w:rPr>
          <w:rtl/>
        </w:rPr>
      </w:pPr>
      <w:r>
        <w:rPr>
          <w:rFonts w:hint="cs"/>
          <w:rtl/>
        </w:rPr>
        <w:t>על ה</w:t>
      </w:r>
      <w:r w:rsidRPr="0059200A">
        <w:rPr>
          <w:rFonts w:hint="cs"/>
          <w:rtl/>
        </w:rPr>
        <w:t>משרד לפיתוח ו</w:t>
      </w:r>
      <w:r>
        <w:rPr>
          <w:rFonts w:hint="cs"/>
          <w:rtl/>
        </w:rPr>
        <w:t>על ה</w:t>
      </w:r>
      <w:r w:rsidRPr="0059200A">
        <w:rPr>
          <w:rFonts w:hint="cs"/>
          <w:rtl/>
        </w:rPr>
        <w:t>רשות לפיתוח</w:t>
      </w:r>
      <w:r>
        <w:rPr>
          <w:rFonts w:hint="cs"/>
          <w:rtl/>
        </w:rPr>
        <w:t xml:space="preserve"> הנגב</w:t>
      </w:r>
      <w:r w:rsidRPr="0059200A">
        <w:rPr>
          <w:rFonts w:hint="cs"/>
          <w:rtl/>
        </w:rPr>
        <w:t xml:space="preserve"> לפעול</w:t>
      </w:r>
      <w:r w:rsidRPr="0059200A">
        <w:rPr>
          <w:rtl/>
        </w:rPr>
        <w:t xml:space="preserve"> למ</w:t>
      </w:r>
      <w:r>
        <w:rPr>
          <w:rFonts w:hint="cs"/>
          <w:rtl/>
        </w:rPr>
        <w:t>י</w:t>
      </w:r>
      <w:r w:rsidRPr="0059200A">
        <w:rPr>
          <w:rtl/>
        </w:rPr>
        <w:t>מ</w:t>
      </w:r>
      <w:r>
        <w:rPr>
          <w:rFonts w:hint="cs"/>
          <w:rtl/>
        </w:rPr>
        <w:t>ו</w:t>
      </w:r>
      <w:r w:rsidRPr="0059200A">
        <w:rPr>
          <w:rtl/>
        </w:rPr>
        <w:t xml:space="preserve">ש עקרון הייצוג ההולם לגבי האוכלוסייה הערבית, </w:t>
      </w:r>
      <w:r w:rsidRPr="0059200A">
        <w:rPr>
          <w:rFonts w:hint="cs"/>
          <w:rtl/>
        </w:rPr>
        <w:t>בייחוד</w:t>
      </w:r>
      <w:r w:rsidRPr="0059200A">
        <w:rPr>
          <w:rtl/>
        </w:rPr>
        <w:t xml:space="preserve"> </w:t>
      </w:r>
      <w:r>
        <w:rPr>
          <w:rFonts w:hint="cs"/>
          <w:rtl/>
        </w:rPr>
        <w:t>ל</w:t>
      </w:r>
      <w:r w:rsidRPr="0059200A">
        <w:rPr>
          <w:rFonts w:hint="cs"/>
          <w:rtl/>
        </w:rPr>
        <w:t>נוכח</w:t>
      </w:r>
      <w:r w:rsidRPr="0059200A">
        <w:rPr>
          <w:rtl/>
        </w:rPr>
        <w:t xml:space="preserve"> </w:t>
      </w:r>
      <w:r w:rsidRPr="0059200A">
        <w:rPr>
          <w:rFonts w:hint="cs"/>
          <w:rtl/>
        </w:rPr>
        <w:t>הדומיננטיות</w:t>
      </w:r>
      <w:r w:rsidRPr="0059200A">
        <w:rPr>
          <w:rtl/>
        </w:rPr>
        <w:t xml:space="preserve"> </w:t>
      </w:r>
      <w:r w:rsidRPr="0059200A">
        <w:rPr>
          <w:rFonts w:hint="cs"/>
          <w:rtl/>
        </w:rPr>
        <w:t>של</w:t>
      </w:r>
      <w:r w:rsidRPr="0059200A">
        <w:rPr>
          <w:rtl/>
        </w:rPr>
        <w:t xml:space="preserve"> </w:t>
      </w:r>
      <w:r w:rsidRPr="0059200A">
        <w:rPr>
          <w:rFonts w:hint="cs"/>
          <w:rtl/>
        </w:rPr>
        <w:t>קבוצת</w:t>
      </w:r>
      <w:r w:rsidRPr="0059200A">
        <w:rPr>
          <w:rtl/>
        </w:rPr>
        <w:t xml:space="preserve"> </w:t>
      </w:r>
      <w:r w:rsidRPr="0059200A">
        <w:rPr>
          <w:rFonts w:hint="cs"/>
          <w:rtl/>
        </w:rPr>
        <w:t>המיעוטים</w:t>
      </w:r>
      <w:r w:rsidRPr="0059200A">
        <w:rPr>
          <w:rtl/>
        </w:rPr>
        <w:t xml:space="preserve"> </w:t>
      </w:r>
      <w:r w:rsidRPr="0059200A">
        <w:rPr>
          <w:rFonts w:hint="cs"/>
          <w:rtl/>
        </w:rPr>
        <w:t>באוכלוסיית</w:t>
      </w:r>
      <w:r w:rsidRPr="0059200A">
        <w:rPr>
          <w:rtl/>
        </w:rPr>
        <w:t xml:space="preserve"> </w:t>
      </w:r>
      <w:r w:rsidRPr="0059200A">
        <w:rPr>
          <w:rFonts w:hint="cs"/>
          <w:rtl/>
        </w:rPr>
        <w:t>הנגב</w:t>
      </w:r>
      <w:r w:rsidRPr="0059200A">
        <w:rPr>
          <w:rtl/>
        </w:rPr>
        <w:t>.</w:t>
      </w:r>
    </w:p>
    <w:p w14:paraId="2610513F" w14:textId="77777777" w:rsidR="00DF2BC6" w:rsidRPr="0059200A" w:rsidRDefault="00DF2BC6" w:rsidP="00DF2BC6">
      <w:pPr>
        <w:spacing w:line="269" w:lineRule="auto"/>
        <w:rPr>
          <w:rtl/>
        </w:rPr>
      </w:pPr>
    </w:p>
    <w:p w14:paraId="5B09A97D" w14:textId="77777777" w:rsidR="00DF2BC6" w:rsidRDefault="00DF2BC6" w:rsidP="00DF2BC6">
      <w:pPr>
        <w:bidi w:val="0"/>
        <w:spacing w:after="200" w:line="276" w:lineRule="auto"/>
        <w:rPr>
          <w:rFonts w:eastAsiaTheme="majorEastAsia"/>
          <w:bCs/>
          <w:szCs w:val="32"/>
          <w:rtl/>
        </w:rPr>
      </w:pPr>
      <w:r>
        <w:rPr>
          <w:rtl/>
        </w:rPr>
        <w:br w:type="page"/>
      </w:r>
    </w:p>
    <w:p w14:paraId="1CB804D1" w14:textId="77777777" w:rsidR="00DF2BC6" w:rsidRPr="005F3E16" w:rsidRDefault="00DF2BC6" w:rsidP="00720B9C">
      <w:pPr>
        <w:pStyle w:val="218"/>
        <w:rPr>
          <w:rtl/>
        </w:rPr>
      </w:pPr>
      <w:r w:rsidRPr="005F3E16">
        <w:rPr>
          <w:rFonts w:hint="cs"/>
          <w:rtl/>
        </w:rPr>
        <w:lastRenderedPageBreak/>
        <w:t xml:space="preserve">שער שני - היבטים בפעילות המשרד </w:t>
      </w:r>
      <w:r>
        <w:rPr>
          <w:rFonts w:hint="cs"/>
          <w:rtl/>
        </w:rPr>
        <w:t>והרשויות לפיתוח</w:t>
      </w:r>
    </w:p>
    <w:p w14:paraId="5A9D88B0" w14:textId="77777777" w:rsidR="00DF2BC6" w:rsidRPr="0059200A" w:rsidRDefault="00DF2BC6" w:rsidP="00720B9C">
      <w:pPr>
        <w:pStyle w:val="316"/>
        <w:rPr>
          <w:rtl/>
        </w:rPr>
      </w:pPr>
      <w:r w:rsidRPr="00F00039">
        <w:rPr>
          <w:rFonts w:hint="eastAsia"/>
          <w:rtl/>
        </w:rPr>
        <w:t>בקשת</w:t>
      </w:r>
      <w:r w:rsidRPr="00F00039">
        <w:rPr>
          <w:rtl/>
        </w:rPr>
        <w:t xml:space="preserve"> </w:t>
      </w:r>
      <w:r w:rsidRPr="00F00039">
        <w:rPr>
          <w:rFonts w:hint="eastAsia"/>
          <w:rtl/>
        </w:rPr>
        <w:t>תמיכה</w:t>
      </w:r>
      <w:r w:rsidRPr="00F00039">
        <w:rPr>
          <w:rtl/>
        </w:rPr>
        <w:t xml:space="preserve"> שלא מומשה </w:t>
      </w:r>
      <w:r>
        <w:rPr>
          <w:rFonts w:hint="cs"/>
          <w:rtl/>
        </w:rPr>
        <w:t>שהגישה</w:t>
      </w:r>
      <w:r w:rsidRPr="00F00039">
        <w:rPr>
          <w:rtl/>
        </w:rPr>
        <w:t xml:space="preserve"> עמותה </w:t>
      </w:r>
      <w:r w:rsidRPr="00F00039">
        <w:rPr>
          <w:rFonts w:hint="eastAsia"/>
          <w:rtl/>
        </w:rPr>
        <w:t>בעלת</w:t>
      </w:r>
      <w:r w:rsidRPr="00F00039">
        <w:rPr>
          <w:rtl/>
        </w:rPr>
        <w:t xml:space="preserve"> זיקה לשר</w:t>
      </w:r>
      <w:r>
        <w:rPr>
          <w:rFonts w:hint="cs"/>
          <w:rtl/>
        </w:rPr>
        <w:t xml:space="preserve"> לפיתוח</w:t>
      </w:r>
    </w:p>
    <w:p w14:paraId="350F4B71" w14:textId="77777777" w:rsidR="00DF2BC6" w:rsidRPr="0059200A" w:rsidRDefault="00DF2BC6" w:rsidP="00720B9C">
      <w:pPr>
        <w:pStyle w:val="100"/>
        <w:rPr>
          <w:rtl/>
        </w:rPr>
      </w:pPr>
      <w:r w:rsidRPr="0059200A">
        <w:rPr>
          <w:rFonts w:hint="cs"/>
          <w:rtl/>
        </w:rPr>
        <w:t>לפי המשפט</w:t>
      </w:r>
      <w:r w:rsidRPr="0059200A">
        <w:rPr>
          <w:rtl/>
        </w:rPr>
        <w:t xml:space="preserve"> </w:t>
      </w:r>
      <w:r w:rsidRPr="0059200A">
        <w:rPr>
          <w:rFonts w:hint="cs"/>
          <w:rtl/>
        </w:rPr>
        <w:t>המינהלי</w:t>
      </w:r>
      <w:r w:rsidRPr="0059200A">
        <w:rPr>
          <w:rtl/>
        </w:rPr>
        <w:t xml:space="preserve"> בישראל </w:t>
      </w:r>
      <w:r w:rsidRPr="0059200A">
        <w:rPr>
          <w:rFonts w:hint="cs"/>
          <w:rtl/>
        </w:rPr>
        <w:t>נדרשת</w:t>
      </w:r>
      <w:r w:rsidRPr="0059200A">
        <w:rPr>
          <w:rtl/>
        </w:rPr>
        <w:t xml:space="preserve"> עצמאות </w:t>
      </w:r>
      <w:r>
        <w:rPr>
          <w:rFonts w:hint="cs"/>
          <w:rtl/>
        </w:rPr>
        <w:t>ב</w:t>
      </w:r>
      <w:r w:rsidRPr="0059200A">
        <w:rPr>
          <w:rtl/>
        </w:rPr>
        <w:t>שיקול דעת</w:t>
      </w:r>
      <w:r w:rsidRPr="0059200A">
        <w:rPr>
          <w:rFonts w:hint="cs"/>
          <w:rtl/>
        </w:rPr>
        <w:t>ו</w:t>
      </w:r>
      <w:r w:rsidRPr="0059200A">
        <w:rPr>
          <w:rtl/>
        </w:rPr>
        <w:t xml:space="preserve"> של הדרג המקצועי של שירות המדינה</w:t>
      </w:r>
      <w:r>
        <w:rPr>
          <w:rFonts w:hint="cs"/>
          <w:rtl/>
        </w:rPr>
        <w:t>,</w:t>
      </w:r>
      <w:r w:rsidRPr="0059200A">
        <w:rPr>
          <w:rtl/>
        </w:rPr>
        <w:t xml:space="preserve"> </w:t>
      </w:r>
      <w:r>
        <w:rPr>
          <w:rFonts w:hint="cs"/>
          <w:rtl/>
        </w:rPr>
        <w:t>ה</w:t>
      </w:r>
      <w:r w:rsidRPr="0059200A">
        <w:rPr>
          <w:rtl/>
        </w:rPr>
        <w:t>אמור לפעול לפי נהלים קבועים מראש ולפי אמות מידה ברורות, ידועות ושוויוני</w:t>
      </w:r>
      <w:r>
        <w:rPr>
          <w:rFonts w:hint="cs"/>
          <w:rtl/>
        </w:rPr>
        <w:t>ו</w:t>
      </w:r>
      <w:r w:rsidRPr="0059200A">
        <w:rPr>
          <w:rtl/>
        </w:rPr>
        <w:t xml:space="preserve">ת ללא התערבות פרטנית של השר הממונה בעניינים המסורים בידי דרג זה. </w:t>
      </w:r>
    </w:p>
    <w:p w14:paraId="47487C10" w14:textId="77777777" w:rsidR="00DF2BC6" w:rsidRPr="0059200A" w:rsidRDefault="00DF2BC6" w:rsidP="00720B9C">
      <w:pPr>
        <w:pStyle w:val="100"/>
        <w:rPr>
          <w:rtl/>
        </w:rPr>
      </w:pPr>
      <w:r w:rsidRPr="0059200A">
        <w:rPr>
          <w:rFonts w:hint="cs"/>
          <w:rtl/>
        </w:rPr>
        <w:t>תמיכה ממשלתית היא סיוע בכסף או בשווה כסף לגורמים חוץ</w:t>
      </w:r>
      <w:r>
        <w:rPr>
          <w:rFonts w:hint="cs"/>
          <w:rtl/>
        </w:rPr>
        <w:t>-</w:t>
      </w:r>
      <w:r w:rsidRPr="0059200A">
        <w:rPr>
          <w:rFonts w:hint="cs"/>
          <w:rtl/>
        </w:rPr>
        <w:t>ממשלתיים במטרה לסייע במימון פעילות</w:t>
      </w:r>
      <w:r>
        <w:rPr>
          <w:rFonts w:hint="cs"/>
          <w:rtl/>
        </w:rPr>
        <w:t xml:space="preserve"> שהממשלה</w:t>
      </w:r>
      <w:r w:rsidRPr="0059200A">
        <w:rPr>
          <w:rFonts w:hint="cs"/>
          <w:rtl/>
        </w:rPr>
        <w:t xml:space="preserve"> מעוניינת לעודד את </w:t>
      </w:r>
      <w:r>
        <w:rPr>
          <w:rFonts w:hint="cs"/>
          <w:rtl/>
        </w:rPr>
        <w:t>עשייתה</w:t>
      </w:r>
      <w:r w:rsidRPr="0059200A">
        <w:rPr>
          <w:rFonts w:hint="cs"/>
          <w:rtl/>
        </w:rPr>
        <w:t>. כל בקשת תמיכה</w:t>
      </w:r>
      <w:r>
        <w:rPr>
          <w:rFonts w:hint="cs"/>
          <w:rtl/>
        </w:rPr>
        <w:t xml:space="preserve"> </w:t>
      </w:r>
      <w:r w:rsidRPr="000D6E17">
        <w:rPr>
          <w:rtl/>
        </w:rPr>
        <w:t>בנוגע לפריפריה, לנגב ו</w:t>
      </w:r>
      <w:r>
        <w:rPr>
          <w:rFonts w:hint="cs"/>
          <w:rtl/>
        </w:rPr>
        <w:t>ל</w:t>
      </w:r>
      <w:r w:rsidRPr="000D6E17">
        <w:rPr>
          <w:rtl/>
        </w:rPr>
        <w:t>גליל</w:t>
      </w:r>
      <w:r>
        <w:rPr>
          <w:rFonts w:hint="cs"/>
          <w:rtl/>
        </w:rPr>
        <w:t>,</w:t>
      </w:r>
      <w:r w:rsidRPr="000D6E17">
        <w:rPr>
          <w:rtl/>
        </w:rPr>
        <w:t xml:space="preserve"> </w:t>
      </w:r>
      <w:r>
        <w:rPr>
          <w:rFonts w:hint="cs"/>
          <w:rtl/>
        </w:rPr>
        <w:t xml:space="preserve">נבדקת על פי </w:t>
      </w:r>
      <w:r w:rsidRPr="0059200A">
        <w:rPr>
          <w:rFonts w:hint="cs"/>
          <w:rtl/>
        </w:rPr>
        <w:t xml:space="preserve">מבחנים </w:t>
      </w:r>
      <w:r>
        <w:rPr>
          <w:rFonts w:hint="cs"/>
          <w:rtl/>
        </w:rPr>
        <w:t>ה</w:t>
      </w:r>
      <w:r w:rsidRPr="0059200A">
        <w:rPr>
          <w:rFonts w:hint="cs"/>
          <w:rtl/>
        </w:rPr>
        <w:t xml:space="preserve">נקבעים </w:t>
      </w:r>
      <w:r>
        <w:rPr>
          <w:rFonts w:hint="cs"/>
          <w:rtl/>
        </w:rPr>
        <w:t>ב</w:t>
      </w:r>
      <w:r w:rsidRPr="0059200A">
        <w:rPr>
          <w:rFonts w:hint="cs"/>
          <w:rtl/>
        </w:rPr>
        <w:t>ידי המשרד</w:t>
      </w:r>
      <w:r>
        <w:rPr>
          <w:rFonts w:hint="cs"/>
          <w:rtl/>
        </w:rPr>
        <w:t xml:space="preserve"> לפיתוח</w:t>
      </w:r>
      <w:r w:rsidRPr="0059200A">
        <w:rPr>
          <w:rFonts w:hint="cs"/>
          <w:rtl/>
        </w:rPr>
        <w:t xml:space="preserve">. על מנת לקבל תמיכה יש למלא את הטפסים הנלווים לכל מבחן ולצרף את המסמכים הנדרשים. מדי שנה קובעת ממשלת ישראל, במסגרת חוק התקציב, את הנושאים </w:t>
      </w:r>
      <w:r>
        <w:rPr>
          <w:rFonts w:hint="cs"/>
          <w:rtl/>
        </w:rPr>
        <w:t>ש</w:t>
      </w:r>
      <w:r w:rsidRPr="0059200A">
        <w:rPr>
          <w:rFonts w:hint="cs"/>
          <w:rtl/>
        </w:rPr>
        <w:t>היא מעוניינת לתמוך</w:t>
      </w:r>
      <w:r>
        <w:rPr>
          <w:rFonts w:hint="cs"/>
          <w:rtl/>
        </w:rPr>
        <w:t xml:space="preserve"> </w:t>
      </w:r>
      <w:r w:rsidRPr="0059200A">
        <w:rPr>
          <w:rFonts w:hint="cs"/>
          <w:rtl/>
        </w:rPr>
        <w:t xml:space="preserve">בהם ואת היקף התמיכה הכולל לכל נושא. כל שר או ממונה על סעיף תקציבי </w:t>
      </w:r>
      <w:r>
        <w:rPr>
          <w:rFonts w:hint="cs"/>
          <w:rtl/>
        </w:rPr>
        <w:t>ש</w:t>
      </w:r>
      <w:r w:rsidRPr="0059200A">
        <w:rPr>
          <w:rFonts w:hint="cs"/>
          <w:rtl/>
        </w:rPr>
        <w:t xml:space="preserve">בו נקבע נושא התמיכה, קובע את מבחני התמיכה לחלוקת </w:t>
      </w:r>
      <w:r>
        <w:rPr>
          <w:rFonts w:hint="cs"/>
          <w:rtl/>
        </w:rPr>
        <w:t>ה</w:t>
      </w:r>
      <w:r w:rsidRPr="0059200A">
        <w:rPr>
          <w:rFonts w:hint="cs"/>
          <w:rtl/>
        </w:rPr>
        <w:t>תקציב</w:t>
      </w:r>
      <w:r>
        <w:rPr>
          <w:rFonts w:hint="cs"/>
          <w:rtl/>
        </w:rPr>
        <w:t>ים הרלוונטיים</w:t>
      </w:r>
      <w:r w:rsidRPr="0059200A">
        <w:rPr>
          <w:rFonts w:hint="cs"/>
          <w:rtl/>
        </w:rPr>
        <w:t xml:space="preserve">. מבחן התמיכה מגדיר את תנאי הסף </w:t>
      </w:r>
      <w:r>
        <w:rPr>
          <w:rFonts w:hint="cs"/>
          <w:rtl/>
        </w:rPr>
        <w:t>שה</w:t>
      </w:r>
      <w:r w:rsidRPr="0059200A">
        <w:rPr>
          <w:rFonts w:hint="cs"/>
          <w:rtl/>
        </w:rPr>
        <w:t xml:space="preserve">עומד בהם </w:t>
      </w:r>
      <w:r>
        <w:rPr>
          <w:rFonts w:hint="cs"/>
          <w:rtl/>
        </w:rPr>
        <w:t xml:space="preserve">יהיה </w:t>
      </w:r>
      <w:r w:rsidRPr="0059200A">
        <w:rPr>
          <w:rFonts w:hint="cs"/>
          <w:rtl/>
        </w:rPr>
        <w:t>זכאי לקבל תמיכה.</w:t>
      </w:r>
    </w:p>
    <w:p w14:paraId="32E3B2D1" w14:textId="77777777" w:rsidR="00DF2BC6" w:rsidRPr="0059200A" w:rsidRDefault="00DF2BC6" w:rsidP="00720B9C">
      <w:pPr>
        <w:pStyle w:val="100"/>
        <w:rPr>
          <w:rtl/>
        </w:rPr>
      </w:pPr>
      <w:r w:rsidRPr="0059200A">
        <w:rPr>
          <w:rFonts w:hint="cs"/>
          <w:rtl/>
        </w:rPr>
        <w:t>על</w:t>
      </w:r>
      <w:r w:rsidRPr="0059200A">
        <w:rPr>
          <w:rtl/>
        </w:rPr>
        <w:t xml:space="preserve"> </w:t>
      </w:r>
      <w:r w:rsidRPr="0059200A">
        <w:rPr>
          <w:rFonts w:hint="cs"/>
          <w:rtl/>
        </w:rPr>
        <w:t>פי</w:t>
      </w:r>
      <w:r w:rsidRPr="0059200A">
        <w:rPr>
          <w:rtl/>
        </w:rPr>
        <w:t xml:space="preserve"> </w:t>
      </w:r>
      <w:r w:rsidRPr="0059200A">
        <w:rPr>
          <w:rFonts w:hint="cs"/>
          <w:rtl/>
        </w:rPr>
        <w:t>הכללים</w:t>
      </w:r>
      <w:r w:rsidRPr="0059200A">
        <w:rPr>
          <w:rtl/>
        </w:rPr>
        <w:t xml:space="preserve"> </w:t>
      </w:r>
      <w:r w:rsidRPr="0059200A">
        <w:rPr>
          <w:rFonts w:hint="cs"/>
          <w:rtl/>
        </w:rPr>
        <w:t>למניעת</w:t>
      </w:r>
      <w:r w:rsidRPr="0059200A">
        <w:rPr>
          <w:rtl/>
        </w:rPr>
        <w:t xml:space="preserve"> </w:t>
      </w:r>
      <w:r w:rsidRPr="0059200A">
        <w:rPr>
          <w:rFonts w:hint="cs"/>
          <w:rtl/>
        </w:rPr>
        <w:t>ניגוד</w:t>
      </w:r>
      <w:r w:rsidRPr="0059200A">
        <w:rPr>
          <w:rtl/>
        </w:rPr>
        <w:t xml:space="preserve"> </w:t>
      </w:r>
      <w:r w:rsidRPr="0059200A">
        <w:rPr>
          <w:rFonts w:hint="cs"/>
          <w:rtl/>
        </w:rPr>
        <w:t>עניינים</w:t>
      </w:r>
      <w:r w:rsidRPr="0059200A">
        <w:rPr>
          <w:rtl/>
        </w:rPr>
        <w:t xml:space="preserve"> </w:t>
      </w:r>
      <w:r w:rsidRPr="0059200A">
        <w:rPr>
          <w:rFonts w:hint="cs"/>
          <w:rtl/>
        </w:rPr>
        <w:t>של</w:t>
      </w:r>
      <w:r w:rsidRPr="0059200A">
        <w:rPr>
          <w:rtl/>
        </w:rPr>
        <w:t xml:space="preserve"> </w:t>
      </w:r>
      <w:r w:rsidRPr="0059200A">
        <w:rPr>
          <w:rFonts w:hint="cs"/>
          <w:rtl/>
        </w:rPr>
        <w:t>שרים</w:t>
      </w:r>
      <w:r w:rsidRPr="0059200A">
        <w:rPr>
          <w:rtl/>
        </w:rPr>
        <w:t xml:space="preserve"> </w:t>
      </w:r>
      <w:r w:rsidRPr="0059200A">
        <w:rPr>
          <w:rFonts w:hint="cs"/>
          <w:rtl/>
        </w:rPr>
        <w:t>וסגני</w:t>
      </w:r>
      <w:r w:rsidRPr="0059200A">
        <w:rPr>
          <w:rtl/>
        </w:rPr>
        <w:t xml:space="preserve"> </w:t>
      </w:r>
      <w:r w:rsidRPr="0059200A">
        <w:rPr>
          <w:rFonts w:hint="cs"/>
          <w:rtl/>
        </w:rPr>
        <w:t>שרים</w:t>
      </w:r>
      <w:r>
        <w:rPr>
          <w:rStyle w:val="FootnoteReference"/>
          <w:rtl/>
        </w:rPr>
        <w:footnoteReference w:id="22"/>
      </w:r>
      <w:r w:rsidRPr="0059200A">
        <w:rPr>
          <w:rtl/>
        </w:rPr>
        <w:t xml:space="preserve">, </w:t>
      </w:r>
      <w:r w:rsidRPr="0059200A">
        <w:rPr>
          <w:rFonts w:hint="cs"/>
          <w:rtl/>
        </w:rPr>
        <w:t>על</w:t>
      </w:r>
      <w:r w:rsidRPr="0059200A">
        <w:rPr>
          <w:rtl/>
        </w:rPr>
        <w:t xml:space="preserve"> </w:t>
      </w:r>
      <w:r w:rsidRPr="0059200A">
        <w:rPr>
          <w:rFonts w:hint="cs"/>
          <w:rtl/>
        </w:rPr>
        <w:t>שר</w:t>
      </w:r>
      <w:r w:rsidRPr="0059200A">
        <w:rPr>
          <w:rtl/>
        </w:rPr>
        <w:t xml:space="preserve"> </w:t>
      </w:r>
      <w:r w:rsidRPr="0059200A">
        <w:rPr>
          <w:rFonts w:hint="cs"/>
          <w:rtl/>
        </w:rPr>
        <w:t>לנהוג</w:t>
      </w:r>
      <w:r w:rsidRPr="0059200A">
        <w:rPr>
          <w:rtl/>
        </w:rPr>
        <w:t xml:space="preserve"> </w:t>
      </w:r>
      <w:r w:rsidRPr="0059200A">
        <w:rPr>
          <w:rFonts w:hint="cs"/>
          <w:rtl/>
        </w:rPr>
        <w:t>במילוי</w:t>
      </w:r>
      <w:r w:rsidRPr="0059200A">
        <w:rPr>
          <w:rtl/>
        </w:rPr>
        <w:t xml:space="preserve"> </w:t>
      </w:r>
      <w:r w:rsidRPr="0059200A">
        <w:rPr>
          <w:rFonts w:hint="cs"/>
          <w:rtl/>
        </w:rPr>
        <w:t>תפקידיו</w:t>
      </w:r>
      <w:r w:rsidRPr="0059200A">
        <w:rPr>
          <w:rtl/>
        </w:rPr>
        <w:t xml:space="preserve"> </w:t>
      </w:r>
      <w:r>
        <w:rPr>
          <w:rFonts w:hint="cs"/>
          <w:rtl/>
        </w:rPr>
        <w:t>ל</w:t>
      </w:r>
      <w:r w:rsidRPr="0059200A">
        <w:rPr>
          <w:rFonts w:hint="cs"/>
          <w:rtl/>
        </w:rPr>
        <w:t>לא</w:t>
      </w:r>
      <w:r w:rsidRPr="0059200A">
        <w:rPr>
          <w:rtl/>
        </w:rPr>
        <w:t xml:space="preserve"> </w:t>
      </w:r>
      <w:r w:rsidRPr="0059200A">
        <w:rPr>
          <w:rFonts w:hint="cs"/>
          <w:rtl/>
        </w:rPr>
        <w:t>משוא</w:t>
      </w:r>
      <w:r w:rsidRPr="0059200A">
        <w:rPr>
          <w:rtl/>
        </w:rPr>
        <w:t xml:space="preserve"> </w:t>
      </w:r>
      <w:r w:rsidRPr="0059200A">
        <w:rPr>
          <w:rFonts w:hint="cs"/>
          <w:rtl/>
        </w:rPr>
        <w:t>פנים</w:t>
      </w:r>
      <w:r w:rsidRPr="0059200A">
        <w:rPr>
          <w:rtl/>
        </w:rPr>
        <w:t xml:space="preserve">, </w:t>
      </w:r>
      <w:r w:rsidRPr="0059200A">
        <w:rPr>
          <w:rFonts w:hint="cs"/>
          <w:rtl/>
        </w:rPr>
        <w:t>תוך</w:t>
      </w:r>
      <w:r w:rsidRPr="0059200A">
        <w:rPr>
          <w:rtl/>
        </w:rPr>
        <w:t xml:space="preserve"> </w:t>
      </w:r>
      <w:r w:rsidRPr="0059200A">
        <w:rPr>
          <w:rFonts w:hint="cs"/>
          <w:rtl/>
        </w:rPr>
        <w:t>גישה</w:t>
      </w:r>
      <w:r w:rsidRPr="0059200A">
        <w:rPr>
          <w:rtl/>
        </w:rPr>
        <w:t xml:space="preserve"> </w:t>
      </w:r>
      <w:r w:rsidRPr="0059200A">
        <w:rPr>
          <w:rFonts w:hint="cs"/>
          <w:rtl/>
        </w:rPr>
        <w:t>הוגנת</w:t>
      </w:r>
      <w:r w:rsidRPr="0059200A">
        <w:rPr>
          <w:rtl/>
        </w:rPr>
        <w:t xml:space="preserve"> </w:t>
      </w:r>
      <w:r w:rsidRPr="0059200A">
        <w:rPr>
          <w:rFonts w:hint="cs"/>
          <w:rtl/>
        </w:rPr>
        <w:t>כלפי</w:t>
      </w:r>
      <w:r w:rsidRPr="0059200A">
        <w:rPr>
          <w:rtl/>
        </w:rPr>
        <w:t xml:space="preserve"> </w:t>
      </w:r>
      <w:r w:rsidRPr="0059200A">
        <w:rPr>
          <w:rFonts w:hint="cs"/>
          <w:rtl/>
        </w:rPr>
        <w:t>כול</w:t>
      </w:r>
      <w:r>
        <w:rPr>
          <w:rFonts w:hint="cs"/>
          <w:rtl/>
        </w:rPr>
        <w:t>ם</w:t>
      </w:r>
      <w:r w:rsidRPr="0059200A">
        <w:rPr>
          <w:rtl/>
        </w:rPr>
        <w:t xml:space="preserve"> </w:t>
      </w:r>
      <w:r w:rsidRPr="0059200A">
        <w:rPr>
          <w:rFonts w:hint="cs"/>
          <w:rtl/>
        </w:rPr>
        <w:t>ובל</w:t>
      </w:r>
      <w:r>
        <w:rPr>
          <w:rFonts w:hint="cs"/>
          <w:rtl/>
        </w:rPr>
        <w:t>י</w:t>
      </w:r>
      <w:r w:rsidRPr="0059200A">
        <w:rPr>
          <w:rtl/>
        </w:rPr>
        <w:t xml:space="preserve"> </w:t>
      </w:r>
      <w:r w:rsidRPr="0059200A">
        <w:rPr>
          <w:rFonts w:hint="cs"/>
          <w:rtl/>
        </w:rPr>
        <w:t>שיהיה</w:t>
      </w:r>
      <w:r w:rsidRPr="0059200A">
        <w:rPr>
          <w:rtl/>
        </w:rPr>
        <w:t xml:space="preserve"> </w:t>
      </w:r>
      <w:r w:rsidRPr="0059200A">
        <w:rPr>
          <w:rFonts w:hint="cs"/>
          <w:rtl/>
        </w:rPr>
        <w:t>לו</w:t>
      </w:r>
      <w:r w:rsidRPr="0059200A">
        <w:rPr>
          <w:rtl/>
        </w:rPr>
        <w:t xml:space="preserve"> </w:t>
      </w:r>
      <w:r w:rsidRPr="0059200A">
        <w:rPr>
          <w:rFonts w:hint="cs"/>
          <w:rtl/>
        </w:rPr>
        <w:t>עניין</w:t>
      </w:r>
      <w:r w:rsidRPr="0059200A">
        <w:rPr>
          <w:rtl/>
        </w:rPr>
        <w:t xml:space="preserve"> </w:t>
      </w:r>
      <w:r w:rsidRPr="0059200A">
        <w:rPr>
          <w:rFonts w:hint="cs"/>
          <w:rtl/>
        </w:rPr>
        <w:t>אישי</w:t>
      </w:r>
      <w:r w:rsidRPr="0059200A">
        <w:rPr>
          <w:rtl/>
        </w:rPr>
        <w:t xml:space="preserve"> </w:t>
      </w:r>
      <w:r w:rsidRPr="0059200A">
        <w:rPr>
          <w:rFonts w:hint="cs"/>
          <w:rtl/>
        </w:rPr>
        <w:t>בהחלטותיו</w:t>
      </w:r>
      <w:r w:rsidRPr="0059200A">
        <w:rPr>
          <w:rtl/>
        </w:rPr>
        <w:t xml:space="preserve"> </w:t>
      </w:r>
      <w:r w:rsidRPr="0059200A">
        <w:rPr>
          <w:rFonts w:hint="cs"/>
          <w:rtl/>
        </w:rPr>
        <w:t>או</w:t>
      </w:r>
      <w:r w:rsidRPr="0059200A">
        <w:rPr>
          <w:rtl/>
        </w:rPr>
        <w:t xml:space="preserve"> </w:t>
      </w:r>
      <w:r w:rsidRPr="0059200A">
        <w:rPr>
          <w:rFonts w:hint="cs"/>
          <w:rtl/>
        </w:rPr>
        <w:t>בפעולותיו</w:t>
      </w:r>
      <w:r>
        <w:rPr>
          <w:rFonts w:hint="cs"/>
          <w:rtl/>
        </w:rPr>
        <w:t>,</w:t>
      </w:r>
      <w:r w:rsidRPr="0059200A">
        <w:rPr>
          <w:rtl/>
        </w:rPr>
        <w:t xml:space="preserve"> </w:t>
      </w:r>
      <w:r w:rsidRPr="0059200A">
        <w:rPr>
          <w:rFonts w:hint="cs"/>
          <w:rtl/>
        </w:rPr>
        <w:t>אף</w:t>
      </w:r>
      <w:r w:rsidRPr="0059200A">
        <w:rPr>
          <w:rtl/>
        </w:rPr>
        <w:t xml:space="preserve"> </w:t>
      </w:r>
      <w:r w:rsidRPr="0059200A">
        <w:rPr>
          <w:rFonts w:hint="cs"/>
          <w:rtl/>
        </w:rPr>
        <w:t>למראית</w:t>
      </w:r>
      <w:r w:rsidRPr="0059200A">
        <w:rPr>
          <w:rtl/>
        </w:rPr>
        <w:t xml:space="preserve"> </w:t>
      </w:r>
      <w:r w:rsidRPr="0059200A">
        <w:rPr>
          <w:rFonts w:hint="cs"/>
          <w:rtl/>
        </w:rPr>
        <w:t>עין</w:t>
      </w:r>
      <w:r w:rsidRPr="0059200A">
        <w:rPr>
          <w:rtl/>
        </w:rPr>
        <w:t xml:space="preserve">. </w:t>
      </w:r>
      <w:r w:rsidRPr="0059200A">
        <w:rPr>
          <w:rFonts w:hint="cs"/>
          <w:rtl/>
        </w:rPr>
        <w:t>מחובתו</w:t>
      </w:r>
      <w:r w:rsidRPr="0059200A">
        <w:rPr>
          <w:rtl/>
        </w:rPr>
        <w:t xml:space="preserve"> </w:t>
      </w:r>
      <w:r w:rsidRPr="0059200A">
        <w:rPr>
          <w:rFonts w:hint="cs"/>
          <w:rtl/>
        </w:rPr>
        <w:t>של</w:t>
      </w:r>
      <w:r w:rsidRPr="0059200A">
        <w:rPr>
          <w:rtl/>
        </w:rPr>
        <w:t xml:space="preserve"> </w:t>
      </w:r>
      <w:r w:rsidRPr="0059200A">
        <w:rPr>
          <w:rFonts w:hint="cs"/>
          <w:rtl/>
        </w:rPr>
        <w:t>שר</w:t>
      </w:r>
      <w:r w:rsidRPr="0059200A">
        <w:rPr>
          <w:rtl/>
        </w:rPr>
        <w:t xml:space="preserve"> </w:t>
      </w:r>
      <w:r w:rsidRPr="0059200A">
        <w:rPr>
          <w:rFonts w:hint="cs"/>
          <w:rtl/>
        </w:rPr>
        <w:t>לנהל</w:t>
      </w:r>
      <w:r w:rsidRPr="0059200A">
        <w:rPr>
          <w:rtl/>
        </w:rPr>
        <w:t xml:space="preserve"> </w:t>
      </w:r>
      <w:r w:rsidRPr="0059200A">
        <w:rPr>
          <w:rFonts w:hint="cs"/>
          <w:rtl/>
        </w:rPr>
        <w:t>את</w:t>
      </w:r>
      <w:r w:rsidRPr="0059200A">
        <w:rPr>
          <w:rtl/>
        </w:rPr>
        <w:t xml:space="preserve"> </w:t>
      </w:r>
      <w:r w:rsidRPr="0059200A">
        <w:rPr>
          <w:rFonts w:hint="cs"/>
          <w:rtl/>
        </w:rPr>
        <w:t>ענייניו</w:t>
      </w:r>
      <w:r w:rsidRPr="0059200A">
        <w:rPr>
          <w:rtl/>
        </w:rPr>
        <w:t xml:space="preserve"> </w:t>
      </w:r>
      <w:r>
        <w:rPr>
          <w:rFonts w:hint="cs"/>
          <w:rtl/>
        </w:rPr>
        <w:t>באופן</w:t>
      </w:r>
      <w:r w:rsidRPr="0059200A">
        <w:rPr>
          <w:rtl/>
        </w:rPr>
        <w:t xml:space="preserve"> </w:t>
      </w:r>
      <w:r w:rsidRPr="0059200A">
        <w:rPr>
          <w:rFonts w:hint="cs"/>
          <w:rtl/>
        </w:rPr>
        <w:t>שלא</w:t>
      </w:r>
      <w:r w:rsidRPr="0059200A">
        <w:rPr>
          <w:rtl/>
        </w:rPr>
        <w:t xml:space="preserve"> </w:t>
      </w:r>
      <w:r w:rsidRPr="0059200A">
        <w:rPr>
          <w:rFonts w:hint="cs"/>
          <w:rtl/>
        </w:rPr>
        <w:t>ייווצר</w:t>
      </w:r>
      <w:r w:rsidRPr="0059200A">
        <w:rPr>
          <w:rtl/>
        </w:rPr>
        <w:t xml:space="preserve"> </w:t>
      </w:r>
      <w:r w:rsidRPr="0059200A">
        <w:rPr>
          <w:rFonts w:hint="cs"/>
          <w:rtl/>
        </w:rPr>
        <w:t>ולא</w:t>
      </w:r>
      <w:r w:rsidRPr="0059200A">
        <w:rPr>
          <w:rtl/>
        </w:rPr>
        <w:t xml:space="preserve"> </w:t>
      </w:r>
      <w:r w:rsidRPr="0059200A">
        <w:rPr>
          <w:rFonts w:hint="cs"/>
          <w:rtl/>
        </w:rPr>
        <w:t>יהיה</w:t>
      </w:r>
      <w:r w:rsidRPr="0059200A">
        <w:rPr>
          <w:rtl/>
        </w:rPr>
        <w:t xml:space="preserve"> </w:t>
      </w:r>
      <w:r w:rsidRPr="0059200A">
        <w:rPr>
          <w:rFonts w:hint="cs"/>
          <w:rtl/>
        </w:rPr>
        <w:t>ניגוד</w:t>
      </w:r>
      <w:r w:rsidRPr="0059200A">
        <w:rPr>
          <w:rtl/>
        </w:rPr>
        <w:t xml:space="preserve"> </w:t>
      </w:r>
      <w:r w:rsidRPr="0059200A">
        <w:rPr>
          <w:rFonts w:hint="cs"/>
          <w:rtl/>
        </w:rPr>
        <w:t>עניינים</w:t>
      </w:r>
      <w:r w:rsidRPr="0059200A">
        <w:rPr>
          <w:rtl/>
        </w:rPr>
        <w:t xml:space="preserve"> </w:t>
      </w:r>
      <w:r w:rsidRPr="0059200A">
        <w:rPr>
          <w:rFonts w:hint="cs"/>
          <w:rtl/>
        </w:rPr>
        <w:t>בין</w:t>
      </w:r>
      <w:r w:rsidRPr="0059200A">
        <w:rPr>
          <w:rtl/>
        </w:rPr>
        <w:t xml:space="preserve"> </w:t>
      </w:r>
      <w:r w:rsidRPr="0059200A">
        <w:rPr>
          <w:rFonts w:hint="cs"/>
          <w:rtl/>
        </w:rPr>
        <w:t>מילוי</w:t>
      </w:r>
      <w:r w:rsidRPr="0059200A">
        <w:rPr>
          <w:rtl/>
        </w:rPr>
        <w:t xml:space="preserve"> </w:t>
      </w:r>
      <w:r w:rsidRPr="0059200A">
        <w:rPr>
          <w:rFonts w:hint="cs"/>
          <w:rtl/>
        </w:rPr>
        <w:t>תפקידיו</w:t>
      </w:r>
      <w:r w:rsidRPr="0059200A">
        <w:rPr>
          <w:rtl/>
        </w:rPr>
        <w:t xml:space="preserve"> </w:t>
      </w:r>
      <w:r w:rsidRPr="0059200A">
        <w:rPr>
          <w:rFonts w:hint="cs"/>
          <w:rtl/>
        </w:rPr>
        <w:t>כשר</w:t>
      </w:r>
      <w:r w:rsidRPr="0059200A">
        <w:rPr>
          <w:rtl/>
        </w:rPr>
        <w:t xml:space="preserve"> </w:t>
      </w:r>
      <w:r w:rsidRPr="0059200A">
        <w:rPr>
          <w:rFonts w:hint="cs"/>
          <w:rtl/>
        </w:rPr>
        <w:t>ובין</w:t>
      </w:r>
      <w:r w:rsidRPr="0059200A">
        <w:rPr>
          <w:rtl/>
        </w:rPr>
        <w:t xml:space="preserve"> </w:t>
      </w:r>
      <w:r w:rsidRPr="0059200A">
        <w:rPr>
          <w:rFonts w:hint="cs"/>
          <w:rtl/>
        </w:rPr>
        <w:t>ענייניו</w:t>
      </w:r>
      <w:r w:rsidRPr="0059200A">
        <w:rPr>
          <w:rtl/>
        </w:rPr>
        <w:t xml:space="preserve"> </w:t>
      </w:r>
      <w:r w:rsidRPr="0059200A">
        <w:rPr>
          <w:rFonts w:hint="cs"/>
          <w:rtl/>
        </w:rPr>
        <w:t>האישיים</w:t>
      </w:r>
      <w:r w:rsidRPr="0059200A">
        <w:rPr>
          <w:rtl/>
        </w:rPr>
        <w:t xml:space="preserve">. </w:t>
      </w:r>
      <w:r w:rsidRPr="0059200A">
        <w:rPr>
          <w:rFonts w:hint="cs"/>
          <w:rtl/>
        </w:rPr>
        <w:t>בכללים</w:t>
      </w:r>
      <w:r w:rsidRPr="0059200A">
        <w:rPr>
          <w:rtl/>
        </w:rPr>
        <w:t xml:space="preserve"> </w:t>
      </w:r>
      <w:r w:rsidRPr="0059200A">
        <w:rPr>
          <w:rFonts w:hint="cs"/>
          <w:rtl/>
        </w:rPr>
        <w:t>אף</w:t>
      </w:r>
      <w:r w:rsidRPr="0059200A">
        <w:rPr>
          <w:rtl/>
        </w:rPr>
        <w:t xml:space="preserve"> </w:t>
      </w:r>
      <w:r w:rsidRPr="0059200A">
        <w:rPr>
          <w:rFonts w:hint="cs"/>
          <w:rtl/>
        </w:rPr>
        <w:t>נקבע</w:t>
      </w:r>
      <w:r w:rsidRPr="0059200A">
        <w:rPr>
          <w:rtl/>
        </w:rPr>
        <w:t xml:space="preserve"> </w:t>
      </w:r>
      <w:r w:rsidRPr="0059200A">
        <w:rPr>
          <w:rFonts w:hint="cs"/>
          <w:rtl/>
        </w:rPr>
        <w:t>כי</w:t>
      </w:r>
      <w:r w:rsidRPr="0059200A">
        <w:rPr>
          <w:rtl/>
        </w:rPr>
        <w:t xml:space="preserve"> </w:t>
      </w:r>
      <w:r w:rsidRPr="0059200A">
        <w:rPr>
          <w:rFonts w:hint="cs"/>
          <w:rtl/>
        </w:rPr>
        <w:t>עניין</w:t>
      </w:r>
      <w:r w:rsidRPr="0059200A">
        <w:rPr>
          <w:rtl/>
        </w:rPr>
        <w:t xml:space="preserve"> </w:t>
      </w:r>
      <w:r w:rsidRPr="0059200A">
        <w:rPr>
          <w:rFonts w:hint="cs"/>
          <w:rtl/>
        </w:rPr>
        <w:t>אישי</w:t>
      </w:r>
      <w:r w:rsidRPr="0059200A">
        <w:rPr>
          <w:rtl/>
        </w:rPr>
        <w:t xml:space="preserve"> </w:t>
      </w:r>
      <w:r w:rsidRPr="0059200A">
        <w:rPr>
          <w:rFonts w:hint="cs"/>
          <w:rtl/>
        </w:rPr>
        <w:t>של</w:t>
      </w:r>
      <w:r w:rsidRPr="0059200A">
        <w:rPr>
          <w:rtl/>
        </w:rPr>
        <w:t xml:space="preserve"> </w:t>
      </w:r>
      <w:r w:rsidRPr="0059200A">
        <w:rPr>
          <w:rFonts w:hint="cs"/>
          <w:rtl/>
        </w:rPr>
        <w:t>שר</w:t>
      </w:r>
      <w:r w:rsidRPr="0059200A">
        <w:rPr>
          <w:rtl/>
        </w:rPr>
        <w:t xml:space="preserve"> </w:t>
      </w:r>
      <w:r w:rsidRPr="0059200A">
        <w:rPr>
          <w:rFonts w:hint="cs"/>
          <w:rtl/>
        </w:rPr>
        <w:t>כולל</w:t>
      </w:r>
      <w:r w:rsidRPr="0059200A">
        <w:rPr>
          <w:rtl/>
        </w:rPr>
        <w:t xml:space="preserve"> </w:t>
      </w:r>
      <w:r w:rsidRPr="0059200A">
        <w:rPr>
          <w:rFonts w:hint="cs"/>
          <w:rtl/>
        </w:rPr>
        <w:t>גם</w:t>
      </w:r>
      <w:r w:rsidRPr="0059200A">
        <w:rPr>
          <w:rtl/>
        </w:rPr>
        <w:t xml:space="preserve"> </w:t>
      </w:r>
      <w:r w:rsidRPr="0059200A">
        <w:rPr>
          <w:rFonts w:hint="cs"/>
          <w:rtl/>
        </w:rPr>
        <w:t>עניין</w:t>
      </w:r>
      <w:r w:rsidRPr="0059200A">
        <w:rPr>
          <w:rtl/>
        </w:rPr>
        <w:t xml:space="preserve"> </w:t>
      </w:r>
      <w:r w:rsidRPr="0059200A">
        <w:rPr>
          <w:rFonts w:hint="cs"/>
          <w:rtl/>
        </w:rPr>
        <w:t>אישי</w:t>
      </w:r>
      <w:r w:rsidRPr="0059200A">
        <w:rPr>
          <w:rtl/>
        </w:rPr>
        <w:t xml:space="preserve"> </w:t>
      </w:r>
      <w:r w:rsidRPr="0059200A">
        <w:rPr>
          <w:rFonts w:hint="cs"/>
          <w:rtl/>
        </w:rPr>
        <w:t>של</w:t>
      </w:r>
      <w:r w:rsidRPr="0059200A">
        <w:rPr>
          <w:rtl/>
        </w:rPr>
        <w:t xml:space="preserve"> </w:t>
      </w:r>
      <w:r w:rsidRPr="0059200A">
        <w:rPr>
          <w:rFonts w:hint="cs"/>
          <w:rtl/>
        </w:rPr>
        <w:t>קרוב</w:t>
      </w:r>
      <w:r>
        <w:rPr>
          <w:rFonts w:hint="cs"/>
          <w:rtl/>
        </w:rPr>
        <w:t>ו,</w:t>
      </w:r>
      <w:r w:rsidRPr="0059200A">
        <w:rPr>
          <w:rtl/>
        </w:rPr>
        <w:t xml:space="preserve"> </w:t>
      </w:r>
      <w:r>
        <w:rPr>
          <w:rFonts w:hint="cs"/>
          <w:rtl/>
        </w:rPr>
        <w:t>לרבות</w:t>
      </w:r>
      <w:r w:rsidRPr="0059200A">
        <w:rPr>
          <w:rFonts w:hint="cs"/>
          <w:rtl/>
        </w:rPr>
        <w:t xml:space="preserve"> בן זוג או צאצא</w:t>
      </w:r>
      <w:r w:rsidRPr="0059200A">
        <w:rPr>
          <w:rtl/>
        </w:rPr>
        <w:t>. לפי הכללים, על שר להצהיר על עניין אישי שלו או של קרובו</w:t>
      </w:r>
      <w:r>
        <w:rPr>
          <w:rFonts w:hint="cs"/>
          <w:rtl/>
        </w:rPr>
        <w:t xml:space="preserve"> בכל</w:t>
      </w:r>
      <w:r w:rsidRPr="0059200A">
        <w:rPr>
          <w:rtl/>
        </w:rPr>
        <w:t xml:space="preserve"> פעולה או החלטה המובאת לפניו.</w:t>
      </w:r>
    </w:p>
    <w:p w14:paraId="615924F5" w14:textId="77777777" w:rsidR="00DF2BC6" w:rsidRPr="0059200A" w:rsidRDefault="00DF2BC6" w:rsidP="00720B9C">
      <w:pPr>
        <w:pStyle w:val="414"/>
        <w:rPr>
          <w:rtl/>
        </w:rPr>
      </w:pPr>
      <w:r w:rsidRPr="0059200A">
        <w:rPr>
          <w:rFonts w:hint="cs"/>
          <w:rtl/>
        </w:rPr>
        <w:t xml:space="preserve">בקשת </w:t>
      </w:r>
      <w:r w:rsidRPr="0059200A">
        <w:rPr>
          <w:rFonts w:hint="eastAsia"/>
          <w:rtl/>
        </w:rPr>
        <w:t>תמיכה</w:t>
      </w:r>
      <w:r w:rsidRPr="0059200A">
        <w:rPr>
          <w:rtl/>
        </w:rPr>
        <w:t xml:space="preserve"> </w:t>
      </w:r>
      <w:r w:rsidRPr="0059200A">
        <w:rPr>
          <w:rFonts w:hint="eastAsia"/>
          <w:rtl/>
        </w:rPr>
        <w:t>כספית</w:t>
      </w:r>
      <w:r>
        <w:rPr>
          <w:rFonts w:hint="cs"/>
          <w:rtl/>
        </w:rPr>
        <w:t xml:space="preserve"> על ידי </w:t>
      </w:r>
      <w:r w:rsidRPr="0059200A">
        <w:rPr>
          <w:rFonts w:hint="eastAsia"/>
          <w:rtl/>
        </w:rPr>
        <w:t>עמותה</w:t>
      </w:r>
      <w:r w:rsidRPr="0059200A">
        <w:rPr>
          <w:rtl/>
        </w:rPr>
        <w:t xml:space="preserve"> </w:t>
      </w:r>
    </w:p>
    <w:p w14:paraId="7489C855" w14:textId="77777777" w:rsidR="00DF2BC6" w:rsidRPr="0059200A" w:rsidRDefault="00DF2BC6" w:rsidP="00720B9C">
      <w:pPr>
        <w:pStyle w:val="100"/>
        <w:rPr>
          <w:rtl/>
        </w:rPr>
      </w:pPr>
      <w:r w:rsidRPr="0059200A">
        <w:rPr>
          <w:rFonts w:hint="eastAsia"/>
          <w:rtl/>
        </w:rPr>
        <w:t>באוקטובר</w:t>
      </w:r>
      <w:r w:rsidRPr="0059200A">
        <w:rPr>
          <w:rtl/>
        </w:rPr>
        <w:t xml:space="preserve"> 2015 </w:t>
      </w:r>
      <w:r w:rsidRPr="0059200A">
        <w:rPr>
          <w:rFonts w:hint="eastAsia"/>
          <w:rtl/>
        </w:rPr>
        <w:t>פרסם</w:t>
      </w:r>
      <w:r w:rsidRPr="0059200A">
        <w:rPr>
          <w:rtl/>
        </w:rPr>
        <w:t xml:space="preserve"> המשרד לפיתוח </w:t>
      </w:r>
      <w:r w:rsidRPr="0059200A">
        <w:rPr>
          <w:rFonts w:hint="eastAsia"/>
          <w:rtl/>
        </w:rPr>
        <w:t>פנייה</w:t>
      </w:r>
      <w:r w:rsidRPr="0059200A">
        <w:rPr>
          <w:rtl/>
        </w:rPr>
        <w:t xml:space="preserve"> </w:t>
      </w:r>
      <w:r w:rsidRPr="0059200A">
        <w:rPr>
          <w:rFonts w:hint="eastAsia"/>
          <w:rtl/>
        </w:rPr>
        <w:t>לציבור</w:t>
      </w:r>
      <w:r w:rsidRPr="0059200A">
        <w:rPr>
          <w:rtl/>
        </w:rPr>
        <w:t xml:space="preserve"> </w:t>
      </w:r>
      <w:r w:rsidRPr="0059200A">
        <w:rPr>
          <w:rFonts w:hint="eastAsia"/>
          <w:rtl/>
        </w:rPr>
        <w:t>להג</w:t>
      </w:r>
      <w:r>
        <w:rPr>
          <w:rFonts w:hint="cs"/>
          <w:rtl/>
        </w:rPr>
        <w:t>י</w:t>
      </w:r>
      <w:r w:rsidRPr="0059200A">
        <w:rPr>
          <w:rFonts w:hint="eastAsia"/>
          <w:rtl/>
        </w:rPr>
        <w:t>ש</w:t>
      </w:r>
      <w:r w:rsidRPr="0059200A">
        <w:rPr>
          <w:rtl/>
        </w:rPr>
        <w:t xml:space="preserve"> בקשות למוסדות ציבור המספקים הכשרות בתחומי המחשוב וטכנולוגיות מידע </w:t>
      </w:r>
      <w:r w:rsidRPr="0059200A">
        <w:rPr>
          <w:rFonts w:hint="eastAsia"/>
          <w:rtl/>
        </w:rPr>
        <w:t>בנגב</w:t>
      </w:r>
      <w:r w:rsidRPr="0059200A">
        <w:rPr>
          <w:rtl/>
        </w:rPr>
        <w:t xml:space="preserve"> </w:t>
      </w:r>
      <w:r w:rsidRPr="0059200A">
        <w:rPr>
          <w:rFonts w:hint="eastAsia"/>
          <w:rtl/>
        </w:rPr>
        <w:t>ובגליל</w:t>
      </w:r>
      <w:r w:rsidRPr="004D58FD">
        <w:rPr>
          <w:rtl/>
        </w:rPr>
        <w:t xml:space="preserve"> </w:t>
      </w:r>
      <w:r w:rsidRPr="0059200A">
        <w:rPr>
          <w:rtl/>
        </w:rPr>
        <w:t>ל</w:t>
      </w:r>
      <w:r>
        <w:rPr>
          <w:rFonts w:hint="cs"/>
          <w:rtl/>
        </w:rPr>
        <w:t xml:space="preserve">צורך </w:t>
      </w:r>
      <w:r w:rsidRPr="0059200A">
        <w:rPr>
          <w:rtl/>
        </w:rPr>
        <w:t xml:space="preserve">קבלת סיוע מכספי </w:t>
      </w:r>
      <w:r>
        <w:rPr>
          <w:rFonts w:hint="cs"/>
          <w:rtl/>
        </w:rPr>
        <w:t>ה</w:t>
      </w:r>
      <w:r w:rsidRPr="0059200A">
        <w:rPr>
          <w:rtl/>
        </w:rPr>
        <w:t xml:space="preserve">תמיכות לשנת 2016. </w:t>
      </w:r>
      <w:r>
        <w:rPr>
          <w:rFonts w:hint="cs"/>
          <w:rtl/>
        </w:rPr>
        <w:t xml:space="preserve">כאמור, </w:t>
      </w:r>
      <w:r w:rsidRPr="0059200A">
        <w:rPr>
          <w:rFonts w:hint="eastAsia"/>
          <w:rtl/>
        </w:rPr>
        <w:t>בנובמבר</w:t>
      </w:r>
      <w:r w:rsidRPr="0059200A">
        <w:rPr>
          <w:rtl/>
        </w:rPr>
        <w:t xml:space="preserve"> 2015, </w:t>
      </w:r>
      <w:r>
        <w:rPr>
          <w:rFonts w:hint="cs"/>
          <w:rtl/>
        </w:rPr>
        <w:t>ע</w:t>
      </w:r>
      <w:r w:rsidRPr="0059200A">
        <w:rPr>
          <w:rtl/>
        </w:rPr>
        <w:t>ל</w:t>
      </w:r>
      <w:r>
        <w:rPr>
          <w:rFonts w:hint="cs"/>
          <w:rtl/>
        </w:rPr>
        <w:t xml:space="preserve"> פי </w:t>
      </w:r>
      <w:r w:rsidRPr="0059200A">
        <w:rPr>
          <w:rtl/>
        </w:rPr>
        <w:t>החלטת ממשלה</w:t>
      </w:r>
      <w:r>
        <w:rPr>
          <w:rStyle w:val="FootnoteReference"/>
          <w:rtl/>
        </w:rPr>
        <w:footnoteReference w:id="23"/>
      </w:r>
      <w:r>
        <w:rPr>
          <w:rFonts w:hint="cs"/>
          <w:rtl/>
        </w:rPr>
        <w:t>,</w:t>
      </w:r>
      <w:r w:rsidRPr="0059200A">
        <w:rPr>
          <w:rtl/>
        </w:rPr>
        <w:t xml:space="preserve"> הורחבו סמכויות המשרד</w:t>
      </w:r>
      <w:r>
        <w:rPr>
          <w:rFonts w:hint="cs"/>
          <w:rtl/>
        </w:rPr>
        <w:t xml:space="preserve"> לפיתוח</w:t>
      </w:r>
      <w:r w:rsidRPr="0059200A">
        <w:rPr>
          <w:rtl/>
        </w:rPr>
        <w:t xml:space="preserve"> ושמו</w:t>
      </w:r>
      <w:r>
        <w:rPr>
          <w:rFonts w:hint="cs"/>
          <w:rtl/>
        </w:rPr>
        <w:t xml:space="preserve"> </w:t>
      </w:r>
      <w:r w:rsidRPr="0059200A">
        <w:rPr>
          <w:rtl/>
        </w:rPr>
        <w:t>שונה ל"משרד לפיתוח הפריפריה, הנגב והגליל". לפיכך, נוספו לתחום פעילותו של המשרד מתן סיוע לא רק ליישובים בנגב ובגליל</w:t>
      </w:r>
      <w:r>
        <w:rPr>
          <w:rFonts w:hint="cs"/>
          <w:rtl/>
        </w:rPr>
        <w:t>,</w:t>
      </w:r>
      <w:r w:rsidRPr="0059200A">
        <w:rPr>
          <w:rtl/>
        </w:rPr>
        <w:t xml:space="preserve"> כפי שעשה מאז </w:t>
      </w:r>
      <w:r w:rsidRPr="0059200A">
        <w:rPr>
          <w:rFonts w:hint="cs"/>
          <w:rtl/>
        </w:rPr>
        <w:t>היווסד</w:t>
      </w:r>
      <w:r w:rsidRPr="0059200A">
        <w:rPr>
          <w:rFonts w:hint="eastAsia"/>
          <w:rtl/>
        </w:rPr>
        <w:t>ו</w:t>
      </w:r>
      <w:r>
        <w:rPr>
          <w:rFonts w:hint="cs"/>
          <w:rtl/>
        </w:rPr>
        <w:t>,</w:t>
      </w:r>
      <w:r w:rsidRPr="0059200A">
        <w:rPr>
          <w:rtl/>
        </w:rPr>
        <w:t xml:space="preserve"> אלא גם ל</w:t>
      </w:r>
      <w:r>
        <w:rPr>
          <w:rFonts w:hint="cs"/>
          <w:rtl/>
        </w:rPr>
        <w:t>י</w:t>
      </w:r>
      <w:r w:rsidRPr="0059200A">
        <w:rPr>
          <w:rtl/>
        </w:rPr>
        <w:t>ישובים ולשכונות הנמצאים תחת ההגדרה פריפריה חברתית</w:t>
      </w:r>
      <w:r>
        <w:rPr>
          <w:rFonts w:hint="cs"/>
          <w:rtl/>
        </w:rPr>
        <w:t>.</w:t>
      </w:r>
      <w:r w:rsidRPr="0059200A">
        <w:rPr>
          <w:rFonts w:hint="cs"/>
          <w:rtl/>
        </w:rPr>
        <w:t xml:space="preserve"> </w:t>
      </w:r>
    </w:p>
    <w:p w14:paraId="35AF8F6A" w14:textId="77777777" w:rsidR="00DF2BC6" w:rsidRDefault="00DF2BC6" w:rsidP="00720B9C">
      <w:pPr>
        <w:pStyle w:val="100"/>
        <w:rPr>
          <w:rtl/>
        </w:rPr>
      </w:pPr>
      <w:r>
        <w:rPr>
          <w:rFonts w:hint="cs"/>
          <w:rtl/>
        </w:rPr>
        <w:lastRenderedPageBreak/>
        <w:t xml:space="preserve">לכן, </w:t>
      </w:r>
      <w:r w:rsidRPr="00421971">
        <w:rPr>
          <w:rFonts w:hint="cs"/>
          <w:rtl/>
        </w:rPr>
        <w:t>בספטמבר</w:t>
      </w:r>
      <w:r w:rsidRPr="00421971">
        <w:rPr>
          <w:rtl/>
        </w:rPr>
        <w:t xml:space="preserve"> 2016 </w:t>
      </w:r>
      <w:r w:rsidRPr="00421971">
        <w:rPr>
          <w:rFonts w:hint="cs"/>
          <w:rtl/>
        </w:rPr>
        <w:t>פרסם</w:t>
      </w:r>
      <w:r w:rsidRPr="00421971">
        <w:rPr>
          <w:rtl/>
        </w:rPr>
        <w:t xml:space="preserve"> המשרד לפיתוח </w:t>
      </w:r>
      <w:r w:rsidRPr="00421971">
        <w:rPr>
          <w:rFonts w:hint="cs"/>
          <w:rtl/>
        </w:rPr>
        <w:t>פנייה</w:t>
      </w:r>
      <w:r w:rsidRPr="00421971">
        <w:rPr>
          <w:rtl/>
        </w:rPr>
        <w:t xml:space="preserve"> </w:t>
      </w:r>
      <w:r w:rsidRPr="00421971">
        <w:rPr>
          <w:rFonts w:hint="cs"/>
          <w:rtl/>
        </w:rPr>
        <w:t>לציבור</w:t>
      </w:r>
      <w:r w:rsidRPr="00421971">
        <w:rPr>
          <w:rtl/>
        </w:rPr>
        <w:t xml:space="preserve"> </w:t>
      </w:r>
      <w:r w:rsidRPr="00421971">
        <w:rPr>
          <w:rFonts w:hint="cs"/>
          <w:rtl/>
        </w:rPr>
        <w:t>להגשת</w:t>
      </w:r>
      <w:r w:rsidRPr="00421971">
        <w:rPr>
          <w:rtl/>
        </w:rPr>
        <w:t xml:space="preserve"> בקשות </w:t>
      </w:r>
      <w:r w:rsidRPr="00421971">
        <w:rPr>
          <w:rFonts w:hint="eastAsia"/>
          <w:rtl/>
        </w:rPr>
        <w:t>גם</w:t>
      </w:r>
      <w:r w:rsidRPr="00421971">
        <w:rPr>
          <w:rtl/>
        </w:rPr>
        <w:t xml:space="preserve"> למוסדות ציבור המספקים הכשרות בתחומי המחשוב וטכנולוגיות מידע בפריפריה החברתית</w:t>
      </w:r>
      <w:r w:rsidRPr="004D58FD">
        <w:rPr>
          <w:rtl/>
        </w:rPr>
        <w:t xml:space="preserve"> </w:t>
      </w:r>
      <w:r w:rsidRPr="00421971">
        <w:rPr>
          <w:rtl/>
        </w:rPr>
        <w:t>ל</w:t>
      </w:r>
      <w:r>
        <w:rPr>
          <w:rFonts w:hint="cs"/>
          <w:rtl/>
        </w:rPr>
        <w:t xml:space="preserve">צורך </w:t>
      </w:r>
      <w:r w:rsidRPr="00421971">
        <w:rPr>
          <w:rtl/>
        </w:rPr>
        <w:t xml:space="preserve">קבלת סיוע מכספי תמיכות לשנת 2016. תיקון זה בא לאפשר להגיש בקשות תמיכה </w:t>
      </w:r>
      <w:r>
        <w:rPr>
          <w:rFonts w:hint="cs"/>
          <w:rtl/>
        </w:rPr>
        <w:t>ל</w:t>
      </w:r>
      <w:r w:rsidRPr="00421971">
        <w:rPr>
          <w:rtl/>
        </w:rPr>
        <w:t xml:space="preserve">הכשרות המתקיימות בפריפריה החברתית </w:t>
      </w:r>
      <w:r w:rsidRPr="00421971">
        <w:rPr>
          <w:rFonts w:hint="eastAsia"/>
          <w:rtl/>
        </w:rPr>
        <w:t>בלבד</w:t>
      </w:r>
      <w:r>
        <w:rPr>
          <w:rFonts w:hint="cs"/>
          <w:rtl/>
        </w:rPr>
        <w:t>,</w:t>
      </w:r>
      <w:r w:rsidRPr="00421971">
        <w:rPr>
          <w:rtl/>
        </w:rPr>
        <w:t xml:space="preserve"> </w:t>
      </w:r>
      <w:r>
        <w:rPr>
          <w:rFonts w:hint="cs"/>
          <w:rtl/>
        </w:rPr>
        <w:t>משום ש</w:t>
      </w:r>
      <w:r w:rsidRPr="00421971">
        <w:rPr>
          <w:rtl/>
        </w:rPr>
        <w:t>בקשות</w:t>
      </w:r>
      <w:r>
        <w:rPr>
          <w:rFonts w:hint="cs"/>
          <w:rtl/>
        </w:rPr>
        <w:t xml:space="preserve"> תמיכה</w:t>
      </w:r>
      <w:r w:rsidRPr="00421971">
        <w:rPr>
          <w:rtl/>
        </w:rPr>
        <w:t xml:space="preserve"> </w:t>
      </w:r>
      <w:r>
        <w:rPr>
          <w:rFonts w:hint="cs"/>
          <w:rtl/>
        </w:rPr>
        <w:t>ל</w:t>
      </w:r>
      <w:r w:rsidRPr="00421971">
        <w:rPr>
          <w:rtl/>
        </w:rPr>
        <w:t xml:space="preserve">הכשרות המתקיימות בנגב ובגליל לשנת 2016 </w:t>
      </w:r>
      <w:r w:rsidRPr="00421971">
        <w:rPr>
          <w:rFonts w:hint="eastAsia"/>
          <w:rtl/>
        </w:rPr>
        <w:t>כבר</w:t>
      </w:r>
      <w:r w:rsidRPr="00421971">
        <w:rPr>
          <w:rtl/>
        </w:rPr>
        <w:t xml:space="preserve"> </w:t>
      </w:r>
      <w:r>
        <w:rPr>
          <w:rFonts w:hint="cs"/>
          <w:rtl/>
        </w:rPr>
        <w:t>ה</w:t>
      </w:r>
      <w:r w:rsidRPr="00421971">
        <w:rPr>
          <w:rtl/>
        </w:rPr>
        <w:t>תקבלו.</w:t>
      </w:r>
      <w:r>
        <w:rPr>
          <w:rFonts w:hint="cs"/>
          <w:rtl/>
        </w:rPr>
        <w:t xml:space="preserve"> את מבחני התמיכה גיבשה ועדת התמיכות, שחבריה הם מנכ"לית המשרד, נציג היועץ המשפטי של המשרד ונציג חשב המשרד (להלן - ועדת התמיכות), בשיתוף עם משרד המשפטים המאשר את המבחנים.</w:t>
      </w:r>
      <w:r w:rsidRPr="00421971">
        <w:rPr>
          <w:rtl/>
        </w:rPr>
        <w:t xml:space="preserve"> </w:t>
      </w:r>
      <w:r w:rsidRPr="00421971">
        <w:rPr>
          <w:rFonts w:hint="eastAsia"/>
          <w:rtl/>
        </w:rPr>
        <w:t>השר</w:t>
      </w:r>
      <w:r w:rsidRPr="00421971">
        <w:rPr>
          <w:rtl/>
        </w:rPr>
        <w:t xml:space="preserve"> </w:t>
      </w:r>
      <w:r w:rsidRPr="00421971">
        <w:rPr>
          <w:rFonts w:hint="eastAsia"/>
          <w:rtl/>
        </w:rPr>
        <w:t>לפיתוח</w:t>
      </w:r>
      <w:r w:rsidRPr="00421971">
        <w:rPr>
          <w:rFonts w:hint="cs"/>
          <w:rtl/>
        </w:rPr>
        <w:t xml:space="preserve"> חתם על מבחני התמיכה והם</w:t>
      </w:r>
      <w:r w:rsidRPr="00421971">
        <w:rPr>
          <w:rtl/>
        </w:rPr>
        <w:t xml:space="preserve"> </w:t>
      </w:r>
      <w:r w:rsidRPr="00421971">
        <w:rPr>
          <w:rFonts w:hint="eastAsia"/>
          <w:rtl/>
        </w:rPr>
        <w:t>פורסמו</w:t>
      </w:r>
      <w:r w:rsidRPr="00421971">
        <w:rPr>
          <w:rtl/>
        </w:rPr>
        <w:t xml:space="preserve"> </w:t>
      </w:r>
      <w:r w:rsidRPr="00421971">
        <w:rPr>
          <w:rFonts w:hint="eastAsia"/>
          <w:rtl/>
        </w:rPr>
        <w:t>כנדרש</w:t>
      </w:r>
      <w:r>
        <w:rPr>
          <w:rStyle w:val="FootnoteReference"/>
          <w:sz w:val="24"/>
          <w:rtl/>
        </w:rPr>
        <w:footnoteReference w:id="24"/>
      </w:r>
      <w:r w:rsidRPr="00421971">
        <w:rPr>
          <w:rtl/>
        </w:rPr>
        <w:t xml:space="preserve"> </w:t>
      </w:r>
      <w:r>
        <w:rPr>
          <w:rFonts w:hint="cs"/>
          <w:rtl/>
        </w:rPr>
        <w:t>ב</w:t>
      </w:r>
      <w:r w:rsidRPr="00421971">
        <w:rPr>
          <w:rFonts w:hint="eastAsia"/>
          <w:rtl/>
        </w:rPr>
        <w:t>חוק</w:t>
      </w:r>
      <w:r w:rsidRPr="00421971">
        <w:rPr>
          <w:rtl/>
        </w:rPr>
        <w:t xml:space="preserve"> </w:t>
      </w:r>
      <w:r w:rsidRPr="00421971">
        <w:rPr>
          <w:rFonts w:hint="eastAsia"/>
          <w:rtl/>
        </w:rPr>
        <w:t>יסודות</w:t>
      </w:r>
      <w:r w:rsidRPr="00421971">
        <w:rPr>
          <w:rtl/>
        </w:rPr>
        <w:t xml:space="preserve"> </w:t>
      </w:r>
      <w:r w:rsidRPr="00421971">
        <w:rPr>
          <w:rFonts w:hint="eastAsia"/>
          <w:rtl/>
        </w:rPr>
        <w:t>התקציב</w:t>
      </w:r>
      <w:r w:rsidRPr="00421971">
        <w:rPr>
          <w:rtl/>
        </w:rPr>
        <w:t xml:space="preserve">, </w:t>
      </w:r>
      <w:r w:rsidRPr="00421971">
        <w:rPr>
          <w:rFonts w:hint="eastAsia"/>
          <w:rtl/>
        </w:rPr>
        <w:t>התשמ</w:t>
      </w:r>
      <w:r w:rsidRPr="00421971">
        <w:rPr>
          <w:rtl/>
        </w:rPr>
        <w:t xml:space="preserve">"ה-1985. </w:t>
      </w:r>
      <w:r w:rsidRPr="00421971">
        <w:rPr>
          <w:rFonts w:hint="eastAsia"/>
          <w:rtl/>
        </w:rPr>
        <w:t>הטיפול</w:t>
      </w:r>
      <w:r w:rsidRPr="00421971">
        <w:rPr>
          <w:rtl/>
        </w:rPr>
        <w:t xml:space="preserve"> בבקשות המוגשות נעשה </w:t>
      </w:r>
      <w:r>
        <w:rPr>
          <w:rFonts w:hint="cs"/>
          <w:rtl/>
        </w:rPr>
        <w:t xml:space="preserve">בפורום </w:t>
      </w:r>
      <w:r w:rsidRPr="00421971">
        <w:rPr>
          <w:rtl/>
        </w:rPr>
        <w:t xml:space="preserve">ועדת התמיכות בלבד. </w:t>
      </w:r>
      <w:r w:rsidRPr="00421971">
        <w:rPr>
          <w:rFonts w:hint="eastAsia"/>
          <w:rtl/>
        </w:rPr>
        <w:t>סך</w:t>
      </w:r>
      <w:r w:rsidRPr="00421971">
        <w:rPr>
          <w:rtl/>
        </w:rPr>
        <w:t xml:space="preserve"> התקציב שאושר לחלוקה </w:t>
      </w:r>
      <w:r w:rsidRPr="00421971">
        <w:rPr>
          <w:rFonts w:hint="eastAsia"/>
          <w:rtl/>
        </w:rPr>
        <w:t>עמד</w:t>
      </w:r>
      <w:r w:rsidRPr="00421971">
        <w:rPr>
          <w:rtl/>
        </w:rPr>
        <w:t xml:space="preserve"> </w:t>
      </w:r>
      <w:r w:rsidRPr="00421971">
        <w:rPr>
          <w:rFonts w:hint="eastAsia"/>
          <w:rtl/>
        </w:rPr>
        <w:t>על</w:t>
      </w:r>
      <w:r w:rsidRPr="00421971">
        <w:rPr>
          <w:rtl/>
        </w:rPr>
        <w:t xml:space="preserve"> 2,897,337 </w:t>
      </w:r>
      <w:r w:rsidRPr="00421971">
        <w:rPr>
          <w:rFonts w:hint="eastAsia"/>
          <w:rtl/>
        </w:rPr>
        <w:t>ש</w:t>
      </w:r>
      <w:r w:rsidRPr="00421971">
        <w:rPr>
          <w:rtl/>
        </w:rPr>
        <w:t>"ח.</w:t>
      </w:r>
    </w:p>
    <w:p w14:paraId="2C4461DC" w14:textId="77777777" w:rsidR="00DF2BC6" w:rsidRPr="00421971" w:rsidRDefault="00DF2BC6" w:rsidP="00720B9C">
      <w:pPr>
        <w:pStyle w:val="100"/>
        <w:rPr>
          <w:rtl/>
        </w:rPr>
      </w:pPr>
      <w:r w:rsidRPr="00525376">
        <w:rPr>
          <w:rFonts w:hint="eastAsia"/>
          <w:sz w:val="24"/>
          <w:rtl/>
        </w:rPr>
        <w:t>ב</w:t>
      </w:r>
      <w:r w:rsidRPr="00525376">
        <w:rPr>
          <w:sz w:val="24"/>
          <w:rtl/>
        </w:rPr>
        <w:t xml:space="preserve">ספטמבר 2016 הגישה </w:t>
      </w:r>
      <w:r w:rsidRPr="00525376">
        <w:rPr>
          <w:rFonts w:hint="eastAsia"/>
          <w:sz w:val="24"/>
          <w:rtl/>
        </w:rPr>
        <w:t>עמותה</w:t>
      </w:r>
      <w:r w:rsidRPr="00525376">
        <w:rPr>
          <w:sz w:val="24"/>
          <w:rtl/>
        </w:rPr>
        <w:t xml:space="preserve"> </w:t>
      </w:r>
      <w:r w:rsidRPr="00525376">
        <w:rPr>
          <w:rFonts w:hint="eastAsia"/>
          <w:sz w:val="24"/>
          <w:rtl/>
        </w:rPr>
        <w:t>א</w:t>
      </w:r>
      <w:r w:rsidRPr="00525376">
        <w:rPr>
          <w:sz w:val="24"/>
          <w:rtl/>
        </w:rPr>
        <w:t xml:space="preserve">' </w:t>
      </w:r>
      <w:r>
        <w:rPr>
          <w:rFonts w:hint="cs"/>
          <w:sz w:val="24"/>
          <w:rtl/>
        </w:rPr>
        <w:t>ל</w:t>
      </w:r>
      <w:r w:rsidRPr="00525376">
        <w:rPr>
          <w:sz w:val="24"/>
          <w:rtl/>
        </w:rPr>
        <w:t>משרד לפיתוח</w:t>
      </w:r>
      <w:r>
        <w:rPr>
          <w:rFonts w:hint="cs"/>
          <w:sz w:val="24"/>
          <w:rtl/>
        </w:rPr>
        <w:t xml:space="preserve"> </w:t>
      </w:r>
      <w:r w:rsidRPr="00525376">
        <w:rPr>
          <w:sz w:val="24"/>
          <w:rtl/>
        </w:rPr>
        <w:t xml:space="preserve">בקשה לתמיכה </w:t>
      </w:r>
      <w:r>
        <w:rPr>
          <w:rFonts w:hint="cs"/>
          <w:sz w:val="24"/>
          <w:rtl/>
        </w:rPr>
        <w:t>ב</w:t>
      </w:r>
      <w:r w:rsidRPr="00525376">
        <w:rPr>
          <w:sz w:val="24"/>
          <w:rtl/>
        </w:rPr>
        <w:t>סך 567,996 ש"ח.</w:t>
      </w:r>
      <w:r w:rsidRPr="00525376">
        <w:rPr>
          <w:rFonts w:hint="cs"/>
          <w:sz w:val="24"/>
          <w:rtl/>
        </w:rPr>
        <w:t xml:space="preserve"> </w:t>
      </w:r>
      <w:r w:rsidRPr="00DA5E84">
        <w:rPr>
          <w:sz w:val="24"/>
          <w:rtl/>
        </w:rPr>
        <w:t xml:space="preserve">יו"ר העמותה ומורשת החתימה </w:t>
      </w:r>
      <w:r>
        <w:rPr>
          <w:rFonts w:hint="cs"/>
          <w:sz w:val="24"/>
          <w:rtl/>
        </w:rPr>
        <w:t xml:space="preserve">היא </w:t>
      </w:r>
      <w:r w:rsidRPr="00DA5E84">
        <w:rPr>
          <w:sz w:val="24"/>
          <w:rtl/>
        </w:rPr>
        <w:t>בעלת זיקה א' לשר</w:t>
      </w:r>
      <w:r>
        <w:rPr>
          <w:rFonts w:hint="cs"/>
          <w:sz w:val="24"/>
          <w:rtl/>
        </w:rPr>
        <w:t xml:space="preserve"> לפיתוח</w:t>
      </w:r>
      <w:r w:rsidRPr="00DA5E84">
        <w:rPr>
          <w:sz w:val="24"/>
          <w:rtl/>
        </w:rPr>
        <w:t xml:space="preserve"> (להלן - בעלת זיקה א') ואינה זכאית לשכר מטעם העמותה. סמנכ"לית העמותה היא בעלת זיקה ב' לשר</w:t>
      </w:r>
      <w:r>
        <w:rPr>
          <w:rFonts w:hint="cs"/>
          <w:sz w:val="24"/>
          <w:rtl/>
        </w:rPr>
        <w:t xml:space="preserve"> לפיתוח</w:t>
      </w:r>
      <w:r w:rsidRPr="00DA5E84">
        <w:rPr>
          <w:sz w:val="24"/>
          <w:rtl/>
        </w:rPr>
        <w:t xml:space="preserve"> </w:t>
      </w:r>
      <w:r>
        <w:rPr>
          <w:rFonts w:hint="cs"/>
          <w:sz w:val="24"/>
          <w:rtl/>
        </w:rPr>
        <w:t>ו</w:t>
      </w:r>
      <w:r w:rsidRPr="00DA5E84">
        <w:rPr>
          <w:sz w:val="24"/>
          <w:rtl/>
        </w:rPr>
        <w:t>שכר</w:t>
      </w:r>
      <w:r>
        <w:rPr>
          <w:rFonts w:hint="cs"/>
          <w:sz w:val="24"/>
          <w:rtl/>
        </w:rPr>
        <w:t>ה</w:t>
      </w:r>
      <w:r w:rsidRPr="00DA5E84">
        <w:rPr>
          <w:sz w:val="24"/>
          <w:rtl/>
        </w:rPr>
        <w:t xml:space="preserve"> </w:t>
      </w:r>
      <w:r>
        <w:rPr>
          <w:rFonts w:hint="cs"/>
          <w:sz w:val="24"/>
          <w:rtl/>
        </w:rPr>
        <w:t>ה</w:t>
      </w:r>
      <w:r w:rsidRPr="00DA5E84">
        <w:rPr>
          <w:sz w:val="24"/>
          <w:rtl/>
        </w:rPr>
        <w:t xml:space="preserve">שנתי </w:t>
      </w:r>
      <w:r>
        <w:rPr>
          <w:rFonts w:hint="cs"/>
          <w:sz w:val="24"/>
          <w:rtl/>
        </w:rPr>
        <w:t>הוא</w:t>
      </w:r>
      <w:r w:rsidRPr="00DA5E84">
        <w:rPr>
          <w:sz w:val="24"/>
          <w:rtl/>
        </w:rPr>
        <w:t xml:space="preserve"> 230,000 ש"ח</w:t>
      </w:r>
      <w:r>
        <w:rPr>
          <w:rFonts w:hint="cs"/>
          <w:sz w:val="24"/>
          <w:rtl/>
        </w:rPr>
        <w:t>; הסמנכ"לית היא</w:t>
      </w:r>
      <w:r w:rsidRPr="00DA5E84">
        <w:rPr>
          <w:sz w:val="24"/>
          <w:rtl/>
        </w:rPr>
        <w:t xml:space="preserve"> אחת מבין חמשת מקבלי השכר הגבוה ביותר בעמותה. </w:t>
      </w:r>
      <w:r w:rsidRPr="00525376">
        <w:rPr>
          <w:rFonts w:hint="eastAsia"/>
          <w:sz w:val="24"/>
          <w:rtl/>
        </w:rPr>
        <w:t>בקשת</w:t>
      </w:r>
      <w:r w:rsidRPr="00525376">
        <w:rPr>
          <w:sz w:val="24"/>
          <w:rtl/>
        </w:rPr>
        <w:t xml:space="preserve"> התמיכה הייתה </w:t>
      </w:r>
      <w:r w:rsidRPr="00525376">
        <w:rPr>
          <w:rFonts w:hint="eastAsia"/>
          <w:sz w:val="24"/>
          <w:rtl/>
        </w:rPr>
        <w:t>חתומה</w:t>
      </w:r>
      <w:r w:rsidRPr="00525376">
        <w:rPr>
          <w:sz w:val="24"/>
          <w:rtl/>
        </w:rPr>
        <w:t xml:space="preserve"> בידי בעלת זיקה א'</w:t>
      </w:r>
      <w:r>
        <w:rPr>
          <w:rFonts w:hint="cs"/>
          <w:sz w:val="24"/>
          <w:rtl/>
        </w:rPr>
        <w:t>.</w:t>
      </w:r>
      <w:r w:rsidRPr="00525376">
        <w:rPr>
          <w:sz w:val="24"/>
          <w:rtl/>
        </w:rPr>
        <w:t xml:space="preserve"> בבקשה לא נדרש</w:t>
      </w:r>
      <w:r>
        <w:rPr>
          <w:rFonts w:hint="cs"/>
          <w:sz w:val="24"/>
          <w:rtl/>
        </w:rPr>
        <w:t xml:space="preserve"> לציין,</w:t>
      </w:r>
      <w:r w:rsidRPr="00525376">
        <w:rPr>
          <w:sz w:val="24"/>
          <w:rtl/>
        </w:rPr>
        <w:t xml:space="preserve"> וממילא לא צוין</w:t>
      </w:r>
      <w:r>
        <w:rPr>
          <w:rFonts w:hint="cs"/>
          <w:sz w:val="24"/>
          <w:rtl/>
        </w:rPr>
        <w:t>,</w:t>
      </w:r>
      <w:r w:rsidRPr="00525376">
        <w:rPr>
          <w:sz w:val="24"/>
          <w:rtl/>
        </w:rPr>
        <w:t xml:space="preserve"> כי יש זיקה בין השר לפיתוח לבין יו"ר העמותה וסמנכ"לית העמותה.</w:t>
      </w:r>
      <w:r w:rsidRPr="00525376">
        <w:rPr>
          <w:rFonts w:hint="eastAsia"/>
          <w:rtl/>
        </w:rPr>
        <w:t xml:space="preserve"> </w:t>
      </w:r>
      <w:r w:rsidRPr="00421971">
        <w:rPr>
          <w:rFonts w:hint="eastAsia"/>
          <w:rtl/>
        </w:rPr>
        <w:t>בפברואר</w:t>
      </w:r>
      <w:r w:rsidRPr="00421971">
        <w:rPr>
          <w:rtl/>
        </w:rPr>
        <w:t xml:space="preserve"> 2017 א</w:t>
      </w:r>
      <w:r>
        <w:rPr>
          <w:rFonts w:hint="cs"/>
          <w:rtl/>
        </w:rPr>
        <w:t>י</w:t>
      </w:r>
      <w:r w:rsidRPr="00421971">
        <w:rPr>
          <w:rtl/>
        </w:rPr>
        <w:t xml:space="preserve">שרה ועדת התמיכות </w:t>
      </w:r>
      <w:r>
        <w:rPr>
          <w:rFonts w:hint="cs"/>
          <w:rtl/>
        </w:rPr>
        <w:t>את הבקשה במלואה</w:t>
      </w:r>
      <w:r w:rsidRPr="00421971">
        <w:rPr>
          <w:rtl/>
        </w:rPr>
        <w:t xml:space="preserve">. </w:t>
      </w:r>
      <w:r w:rsidRPr="00421971">
        <w:rPr>
          <w:rFonts w:hint="eastAsia"/>
          <w:rtl/>
        </w:rPr>
        <w:t>כאמור</w:t>
      </w:r>
      <w:r w:rsidRPr="00421971">
        <w:rPr>
          <w:rtl/>
        </w:rPr>
        <w:t xml:space="preserve">, </w:t>
      </w:r>
      <w:r w:rsidRPr="00421971">
        <w:rPr>
          <w:rFonts w:hint="eastAsia"/>
          <w:rtl/>
        </w:rPr>
        <w:t>סמכות</w:t>
      </w:r>
      <w:r w:rsidRPr="00421971">
        <w:rPr>
          <w:rtl/>
        </w:rPr>
        <w:t xml:space="preserve"> </w:t>
      </w:r>
      <w:r w:rsidRPr="00421971">
        <w:rPr>
          <w:rFonts w:hint="eastAsia"/>
          <w:rtl/>
        </w:rPr>
        <w:t>זו</w:t>
      </w:r>
      <w:r w:rsidRPr="00421971">
        <w:rPr>
          <w:rtl/>
        </w:rPr>
        <w:t xml:space="preserve"> </w:t>
      </w:r>
      <w:r w:rsidRPr="00421971">
        <w:rPr>
          <w:rFonts w:hint="eastAsia"/>
          <w:rtl/>
        </w:rPr>
        <w:t>נתונה</w:t>
      </w:r>
      <w:r w:rsidRPr="00421971">
        <w:rPr>
          <w:rtl/>
        </w:rPr>
        <w:t xml:space="preserve"> </w:t>
      </w:r>
      <w:r w:rsidRPr="00421971">
        <w:rPr>
          <w:rFonts w:hint="eastAsia"/>
          <w:rtl/>
        </w:rPr>
        <w:t>לוועדת</w:t>
      </w:r>
      <w:r w:rsidRPr="00421971">
        <w:rPr>
          <w:rtl/>
        </w:rPr>
        <w:t xml:space="preserve"> </w:t>
      </w:r>
      <w:r w:rsidRPr="00421971">
        <w:rPr>
          <w:rFonts w:hint="eastAsia"/>
          <w:rtl/>
        </w:rPr>
        <w:t>התמיכות</w:t>
      </w:r>
      <w:r w:rsidRPr="00421971">
        <w:rPr>
          <w:rtl/>
        </w:rPr>
        <w:t xml:space="preserve"> </w:t>
      </w:r>
      <w:r w:rsidRPr="00421971">
        <w:rPr>
          <w:rFonts w:hint="eastAsia"/>
          <w:rtl/>
        </w:rPr>
        <w:t>בלבד</w:t>
      </w:r>
      <w:r w:rsidRPr="00421971">
        <w:rPr>
          <w:rtl/>
        </w:rPr>
        <w:t xml:space="preserve"> </w:t>
      </w:r>
      <w:r w:rsidRPr="00421971">
        <w:rPr>
          <w:rFonts w:hint="eastAsia"/>
          <w:rtl/>
        </w:rPr>
        <w:t>והשר</w:t>
      </w:r>
      <w:r>
        <w:rPr>
          <w:rFonts w:hint="cs"/>
          <w:rtl/>
        </w:rPr>
        <w:t xml:space="preserve"> אינו</w:t>
      </w:r>
      <w:r w:rsidRPr="00421971">
        <w:rPr>
          <w:rtl/>
        </w:rPr>
        <w:t xml:space="preserve"> מעורב.</w:t>
      </w:r>
    </w:p>
    <w:p w14:paraId="624D9597" w14:textId="77777777" w:rsidR="00DF2BC6" w:rsidRDefault="00DF2BC6" w:rsidP="00720B9C">
      <w:pPr>
        <w:pStyle w:val="100"/>
        <w:rPr>
          <w:rtl/>
        </w:rPr>
      </w:pPr>
      <w:r w:rsidRPr="0059200A">
        <w:rPr>
          <w:rtl/>
        </w:rPr>
        <w:t xml:space="preserve">בעקבות </w:t>
      </w:r>
      <w:r w:rsidRPr="0059200A">
        <w:rPr>
          <w:rFonts w:hint="cs"/>
          <w:rtl/>
        </w:rPr>
        <w:t>בדיקה שביצעה</w:t>
      </w:r>
      <w:r w:rsidRPr="0059200A">
        <w:rPr>
          <w:rtl/>
        </w:rPr>
        <w:t xml:space="preserve"> </w:t>
      </w:r>
      <w:r w:rsidRPr="0059200A">
        <w:rPr>
          <w:rFonts w:hint="cs"/>
          <w:rtl/>
        </w:rPr>
        <w:t>יחידת</w:t>
      </w:r>
      <w:r w:rsidRPr="0059200A">
        <w:rPr>
          <w:rtl/>
        </w:rPr>
        <w:t xml:space="preserve"> </w:t>
      </w:r>
      <w:r w:rsidRPr="0059200A">
        <w:rPr>
          <w:rFonts w:hint="cs"/>
          <w:rtl/>
        </w:rPr>
        <w:t>החשב</w:t>
      </w:r>
      <w:r w:rsidRPr="0059200A">
        <w:rPr>
          <w:rtl/>
        </w:rPr>
        <w:t xml:space="preserve"> של המשרד לפיתוח </w:t>
      </w:r>
      <w:r w:rsidRPr="0059200A">
        <w:rPr>
          <w:rFonts w:hint="cs"/>
          <w:rtl/>
        </w:rPr>
        <w:t>נמצא שיש זיקה בין השר</w:t>
      </w:r>
      <w:r>
        <w:rPr>
          <w:rFonts w:hint="cs"/>
          <w:rtl/>
        </w:rPr>
        <w:t xml:space="preserve"> לפיתוח</w:t>
      </w:r>
      <w:r w:rsidRPr="0059200A">
        <w:rPr>
          <w:rFonts w:hint="cs"/>
          <w:rtl/>
        </w:rPr>
        <w:t xml:space="preserve"> לבין בעלי תפקידים בעמותה. </w:t>
      </w:r>
      <w:r>
        <w:rPr>
          <w:rFonts w:hint="cs"/>
          <w:rtl/>
        </w:rPr>
        <w:t xml:space="preserve">בתשובתו של השר לפיתוח ממאי 2019 למשרד מבקר המדינה צוין כי המנכ"ל עדכן את השר בעניין זה, והוא הנחה אותו לפנות ליועץ המשפטי של המשרד. </w:t>
      </w:r>
      <w:r w:rsidRPr="0059200A">
        <w:rPr>
          <w:rtl/>
        </w:rPr>
        <w:t xml:space="preserve">במאי 2017 שלחה נציגת </w:t>
      </w:r>
      <w:r w:rsidRPr="0059200A">
        <w:rPr>
          <w:rFonts w:hint="cs"/>
          <w:rtl/>
        </w:rPr>
        <w:t>העמותה</w:t>
      </w:r>
      <w:r w:rsidRPr="0059200A">
        <w:rPr>
          <w:rtl/>
        </w:rPr>
        <w:t xml:space="preserve"> </w:t>
      </w:r>
      <w:r>
        <w:rPr>
          <w:rFonts w:hint="cs"/>
          <w:rtl/>
        </w:rPr>
        <w:t>דוא"ל</w:t>
      </w:r>
      <w:r w:rsidRPr="0059200A">
        <w:rPr>
          <w:rtl/>
        </w:rPr>
        <w:t xml:space="preserve"> לוועדת התמיכות בבקשה </w:t>
      </w:r>
      <w:r>
        <w:rPr>
          <w:rFonts w:hint="cs"/>
          <w:rtl/>
        </w:rPr>
        <w:t>למשוך את</w:t>
      </w:r>
      <w:r w:rsidRPr="0059200A">
        <w:rPr>
          <w:rtl/>
        </w:rPr>
        <w:t xml:space="preserve"> </w:t>
      </w:r>
      <w:r w:rsidRPr="0059200A">
        <w:rPr>
          <w:rFonts w:hint="cs"/>
          <w:rtl/>
        </w:rPr>
        <w:t>הבקשה</w:t>
      </w:r>
      <w:r w:rsidRPr="0059200A">
        <w:rPr>
          <w:rtl/>
        </w:rPr>
        <w:t xml:space="preserve">. </w:t>
      </w:r>
    </w:p>
    <w:p w14:paraId="5EEECC5B" w14:textId="77777777" w:rsidR="00DF2BC6" w:rsidRDefault="00DF2BC6" w:rsidP="00720B9C">
      <w:pPr>
        <w:pStyle w:val="100"/>
        <w:rPr>
          <w:rtl/>
        </w:rPr>
      </w:pPr>
      <w:r>
        <w:rPr>
          <w:rFonts w:hint="cs"/>
          <w:rtl/>
        </w:rPr>
        <w:t xml:space="preserve">עוד נמסר </w:t>
      </w:r>
      <w:r w:rsidRPr="00525376">
        <w:rPr>
          <w:rFonts w:hint="eastAsia"/>
          <w:rtl/>
        </w:rPr>
        <w:t>בתשוב</w:t>
      </w:r>
      <w:r>
        <w:rPr>
          <w:rFonts w:hint="cs"/>
          <w:rtl/>
        </w:rPr>
        <w:t>ה</w:t>
      </w:r>
      <w:r w:rsidRPr="00525376">
        <w:rPr>
          <w:rtl/>
        </w:rPr>
        <w:t xml:space="preserve"> </w:t>
      </w:r>
      <w:r w:rsidRPr="00525376">
        <w:rPr>
          <w:rFonts w:hint="eastAsia"/>
          <w:rtl/>
        </w:rPr>
        <w:t>כי</w:t>
      </w:r>
      <w:r w:rsidRPr="00525376">
        <w:rPr>
          <w:rFonts w:hint="cs"/>
          <w:rtl/>
        </w:rPr>
        <w:t xml:space="preserve"> "המשרד... מפרסם בכל שנה עשרות קולות קוראים... </w:t>
      </w:r>
      <w:r w:rsidRPr="00525376">
        <w:rPr>
          <w:rFonts w:hint="eastAsia"/>
          <w:rtl/>
        </w:rPr>
        <w:t>הוא</w:t>
      </w:r>
      <w:r>
        <w:rPr>
          <w:rFonts w:hint="cs"/>
          <w:rtl/>
        </w:rPr>
        <w:t xml:space="preserve"> [השר]</w:t>
      </w:r>
      <w:r w:rsidRPr="00525376">
        <w:rPr>
          <w:rtl/>
        </w:rPr>
        <w:t xml:space="preserve"> לא לקח חלק, בשום שלב, בכתיבת מבחני התמיכה או בחלוקת התקציבים שכן סמכות זו נתונה אך ורק לוועדת התמיכות שחבריה הם מנכ"לית המשרד, נציג היועץ המשפטי ונציג החשב</w:t>
      </w:r>
      <w:r w:rsidRPr="00525376">
        <w:rPr>
          <w:rFonts w:hint="cs"/>
          <w:rtl/>
        </w:rPr>
        <w:t>..</w:t>
      </w:r>
      <w:r w:rsidRPr="00525376">
        <w:rPr>
          <w:rtl/>
        </w:rPr>
        <w:t xml:space="preserve">. עם הגשת הבקשה, </w:t>
      </w:r>
      <w:r w:rsidRPr="00525376">
        <w:rPr>
          <w:rFonts w:hint="cs"/>
          <w:rtl/>
        </w:rPr>
        <w:t>[בעלת זיקה א']</w:t>
      </w:r>
      <w:r w:rsidRPr="00525376">
        <w:rPr>
          <w:rtl/>
        </w:rPr>
        <w:t xml:space="preserve"> לא עדכנה אותו על כך שהעמותה הגישה בקשה לקבלת תמיכה ועל כן השר לא הודיע לגורמים הרלוונטיים במשרד. </w:t>
      </w:r>
      <w:r w:rsidRPr="00525376">
        <w:rPr>
          <w:rFonts w:hint="eastAsia"/>
          <w:rtl/>
        </w:rPr>
        <w:t>אילו</w:t>
      </w:r>
      <w:r w:rsidRPr="00525376">
        <w:rPr>
          <w:rtl/>
        </w:rPr>
        <w:t xml:space="preserve"> היה מודע לכוונתה של </w:t>
      </w:r>
      <w:r w:rsidRPr="00525376">
        <w:rPr>
          <w:rFonts w:hint="cs"/>
          <w:rtl/>
        </w:rPr>
        <w:t>[בעלת זיקה א']</w:t>
      </w:r>
      <w:r w:rsidRPr="00525376">
        <w:rPr>
          <w:rtl/>
        </w:rPr>
        <w:t xml:space="preserve"> ו/או העמותה שהיא עומדת בראשה להגיש את בקשת התמיכה, ברור כי היה מודיע לגורמים הרלוונטיים במשרד ובראשם היועץ המשפטי ופועל לפי הנחייתו.</w:t>
      </w:r>
      <w:r w:rsidRPr="00525376">
        <w:rPr>
          <w:rFonts w:hint="cs"/>
          <w:rtl/>
        </w:rPr>
        <w:t xml:space="preserve">.. הפעם הראשונה שבה נודע לשר על הגשת הבקשה הייתה רק מספר חודשים לאחר סיום תהליך הבדיקה על ידי ועדת התמיכות של המשרד עת שהמנכ"ל עדכן אותו בעניין; השר הנחה את מנכ"ל המשרד לפנות באופן מידי ליועץ המשפטי של המשרד". </w:t>
      </w:r>
    </w:p>
    <w:p w14:paraId="6FBD39C8" w14:textId="77777777" w:rsidR="00DF2BC6" w:rsidRPr="00421971" w:rsidRDefault="00DF2BC6" w:rsidP="00720B9C">
      <w:pPr>
        <w:pStyle w:val="af5"/>
        <w:rPr>
          <w:rtl/>
        </w:rPr>
      </w:pPr>
      <w:r w:rsidRPr="00525376">
        <w:rPr>
          <w:rtl/>
        </w:rPr>
        <w:t xml:space="preserve">משרד מבקר המדינה מציין לחיוב את </w:t>
      </w:r>
      <w:r w:rsidRPr="00525376">
        <w:rPr>
          <w:rFonts w:hint="eastAsia"/>
          <w:rtl/>
        </w:rPr>
        <w:t>ה</w:t>
      </w:r>
      <w:r w:rsidRPr="00525376">
        <w:rPr>
          <w:rtl/>
        </w:rPr>
        <w:t xml:space="preserve">פעולות של יחידת </w:t>
      </w:r>
      <w:r w:rsidRPr="00525376">
        <w:rPr>
          <w:rFonts w:hint="eastAsia"/>
          <w:rtl/>
        </w:rPr>
        <w:t>ה</w:t>
      </w:r>
      <w:r w:rsidRPr="00525376">
        <w:rPr>
          <w:rtl/>
        </w:rPr>
        <w:t xml:space="preserve">חשב של </w:t>
      </w:r>
      <w:r w:rsidRPr="00525376">
        <w:rPr>
          <w:rFonts w:hint="eastAsia"/>
          <w:rtl/>
        </w:rPr>
        <w:t>ה</w:t>
      </w:r>
      <w:r w:rsidRPr="00525376">
        <w:rPr>
          <w:rtl/>
        </w:rPr>
        <w:t xml:space="preserve">משרד לפיתוח כ"שומר סף" </w:t>
      </w:r>
      <w:r>
        <w:rPr>
          <w:rFonts w:hint="cs"/>
          <w:rtl/>
        </w:rPr>
        <w:t>לשמירה על</w:t>
      </w:r>
      <w:r w:rsidRPr="00525376">
        <w:rPr>
          <w:rtl/>
        </w:rPr>
        <w:t xml:space="preserve"> </w:t>
      </w:r>
      <w:r>
        <w:rPr>
          <w:rFonts w:hint="cs"/>
          <w:rtl/>
        </w:rPr>
        <w:t xml:space="preserve">כללי </w:t>
      </w:r>
      <w:r w:rsidRPr="00525376">
        <w:rPr>
          <w:rtl/>
        </w:rPr>
        <w:t>מ</w:t>
      </w:r>
      <w:r>
        <w:rPr>
          <w:rFonts w:hint="cs"/>
          <w:rtl/>
        </w:rPr>
        <w:t>י</w:t>
      </w:r>
      <w:r w:rsidRPr="00525376">
        <w:rPr>
          <w:rtl/>
        </w:rPr>
        <w:t>נהל תקין.</w:t>
      </w:r>
      <w:r>
        <w:rPr>
          <w:rtl/>
        </w:rPr>
        <w:t xml:space="preserve"> </w:t>
      </w:r>
    </w:p>
    <w:p w14:paraId="4BCB7616" w14:textId="77777777" w:rsidR="00DF2BC6" w:rsidRPr="0059200A" w:rsidRDefault="00DF2BC6" w:rsidP="00720B9C">
      <w:pPr>
        <w:pStyle w:val="100"/>
        <w:rPr>
          <w:rtl/>
        </w:rPr>
      </w:pPr>
      <w:r w:rsidRPr="00421971">
        <w:rPr>
          <w:rFonts w:hint="eastAsia"/>
          <w:rtl/>
        </w:rPr>
        <w:lastRenderedPageBreak/>
        <w:t>בעלת</w:t>
      </w:r>
      <w:r w:rsidRPr="00421971">
        <w:rPr>
          <w:rtl/>
        </w:rPr>
        <w:t xml:space="preserve"> </w:t>
      </w:r>
      <w:r w:rsidRPr="00421971">
        <w:rPr>
          <w:rFonts w:hint="eastAsia"/>
          <w:rtl/>
        </w:rPr>
        <w:t>זיקה</w:t>
      </w:r>
      <w:r w:rsidRPr="00421971">
        <w:rPr>
          <w:rtl/>
        </w:rPr>
        <w:t xml:space="preserve"> </w:t>
      </w:r>
      <w:r w:rsidRPr="00421971">
        <w:rPr>
          <w:rFonts w:hint="eastAsia"/>
          <w:rtl/>
        </w:rPr>
        <w:t>א</w:t>
      </w:r>
      <w:r w:rsidRPr="00421971">
        <w:rPr>
          <w:rtl/>
        </w:rPr>
        <w:t xml:space="preserve">' </w:t>
      </w:r>
      <w:r>
        <w:rPr>
          <w:rFonts w:hint="cs"/>
          <w:rtl/>
        </w:rPr>
        <w:t xml:space="preserve">מסרה </w:t>
      </w:r>
      <w:r w:rsidRPr="00421971">
        <w:rPr>
          <w:rtl/>
        </w:rPr>
        <w:t>בתשובתה</w:t>
      </w:r>
      <w:r>
        <w:rPr>
          <w:rFonts w:hint="cs"/>
          <w:rtl/>
        </w:rPr>
        <w:t xml:space="preserve"> ממאי 2019</w:t>
      </w:r>
      <w:r w:rsidRPr="00421971">
        <w:rPr>
          <w:rtl/>
        </w:rPr>
        <w:t xml:space="preserve"> </w:t>
      </w:r>
      <w:r w:rsidRPr="00421971">
        <w:rPr>
          <w:rFonts w:hint="eastAsia"/>
          <w:rtl/>
        </w:rPr>
        <w:t>למשרד</w:t>
      </w:r>
      <w:r w:rsidRPr="00421971">
        <w:rPr>
          <w:rtl/>
        </w:rPr>
        <w:t xml:space="preserve"> מבקר המדינה כי לא נפל </w:t>
      </w:r>
      <w:r>
        <w:rPr>
          <w:rFonts w:hint="cs"/>
          <w:rtl/>
        </w:rPr>
        <w:t xml:space="preserve">כל </w:t>
      </w:r>
      <w:r w:rsidRPr="00421971">
        <w:rPr>
          <w:rtl/>
        </w:rPr>
        <w:t>דופי בהתנהלות העמותה או בהתנהלות</w:t>
      </w:r>
      <w:r>
        <w:rPr>
          <w:rFonts w:hint="cs"/>
          <w:rtl/>
        </w:rPr>
        <w:t>ה שלה</w:t>
      </w:r>
      <w:r w:rsidRPr="00421971">
        <w:rPr>
          <w:rtl/>
        </w:rPr>
        <w:t xml:space="preserve"> </w:t>
      </w:r>
      <w:r w:rsidRPr="00421971">
        <w:rPr>
          <w:rFonts w:hint="eastAsia"/>
          <w:rtl/>
        </w:rPr>
        <w:t>וכי</w:t>
      </w:r>
      <w:r w:rsidRPr="00421971">
        <w:rPr>
          <w:rtl/>
        </w:rPr>
        <w:t xml:space="preserve"> הגשת מועמדות לתמיכה </w:t>
      </w:r>
      <w:r w:rsidRPr="00421971">
        <w:rPr>
          <w:rFonts w:hint="cs"/>
          <w:rtl/>
        </w:rPr>
        <w:t>היא</w:t>
      </w:r>
      <w:r w:rsidRPr="00421971">
        <w:rPr>
          <w:rtl/>
        </w:rPr>
        <w:t xml:space="preserve"> פעולה שגרתית</w:t>
      </w:r>
      <w:r>
        <w:rPr>
          <w:rFonts w:hint="cs"/>
          <w:rtl/>
        </w:rPr>
        <w:t>,</w:t>
      </w:r>
      <w:r w:rsidRPr="00421971">
        <w:rPr>
          <w:rtl/>
        </w:rPr>
        <w:t xml:space="preserve"> ו</w:t>
      </w:r>
      <w:r w:rsidRPr="00421971">
        <w:rPr>
          <w:rFonts w:hint="cs"/>
          <w:rtl/>
        </w:rPr>
        <w:t>העמותה</w:t>
      </w:r>
      <w:r w:rsidRPr="00421971">
        <w:rPr>
          <w:rtl/>
        </w:rPr>
        <w:t xml:space="preserve"> הגישה באותה</w:t>
      </w:r>
      <w:r w:rsidRPr="0059200A">
        <w:rPr>
          <w:rtl/>
        </w:rPr>
        <w:t xml:space="preserve"> תקופה עשרות מועמדויות במסגרת קולות קוראים </w:t>
      </w:r>
      <w:r w:rsidRPr="0059200A">
        <w:rPr>
          <w:rFonts w:hint="eastAsia"/>
          <w:rtl/>
        </w:rPr>
        <w:t>לפרויקטים</w:t>
      </w:r>
      <w:r w:rsidRPr="0059200A">
        <w:rPr>
          <w:rtl/>
        </w:rPr>
        <w:t xml:space="preserve"> שונים. נציגי הדרג המ</w:t>
      </w:r>
      <w:r>
        <w:rPr>
          <w:rFonts w:hint="cs"/>
          <w:rtl/>
        </w:rPr>
        <w:t>י</w:t>
      </w:r>
      <w:r w:rsidRPr="0059200A">
        <w:rPr>
          <w:rtl/>
        </w:rPr>
        <w:t>נהלי בעמותה נחשפו לקול הקורא באקראי והחליטו להגיש בקש</w:t>
      </w:r>
      <w:r>
        <w:rPr>
          <w:rFonts w:hint="cs"/>
          <w:rtl/>
        </w:rPr>
        <w:t>ת</w:t>
      </w:r>
      <w:r w:rsidRPr="0059200A">
        <w:rPr>
          <w:rtl/>
        </w:rPr>
        <w:t xml:space="preserve"> תמיכה</w:t>
      </w:r>
      <w:r>
        <w:rPr>
          <w:rFonts w:hint="cs"/>
          <w:rtl/>
        </w:rPr>
        <w:t>,</w:t>
      </w:r>
      <w:r w:rsidRPr="0059200A">
        <w:rPr>
          <w:rtl/>
        </w:rPr>
        <w:t xml:space="preserve"> </w:t>
      </w:r>
      <w:r w:rsidRPr="0059200A">
        <w:rPr>
          <w:rFonts w:hint="cs"/>
          <w:rtl/>
        </w:rPr>
        <w:t>וזאת ללא מעורבות</w:t>
      </w:r>
      <w:r>
        <w:rPr>
          <w:rFonts w:hint="cs"/>
          <w:rtl/>
        </w:rPr>
        <w:t>ה</w:t>
      </w:r>
      <w:r w:rsidRPr="0059200A">
        <w:rPr>
          <w:rFonts w:hint="cs"/>
          <w:rtl/>
        </w:rPr>
        <w:t xml:space="preserve"> </w:t>
      </w:r>
      <w:r>
        <w:rPr>
          <w:rFonts w:hint="cs"/>
          <w:rtl/>
        </w:rPr>
        <w:t>משום ש</w:t>
      </w:r>
      <w:r w:rsidRPr="0059200A">
        <w:rPr>
          <w:rFonts w:hint="cs"/>
          <w:rtl/>
        </w:rPr>
        <w:t>כלל לא עסקה בתפעול השוטף של העמותה</w:t>
      </w:r>
      <w:r w:rsidRPr="0059200A">
        <w:rPr>
          <w:rtl/>
        </w:rPr>
        <w:t>. ההגשה נעשתה ללא מעורבות כלשהי מצד השר</w:t>
      </w:r>
      <w:r>
        <w:rPr>
          <w:rFonts w:hint="cs"/>
          <w:rtl/>
        </w:rPr>
        <w:t xml:space="preserve"> לפיתוח</w:t>
      </w:r>
      <w:r w:rsidRPr="0059200A">
        <w:rPr>
          <w:rtl/>
        </w:rPr>
        <w:t xml:space="preserve"> ואף ללא ידיעת</w:t>
      </w:r>
      <w:r>
        <w:rPr>
          <w:rFonts w:hint="cs"/>
          <w:rtl/>
        </w:rPr>
        <w:t>ו</w:t>
      </w:r>
      <w:r w:rsidRPr="0059200A">
        <w:rPr>
          <w:rtl/>
        </w:rPr>
        <w:t>.</w:t>
      </w:r>
      <w:r>
        <w:rPr>
          <w:rFonts w:hint="cs"/>
          <w:rtl/>
        </w:rPr>
        <w:t xml:space="preserve"> עוד עולה</w:t>
      </w:r>
      <w:r w:rsidRPr="0059200A">
        <w:rPr>
          <w:rtl/>
        </w:rPr>
        <w:t xml:space="preserve"> </w:t>
      </w:r>
      <w:r>
        <w:rPr>
          <w:rFonts w:hint="cs"/>
          <w:rtl/>
        </w:rPr>
        <w:t xml:space="preserve">מהתשובה כי </w:t>
      </w:r>
      <w:r w:rsidRPr="0059200A">
        <w:rPr>
          <w:rtl/>
        </w:rPr>
        <w:t xml:space="preserve">שמה של </w:t>
      </w:r>
      <w:r w:rsidRPr="0059200A">
        <w:rPr>
          <w:rFonts w:hint="cs"/>
          <w:rtl/>
        </w:rPr>
        <w:t>בעלת זיקה א'</w:t>
      </w:r>
      <w:r w:rsidRPr="0059200A">
        <w:rPr>
          <w:rtl/>
        </w:rPr>
        <w:t xml:space="preserve"> צוין בגלוי בטופס הבקשה ללא שום הסתרה או טשטוש בעניין. </w:t>
      </w:r>
      <w:r w:rsidRPr="0059200A">
        <w:rPr>
          <w:rFonts w:hint="cs"/>
          <w:rtl/>
        </w:rPr>
        <w:t>ועדת התמיכות</w:t>
      </w:r>
      <w:r>
        <w:rPr>
          <w:rFonts w:hint="cs"/>
          <w:rtl/>
        </w:rPr>
        <w:t xml:space="preserve"> אישרה את הבקשה</w:t>
      </w:r>
      <w:r w:rsidRPr="0059200A">
        <w:rPr>
          <w:rFonts w:hint="cs"/>
          <w:rtl/>
        </w:rPr>
        <w:t>. נ</w:t>
      </w:r>
      <w:r>
        <w:rPr>
          <w:rFonts w:hint="cs"/>
          <w:rtl/>
        </w:rPr>
        <w:t>ו</w:t>
      </w:r>
      <w:r w:rsidRPr="0059200A">
        <w:rPr>
          <w:rFonts w:hint="cs"/>
          <w:rtl/>
        </w:rPr>
        <w:t>הלי התמיכות</w:t>
      </w:r>
      <w:r>
        <w:rPr>
          <w:rFonts w:hint="cs"/>
          <w:rtl/>
        </w:rPr>
        <w:t xml:space="preserve"> אינם</w:t>
      </w:r>
      <w:r w:rsidRPr="0059200A">
        <w:rPr>
          <w:rFonts w:hint="cs"/>
          <w:rtl/>
        </w:rPr>
        <w:t xml:space="preserve"> דורשים</w:t>
      </w:r>
      <w:r>
        <w:rPr>
          <w:rFonts w:hint="cs"/>
          <w:rtl/>
        </w:rPr>
        <w:t>,</w:t>
      </w:r>
      <w:r w:rsidRPr="0059200A">
        <w:rPr>
          <w:rFonts w:hint="cs"/>
          <w:rtl/>
        </w:rPr>
        <w:t xml:space="preserve"> כחלק מהמסמכים הנדרשים</w:t>
      </w:r>
      <w:r>
        <w:rPr>
          <w:rFonts w:hint="cs"/>
          <w:rtl/>
        </w:rPr>
        <w:t>,</w:t>
      </w:r>
      <w:r w:rsidRPr="0059200A">
        <w:rPr>
          <w:rFonts w:hint="cs"/>
          <w:rtl/>
        </w:rPr>
        <w:t xml:space="preserve"> הצהרה מצד הגוף המבקש תמיכה</w:t>
      </w:r>
      <w:r>
        <w:rPr>
          <w:rFonts w:hint="cs"/>
          <w:rtl/>
        </w:rPr>
        <w:t xml:space="preserve"> על</w:t>
      </w:r>
      <w:r w:rsidRPr="0059200A">
        <w:rPr>
          <w:rFonts w:hint="cs"/>
          <w:rtl/>
        </w:rPr>
        <w:t xml:space="preserve"> קשרים עם נציגי המשרד הממשלתי. העמותה משכה את הבקשה מיוזמתה בשל פנייה מנציג המשרד</w:t>
      </w:r>
      <w:r>
        <w:rPr>
          <w:rFonts w:hint="cs"/>
          <w:rtl/>
        </w:rPr>
        <w:t xml:space="preserve"> לפיתוח</w:t>
      </w:r>
      <w:r w:rsidRPr="0059200A">
        <w:rPr>
          <w:rFonts w:hint="cs"/>
          <w:rtl/>
        </w:rPr>
        <w:t xml:space="preserve"> בדבר </w:t>
      </w:r>
      <w:r>
        <w:rPr>
          <w:rFonts w:hint="cs"/>
          <w:rtl/>
        </w:rPr>
        <w:t>ניגוד עניינים ל</w:t>
      </w:r>
      <w:r w:rsidRPr="0059200A">
        <w:rPr>
          <w:rFonts w:hint="cs"/>
          <w:rtl/>
        </w:rPr>
        <w:t>מראית עין.</w:t>
      </w:r>
    </w:p>
    <w:p w14:paraId="1862F42F" w14:textId="77777777" w:rsidR="00DF2BC6" w:rsidRDefault="00DF2BC6" w:rsidP="00720B9C">
      <w:pPr>
        <w:pStyle w:val="af5"/>
        <w:rPr>
          <w:rtl/>
        </w:rPr>
      </w:pPr>
      <w:r w:rsidRPr="007E1B64">
        <w:rPr>
          <w:rFonts w:hint="eastAsia"/>
          <w:rtl/>
        </w:rPr>
        <w:t>הגם</w:t>
      </w:r>
      <w:r w:rsidRPr="007E1B64">
        <w:rPr>
          <w:rtl/>
        </w:rPr>
        <w:t xml:space="preserve"> שבפועל לא הועברה תמיכה לעמותה א'</w:t>
      </w:r>
      <w:r>
        <w:rPr>
          <w:rFonts w:hint="cs"/>
          <w:rtl/>
        </w:rPr>
        <w:t>,</w:t>
      </w:r>
      <w:r w:rsidRPr="007E1B64">
        <w:rPr>
          <w:rtl/>
        </w:rPr>
        <w:t xml:space="preserve"> משרד מבקר המדינה ממליץ ליועץ המשפטי</w:t>
      </w:r>
      <w:r>
        <w:rPr>
          <w:rtl/>
        </w:rPr>
        <w:t xml:space="preserve"> </w:t>
      </w:r>
      <w:r>
        <w:rPr>
          <w:rFonts w:hint="cs"/>
          <w:rtl/>
        </w:rPr>
        <w:t xml:space="preserve">לממשלה </w:t>
      </w:r>
      <w:r w:rsidRPr="007E1B64">
        <w:rPr>
          <w:rtl/>
        </w:rPr>
        <w:t xml:space="preserve">לבחון את טופס בקשת תמיכה </w:t>
      </w:r>
      <w:r>
        <w:rPr>
          <w:rFonts w:hint="cs"/>
          <w:rtl/>
        </w:rPr>
        <w:t>מ</w:t>
      </w:r>
      <w:r w:rsidRPr="007E1B64">
        <w:rPr>
          <w:rtl/>
        </w:rPr>
        <w:t xml:space="preserve">משרדי ממשלה ואם נדרש לשלב בו הצהרה מצד מגישי הבקשה על זיקה למי מבעלי </w:t>
      </w:r>
      <w:r>
        <w:rPr>
          <w:rFonts w:hint="cs"/>
          <w:rtl/>
        </w:rPr>
        <w:t>התפקידים ב</w:t>
      </w:r>
      <w:r w:rsidRPr="007E1B64">
        <w:rPr>
          <w:rtl/>
        </w:rPr>
        <w:t xml:space="preserve">משרד הרלוונטי, כפי שמקובל בטפסים של </w:t>
      </w:r>
      <w:r w:rsidRPr="007E1B64">
        <w:rPr>
          <w:rFonts w:hint="eastAsia"/>
          <w:rtl/>
        </w:rPr>
        <w:t>נש</w:t>
      </w:r>
      <w:r w:rsidRPr="007E1B64">
        <w:rPr>
          <w:rtl/>
        </w:rPr>
        <w:t>"ם בעת גיוסי</w:t>
      </w:r>
      <w:r>
        <w:rPr>
          <w:rFonts w:hint="cs"/>
          <w:rtl/>
        </w:rPr>
        <w:t xml:space="preserve"> כוח אדם</w:t>
      </w:r>
      <w:r w:rsidRPr="007E1B64">
        <w:rPr>
          <w:rtl/>
        </w:rPr>
        <w:t xml:space="preserve"> ובהתקשרויות עם ספקים. בבואה לדון בבקשות, ראוי</w:t>
      </w:r>
      <w:r>
        <w:rPr>
          <w:rFonts w:hint="cs"/>
          <w:rtl/>
        </w:rPr>
        <w:t xml:space="preserve"> שו</w:t>
      </w:r>
      <w:r w:rsidRPr="007E1B64">
        <w:rPr>
          <w:rtl/>
        </w:rPr>
        <w:t xml:space="preserve">ועדת התמיכות תדון בזיקות שיועלו בבקשות. </w:t>
      </w:r>
      <w:r w:rsidRPr="007E1B64">
        <w:rPr>
          <w:rFonts w:hint="eastAsia"/>
          <w:rtl/>
        </w:rPr>
        <w:t>כמו</w:t>
      </w:r>
      <w:r w:rsidRPr="007E1B64">
        <w:rPr>
          <w:rtl/>
        </w:rPr>
        <w:t xml:space="preserve"> כן, מומלץ כי </w:t>
      </w:r>
      <w:r w:rsidRPr="007E1B64">
        <w:rPr>
          <w:rFonts w:hint="eastAsia"/>
          <w:rtl/>
        </w:rPr>
        <w:t>במסגרת</w:t>
      </w:r>
      <w:r w:rsidRPr="007E1B64">
        <w:rPr>
          <w:rtl/>
        </w:rPr>
        <w:t xml:space="preserve"> </w:t>
      </w:r>
      <w:r>
        <w:rPr>
          <w:rFonts w:hint="cs"/>
          <w:rtl/>
        </w:rPr>
        <w:t>ת</w:t>
      </w:r>
      <w:r w:rsidRPr="007E1B64">
        <w:rPr>
          <w:rFonts w:hint="eastAsia"/>
          <w:rtl/>
        </w:rPr>
        <w:t>הליכי</w:t>
      </w:r>
      <w:r w:rsidRPr="007E1B64">
        <w:rPr>
          <w:rtl/>
        </w:rPr>
        <w:t xml:space="preserve"> </w:t>
      </w:r>
      <w:r w:rsidRPr="007E1B64">
        <w:rPr>
          <w:rFonts w:hint="eastAsia"/>
          <w:rtl/>
        </w:rPr>
        <w:t>גיבוש</w:t>
      </w:r>
      <w:r w:rsidRPr="007E1B64">
        <w:rPr>
          <w:rtl/>
        </w:rPr>
        <w:t xml:space="preserve"> </w:t>
      </w:r>
      <w:r w:rsidRPr="007E1B64">
        <w:rPr>
          <w:rFonts w:hint="eastAsia"/>
          <w:rtl/>
        </w:rPr>
        <w:t>מבחני</w:t>
      </w:r>
      <w:r w:rsidRPr="007E1B64">
        <w:rPr>
          <w:rtl/>
        </w:rPr>
        <w:t xml:space="preserve"> </w:t>
      </w:r>
      <w:r w:rsidRPr="007E1B64">
        <w:rPr>
          <w:rFonts w:hint="eastAsia"/>
          <w:rtl/>
        </w:rPr>
        <w:t>תמיכה</w:t>
      </w:r>
      <w:r w:rsidRPr="007E1B64">
        <w:rPr>
          <w:rtl/>
        </w:rPr>
        <w:t xml:space="preserve"> </w:t>
      </w:r>
      <w:r w:rsidRPr="007E1B64">
        <w:rPr>
          <w:rFonts w:hint="eastAsia"/>
          <w:rtl/>
        </w:rPr>
        <w:t>וחתימתם</w:t>
      </w:r>
      <w:r w:rsidRPr="007E1B64">
        <w:rPr>
          <w:rtl/>
        </w:rPr>
        <w:t xml:space="preserve"> </w:t>
      </w:r>
      <w:r w:rsidRPr="007E1B64">
        <w:rPr>
          <w:rFonts w:hint="eastAsia"/>
          <w:rtl/>
        </w:rPr>
        <w:t>ייבחנו</w:t>
      </w:r>
      <w:r w:rsidRPr="007E1B64">
        <w:rPr>
          <w:rtl/>
        </w:rPr>
        <w:t xml:space="preserve"> </w:t>
      </w:r>
      <w:r w:rsidRPr="007E1B64">
        <w:rPr>
          <w:rFonts w:hint="eastAsia"/>
          <w:rtl/>
        </w:rPr>
        <w:t>הסדרי</w:t>
      </w:r>
      <w:r w:rsidRPr="007E1B64">
        <w:rPr>
          <w:rtl/>
        </w:rPr>
        <w:t xml:space="preserve"> ניגוד </w:t>
      </w:r>
      <w:r w:rsidRPr="007E1B64">
        <w:rPr>
          <w:rFonts w:hint="eastAsia"/>
          <w:rtl/>
        </w:rPr>
        <w:t>העניינים</w:t>
      </w:r>
      <w:r w:rsidRPr="007E1B64">
        <w:rPr>
          <w:rtl/>
        </w:rPr>
        <w:t xml:space="preserve"> של בעלי התפקידים במשרד</w:t>
      </w:r>
      <w:r>
        <w:rPr>
          <w:rFonts w:hint="cs"/>
          <w:rtl/>
        </w:rPr>
        <w:t xml:space="preserve"> הממשלתי,</w:t>
      </w:r>
      <w:r w:rsidRPr="007E1B64">
        <w:rPr>
          <w:rtl/>
        </w:rPr>
        <w:t xml:space="preserve"> </w:t>
      </w:r>
      <w:r w:rsidRPr="007E1B64">
        <w:rPr>
          <w:rFonts w:hint="eastAsia"/>
          <w:rtl/>
        </w:rPr>
        <w:t>ובמידת</w:t>
      </w:r>
      <w:r w:rsidRPr="007E1B64">
        <w:rPr>
          <w:rtl/>
        </w:rPr>
        <w:t xml:space="preserve"> </w:t>
      </w:r>
      <w:r w:rsidRPr="007E1B64">
        <w:rPr>
          <w:rFonts w:hint="eastAsia"/>
          <w:rtl/>
        </w:rPr>
        <w:t>הצורך</w:t>
      </w:r>
      <w:r w:rsidRPr="007E1B64">
        <w:rPr>
          <w:rtl/>
        </w:rPr>
        <w:t xml:space="preserve"> </w:t>
      </w:r>
      <w:r w:rsidRPr="007E1B64">
        <w:rPr>
          <w:rFonts w:hint="eastAsia"/>
          <w:rtl/>
        </w:rPr>
        <w:t>יתקיים</w:t>
      </w:r>
      <w:r w:rsidRPr="007E1B64">
        <w:rPr>
          <w:rtl/>
        </w:rPr>
        <w:t xml:space="preserve"> </w:t>
      </w:r>
      <w:r w:rsidRPr="007E1B64">
        <w:rPr>
          <w:rFonts w:hint="eastAsia"/>
          <w:rtl/>
        </w:rPr>
        <w:t>הליך</w:t>
      </w:r>
      <w:r w:rsidRPr="007E1B64">
        <w:rPr>
          <w:rtl/>
        </w:rPr>
        <w:t xml:space="preserve"> </w:t>
      </w:r>
      <w:r w:rsidRPr="007E1B64">
        <w:rPr>
          <w:rFonts w:hint="eastAsia"/>
          <w:rtl/>
        </w:rPr>
        <w:t>היוועצות</w:t>
      </w:r>
      <w:r w:rsidRPr="007E1B64">
        <w:rPr>
          <w:rtl/>
        </w:rPr>
        <w:t xml:space="preserve"> </w:t>
      </w:r>
      <w:r w:rsidRPr="00F33EB0">
        <w:rPr>
          <w:rFonts w:hint="eastAsia"/>
          <w:rtl/>
        </w:rPr>
        <w:t>מול</w:t>
      </w:r>
      <w:r w:rsidRPr="00F33EB0">
        <w:rPr>
          <w:rtl/>
        </w:rPr>
        <w:t xml:space="preserve"> </w:t>
      </w:r>
      <w:r w:rsidRPr="00F33EB0">
        <w:rPr>
          <w:rFonts w:hint="eastAsia"/>
          <w:rtl/>
        </w:rPr>
        <w:t>היועץ</w:t>
      </w:r>
      <w:r w:rsidRPr="00F33EB0">
        <w:rPr>
          <w:rtl/>
        </w:rPr>
        <w:t xml:space="preserve"> </w:t>
      </w:r>
      <w:r w:rsidRPr="00F33EB0">
        <w:rPr>
          <w:rFonts w:hint="eastAsia"/>
          <w:rtl/>
        </w:rPr>
        <w:t>המשפטי</w:t>
      </w:r>
      <w:r w:rsidRPr="00F33EB0">
        <w:rPr>
          <w:rtl/>
        </w:rPr>
        <w:t xml:space="preserve"> </w:t>
      </w:r>
      <w:r w:rsidRPr="00F33EB0">
        <w:rPr>
          <w:rFonts w:hint="eastAsia"/>
          <w:rtl/>
        </w:rPr>
        <w:t>של</w:t>
      </w:r>
      <w:r w:rsidRPr="00F33EB0">
        <w:rPr>
          <w:rtl/>
        </w:rPr>
        <w:t xml:space="preserve"> </w:t>
      </w:r>
      <w:r w:rsidRPr="00F33EB0">
        <w:rPr>
          <w:rFonts w:hint="eastAsia"/>
          <w:rtl/>
        </w:rPr>
        <w:t>המשרד</w:t>
      </w:r>
      <w:r w:rsidRPr="00F33EB0">
        <w:rPr>
          <w:rtl/>
        </w:rPr>
        <w:t xml:space="preserve"> </w:t>
      </w:r>
      <w:r>
        <w:rPr>
          <w:rFonts w:hint="cs"/>
          <w:rtl/>
        </w:rPr>
        <w:t xml:space="preserve">אם </w:t>
      </w:r>
      <w:r w:rsidRPr="00F33EB0">
        <w:rPr>
          <w:rFonts w:hint="eastAsia"/>
          <w:rtl/>
        </w:rPr>
        <w:t>עולה</w:t>
      </w:r>
      <w:r w:rsidRPr="00F33EB0">
        <w:rPr>
          <w:rtl/>
        </w:rPr>
        <w:t xml:space="preserve"> </w:t>
      </w:r>
      <w:r w:rsidRPr="00F33EB0">
        <w:rPr>
          <w:rFonts w:hint="eastAsia"/>
          <w:rtl/>
        </w:rPr>
        <w:t>סוגיה</w:t>
      </w:r>
      <w:r w:rsidRPr="00F33EB0">
        <w:rPr>
          <w:rtl/>
        </w:rPr>
        <w:t xml:space="preserve"> </w:t>
      </w:r>
      <w:r w:rsidRPr="00F33EB0">
        <w:rPr>
          <w:rFonts w:hint="eastAsia"/>
          <w:rtl/>
        </w:rPr>
        <w:t>לב</w:t>
      </w:r>
      <w:r>
        <w:rPr>
          <w:rFonts w:hint="cs"/>
          <w:rtl/>
        </w:rPr>
        <w:t>י</w:t>
      </w:r>
      <w:r w:rsidRPr="00F33EB0">
        <w:rPr>
          <w:rFonts w:hint="eastAsia"/>
          <w:rtl/>
        </w:rPr>
        <w:t>רור</w:t>
      </w:r>
      <w:r w:rsidRPr="00F33EB0">
        <w:rPr>
          <w:rtl/>
        </w:rPr>
        <w:t>.</w:t>
      </w:r>
      <w:r w:rsidRPr="00F33EB0">
        <w:rPr>
          <w:rFonts w:hint="cs"/>
          <w:rtl/>
        </w:rPr>
        <w:t xml:space="preserve"> </w:t>
      </w:r>
    </w:p>
    <w:p w14:paraId="1FE4668F" w14:textId="77777777" w:rsidR="00DF2BC6" w:rsidRPr="0059200A" w:rsidRDefault="00DF2BC6" w:rsidP="00720B9C">
      <w:pPr>
        <w:pStyle w:val="316"/>
        <w:rPr>
          <w:rtl/>
        </w:rPr>
      </w:pPr>
      <w:r w:rsidRPr="0059200A">
        <w:rPr>
          <w:rFonts w:hint="cs"/>
          <w:rtl/>
        </w:rPr>
        <w:t>פרויקטים שב</w:t>
      </w:r>
      <w:r>
        <w:rPr>
          <w:rFonts w:hint="cs"/>
          <w:rtl/>
        </w:rPr>
        <w:t>י</w:t>
      </w:r>
      <w:r w:rsidRPr="0059200A">
        <w:rPr>
          <w:rFonts w:hint="cs"/>
          <w:rtl/>
        </w:rPr>
        <w:t xml:space="preserve">צע המשרד לפיתוח או </w:t>
      </w:r>
      <w:r>
        <w:rPr>
          <w:rFonts w:hint="cs"/>
          <w:rtl/>
        </w:rPr>
        <w:t xml:space="preserve">בוצעו </w:t>
      </w:r>
      <w:r w:rsidRPr="0059200A">
        <w:rPr>
          <w:rFonts w:hint="cs"/>
          <w:rtl/>
        </w:rPr>
        <w:t xml:space="preserve">ברשויות לפיתוח </w:t>
      </w:r>
    </w:p>
    <w:p w14:paraId="183F4B3A" w14:textId="77777777" w:rsidR="00DF2BC6" w:rsidRPr="0059200A" w:rsidRDefault="00DF2BC6" w:rsidP="00720B9C">
      <w:pPr>
        <w:pStyle w:val="414"/>
      </w:pPr>
      <w:r w:rsidRPr="0059200A">
        <w:rPr>
          <w:rtl/>
        </w:rPr>
        <w:t xml:space="preserve">מיזם משותף </w:t>
      </w:r>
      <w:r>
        <w:rPr>
          <w:rFonts w:hint="cs"/>
          <w:rtl/>
        </w:rPr>
        <w:t>-</w:t>
      </w:r>
      <w:r w:rsidRPr="0059200A">
        <w:rPr>
          <w:rtl/>
        </w:rPr>
        <w:t xml:space="preserve"> </w:t>
      </w:r>
      <w:r>
        <w:rPr>
          <w:rFonts w:hint="cs"/>
          <w:rtl/>
        </w:rPr>
        <w:t>"</w:t>
      </w:r>
      <w:r w:rsidRPr="0059200A">
        <w:rPr>
          <w:rtl/>
        </w:rPr>
        <w:t>תכנית חרדים באקדמיה והשמת חרדים בתעסוקה</w:t>
      </w:r>
      <w:r>
        <w:rPr>
          <w:rFonts w:hint="cs"/>
          <w:rtl/>
        </w:rPr>
        <w:t>"</w:t>
      </w:r>
      <w:r w:rsidRPr="0059200A">
        <w:rPr>
          <w:rtl/>
        </w:rPr>
        <w:t xml:space="preserve"> </w:t>
      </w:r>
    </w:p>
    <w:p w14:paraId="58D2B7E4" w14:textId="77777777" w:rsidR="00DF2BC6" w:rsidRPr="0059200A" w:rsidRDefault="00DF2BC6" w:rsidP="00720B9C">
      <w:pPr>
        <w:pStyle w:val="100"/>
        <w:rPr>
          <w:rtl/>
        </w:rPr>
      </w:pPr>
      <w:r w:rsidRPr="0059200A">
        <w:rPr>
          <w:rFonts w:hint="cs"/>
          <w:rtl/>
        </w:rPr>
        <w:t>לפי תקנה 3(30) לתקנות חובת המכרזים, התשנ"ג-1993 (להלן</w:t>
      </w:r>
      <w:r>
        <w:rPr>
          <w:rFonts w:hint="cs"/>
          <w:rtl/>
        </w:rPr>
        <w:t xml:space="preserve"> </w:t>
      </w:r>
      <w:r w:rsidRPr="0059200A">
        <w:rPr>
          <w:rFonts w:hint="cs"/>
          <w:rtl/>
        </w:rPr>
        <w:t>- תקנות חובת המכרזים), התקשרות משרד ממשלתי לביצוע</w:t>
      </w:r>
      <w:r>
        <w:rPr>
          <w:rFonts w:hint="cs"/>
          <w:rtl/>
        </w:rPr>
        <w:t xml:space="preserve"> פרויקט</w:t>
      </w:r>
      <w:r w:rsidRPr="0059200A">
        <w:rPr>
          <w:rFonts w:hint="cs"/>
          <w:rtl/>
        </w:rPr>
        <w:t xml:space="preserve"> ללא כוונת רווח תהיה פטורה ממכרז, ובלבד שההתקשרות היא למטרות המפורטות בתקנה (או דומיהן) </w:t>
      </w:r>
      <w:r>
        <w:rPr>
          <w:rFonts w:hint="cs"/>
          <w:rtl/>
        </w:rPr>
        <w:t xml:space="preserve">ונעשית </w:t>
      </w:r>
      <w:r w:rsidRPr="0059200A">
        <w:rPr>
          <w:rFonts w:hint="cs"/>
          <w:rtl/>
        </w:rPr>
        <w:t xml:space="preserve">עם מי שתורם ממקורותיו </w:t>
      </w:r>
      <w:r>
        <w:rPr>
          <w:rFonts w:hint="cs"/>
          <w:rtl/>
        </w:rPr>
        <w:t xml:space="preserve">50% </w:t>
      </w:r>
      <w:r w:rsidRPr="0059200A">
        <w:rPr>
          <w:rFonts w:hint="cs"/>
          <w:rtl/>
        </w:rPr>
        <w:t>מעלות ביצוע</w:t>
      </w:r>
      <w:r>
        <w:rPr>
          <w:rFonts w:hint="cs"/>
          <w:rtl/>
        </w:rPr>
        <w:t xml:space="preserve"> המיזם. </w:t>
      </w:r>
    </w:p>
    <w:p w14:paraId="0BF7DF35" w14:textId="77777777" w:rsidR="00DF2BC6" w:rsidRPr="0059200A" w:rsidRDefault="00DF2BC6" w:rsidP="00720B9C">
      <w:pPr>
        <w:pStyle w:val="100"/>
        <w:rPr>
          <w:rtl/>
        </w:rPr>
      </w:pPr>
      <w:r>
        <w:rPr>
          <w:rFonts w:hint="cs"/>
          <w:rtl/>
        </w:rPr>
        <w:t>ב</w:t>
      </w:r>
      <w:r w:rsidRPr="0059200A">
        <w:rPr>
          <w:rtl/>
        </w:rPr>
        <w:t>מרץ 2016 הגיש המשרד לפיתוח</w:t>
      </w:r>
      <w:r>
        <w:rPr>
          <w:rFonts w:hint="cs"/>
          <w:rtl/>
        </w:rPr>
        <w:t xml:space="preserve"> </w:t>
      </w:r>
      <w:r w:rsidRPr="0059200A">
        <w:rPr>
          <w:rtl/>
        </w:rPr>
        <w:t>לוועדת המכרזים ב</w:t>
      </w:r>
      <w:r w:rsidRPr="0059200A">
        <w:rPr>
          <w:rFonts w:hint="cs"/>
          <w:rtl/>
        </w:rPr>
        <w:t>אגף ה</w:t>
      </w:r>
      <w:r w:rsidRPr="0059200A">
        <w:rPr>
          <w:rtl/>
        </w:rPr>
        <w:t>חשב הכללי במשרד האוצר בקשה לאישור וסיווג</w:t>
      </w:r>
      <w:r>
        <w:rPr>
          <w:rFonts w:hint="cs"/>
          <w:rtl/>
        </w:rPr>
        <w:t xml:space="preserve"> </w:t>
      </w:r>
      <w:r w:rsidRPr="0059200A">
        <w:rPr>
          <w:rtl/>
        </w:rPr>
        <w:t>התקשרות עם קרן</w:t>
      </w:r>
      <w:r>
        <w:rPr>
          <w:rFonts w:hint="cs"/>
          <w:rtl/>
        </w:rPr>
        <w:t xml:space="preserve"> ט'</w:t>
      </w:r>
      <w:r w:rsidRPr="0059200A">
        <w:rPr>
          <w:rFonts w:hint="cs"/>
          <w:rtl/>
        </w:rPr>
        <w:t xml:space="preserve"> כמיזם משותף</w:t>
      </w:r>
      <w:r w:rsidRPr="0059200A">
        <w:rPr>
          <w:rtl/>
        </w:rPr>
        <w:t>. מהות ההתקשרות המבוקשת ה</w:t>
      </w:r>
      <w:r>
        <w:rPr>
          <w:rFonts w:hint="cs"/>
          <w:rtl/>
        </w:rPr>
        <w:t>י</w:t>
      </w:r>
      <w:r w:rsidRPr="0059200A">
        <w:rPr>
          <w:rFonts w:hint="cs"/>
          <w:rtl/>
        </w:rPr>
        <w:t xml:space="preserve">יתה </w:t>
      </w:r>
      <w:r>
        <w:rPr>
          <w:rFonts w:hint="cs"/>
          <w:rtl/>
        </w:rPr>
        <w:t xml:space="preserve">הפעלת </w:t>
      </w:r>
      <w:r w:rsidRPr="0059200A">
        <w:rPr>
          <w:rtl/>
        </w:rPr>
        <w:t xml:space="preserve">מיזם משותף עם </w:t>
      </w:r>
      <w:r>
        <w:rPr>
          <w:rFonts w:hint="cs"/>
          <w:rtl/>
        </w:rPr>
        <w:t>ה</w:t>
      </w:r>
      <w:r w:rsidRPr="0059200A">
        <w:rPr>
          <w:rFonts w:hint="cs"/>
          <w:rtl/>
        </w:rPr>
        <w:t xml:space="preserve">קרן </w:t>
      </w:r>
      <w:r>
        <w:rPr>
          <w:rFonts w:hint="cs"/>
          <w:rtl/>
        </w:rPr>
        <w:t>שכותרתו</w:t>
      </w:r>
      <w:r w:rsidRPr="0059200A">
        <w:rPr>
          <w:rtl/>
        </w:rPr>
        <w:t xml:space="preserve"> </w:t>
      </w:r>
      <w:r w:rsidRPr="0059200A">
        <w:rPr>
          <w:rFonts w:hint="cs"/>
          <w:rtl/>
        </w:rPr>
        <w:t>"</w:t>
      </w:r>
      <w:r w:rsidRPr="0059200A">
        <w:rPr>
          <w:rtl/>
        </w:rPr>
        <w:t xml:space="preserve">תכנית חרדים באקדמיה והשמת חרדים בתעסוקה". היקף ההתקשרות </w:t>
      </w:r>
      <w:r w:rsidRPr="0059200A">
        <w:rPr>
          <w:rFonts w:hint="cs"/>
          <w:rtl/>
        </w:rPr>
        <w:t>המבוקש עמד</w:t>
      </w:r>
      <w:r w:rsidRPr="0059200A">
        <w:rPr>
          <w:rtl/>
        </w:rPr>
        <w:t xml:space="preserve"> על 8,144,844 ש"ח</w:t>
      </w:r>
      <w:r>
        <w:rPr>
          <w:rFonts w:hint="cs"/>
          <w:rtl/>
        </w:rPr>
        <w:t xml:space="preserve"> מהם </w:t>
      </w:r>
      <w:r w:rsidRPr="0059200A">
        <w:rPr>
          <w:rtl/>
        </w:rPr>
        <w:t>4 מיליון ש"ח מתקציב המשרד</w:t>
      </w:r>
      <w:r w:rsidRPr="0059200A">
        <w:rPr>
          <w:rFonts w:hint="cs"/>
          <w:rtl/>
        </w:rPr>
        <w:t xml:space="preserve"> לפיתוח </w:t>
      </w:r>
      <w:r>
        <w:rPr>
          <w:rFonts w:hint="cs"/>
          <w:rtl/>
        </w:rPr>
        <w:t xml:space="preserve">והיתרה </w:t>
      </w:r>
      <w:r w:rsidRPr="0059200A">
        <w:rPr>
          <w:rtl/>
        </w:rPr>
        <w:t xml:space="preserve">מתקציב העמותה </w:t>
      </w:r>
      <w:r w:rsidRPr="0059200A">
        <w:rPr>
          <w:rFonts w:hint="cs"/>
          <w:rtl/>
        </w:rPr>
        <w:t>בחלוקה לארבע</w:t>
      </w:r>
      <w:r w:rsidRPr="0059200A">
        <w:rPr>
          <w:rtl/>
        </w:rPr>
        <w:t xml:space="preserve"> שנים</w:t>
      </w:r>
      <w:r w:rsidRPr="0059200A">
        <w:rPr>
          <w:rFonts w:hint="cs"/>
          <w:rtl/>
        </w:rPr>
        <w:t xml:space="preserve">. </w:t>
      </w:r>
    </w:p>
    <w:p w14:paraId="49F94ED1" w14:textId="77777777" w:rsidR="00DF2BC6" w:rsidRPr="0059200A" w:rsidRDefault="00DF2BC6" w:rsidP="00720B9C">
      <w:pPr>
        <w:pStyle w:val="100"/>
        <w:rPr>
          <w:rtl/>
        </w:rPr>
      </w:pPr>
      <w:r w:rsidRPr="0059200A">
        <w:rPr>
          <w:rFonts w:hint="cs"/>
          <w:rtl/>
        </w:rPr>
        <w:lastRenderedPageBreak/>
        <w:t>ו</w:t>
      </w:r>
      <w:r w:rsidRPr="0059200A">
        <w:rPr>
          <w:rtl/>
        </w:rPr>
        <w:t xml:space="preserve">עדת המכרזים </w:t>
      </w:r>
      <w:r>
        <w:rPr>
          <w:rFonts w:hint="cs"/>
          <w:rtl/>
        </w:rPr>
        <w:t xml:space="preserve">באגף החשב הכללי </w:t>
      </w:r>
      <w:r w:rsidRPr="0059200A">
        <w:rPr>
          <w:rtl/>
        </w:rPr>
        <w:t xml:space="preserve">שבמשרד האוצר אישרה את ההתקשרות עם </w:t>
      </w:r>
      <w:r w:rsidRPr="0059200A">
        <w:rPr>
          <w:rFonts w:hint="cs"/>
          <w:rtl/>
        </w:rPr>
        <w:t>הקרן</w:t>
      </w:r>
      <w:r w:rsidRPr="0059200A">
        <w:rPr>
          <w:rtl/>
        </w:rPr>
        <w:t xml:space="preserve"> ל</w:t>
      </w:r>
      <w:r>
        <w:rPr>
          <w:rFonts w:hint="cs"/>
          <w:rtl/>
        </w:rPr>
        <w:t xml:space="preserve">פי </w:t>
      </w:r>
      <w:r w:rsidRPr="0059200A">
        <w:rPr>
          <w:rtl/>
        </w:rPr>
        <w:t xml:space="preserve">מתווה </w:t>
      </w:r>
      <w:r>
        <w:rPr>
          <w:rFonts w:hint="cs"/>
          <w:rtl/>
        </w:rPr>
        <w:t>שהציג</w:t>
      </w:r>
      <w:r w:rsidRPr="0059200A">
        <w:rPr>
          <w:rFonts w:hint="cs"/>
          <w:rtl/>
        </w:rPr>
        <w:t xml:space="preserve"> המשרד לפיתוח </w:t>
      </w:r>
      <w:r w:rsidRPr="0059200A">
        <w:rPr>
          <w:rtl/>
        </w:rPr>
        <w:t xml:space="preserve">כמיזם משותף </w:t>
      </w:r>
      <w:r>
        <w:rPr>
          <w:rFonts w:hint="cs"/>
          <w:rtl/>
        </w:rPr>
        <w:t>ה</w:t>
      </w:r>
      <w:r w:rsidRPr="0059200A">
        <w:rPr>
          <w:rtl/>
        </w:rPr>
        <w:t xml:space="preserve">פטור ממכרז </w:t>
      </w:r>
      <w:r>
        <w:rPr>
          <w:rFonts w:hint="cs"/>
          <w:rtl/>
        </w:rPr>
        <w:t>ע</w:t>
      </w:r>
      <w:r w:rsidRPr="0059200A">
        <w:rPr>
          <w:rtl/>
        </w:rPr>
        <w:t>ל</w:t>
      </w:r>
      <w:r>
        <w:rPr>
          <w:rFonts w:hint="cs"/>
          <w:rtl/>
        </w:rPr>
        <w:t xml:space="preserve"> פי </w:t>
      </w:r>
      <w:r w:rsidRPr="0059200A">
        <w:rPr>
          <w:rtl/>
        </w:rPr>
        <w:t xml:space="preserve">תקנות חובת המכרזים. </w:t>
      </w:r>
      <w:r>
        <w:rPr>
          <w:rFonts w:hint="cs"/>
          <w:rtl/>
        </w:rPr>
        <w:t>ב</w:t>
      </w:r>
      <w:r w:rsidRPr="0059200A">
        <w:rPr>
          <w:rFonts w:hint="cs"/>
          <w:rtl/>
        </w:rPr>
        <w:t xml:space="preserve">אוקטובר 2016 נחתם הסכם התקשרות בין הקרן למשרד לפיתוח. </w:t>
      </w:r>
    </w:p>
    <w:p w14:paraId="61198946" w14:textId="77777777" w:rsidR="00DF2BC6" w:rsidRDefault="00DF2BC6" w:rsidP="00720B9C">
      <w:pPr>
        <w:pStyle w:val="aa"/>
        <w:rPr>
          <w:rtl/>
        </w:rPr>
      </w:pPr>
      <w:r>
        <w:rPr>
          <w:rFonts w:hint="cs"/>
          <w:rtl/>
        </w:rPr>
        <w:t>לוח</w:t>
      </w:r>
      <w:r w:rsidRPr="0059200A">
        <w:rPr>
          <w:rFonts w:hint="cs"/>
          <w:rtl/>
        </w:rPr>
        <w:t xml:space="preserve"> </w:t>
      </w:r>
      <w:r>
        <w:rPr>
          <w:rFonts w:hint="cs"/>
          <w:rtl/>
        </w:rPr>
        <w:t xml:space="preserve">4: </w:t>
      </w:r>
      <w:r w:rsidRPr="00720B9C">
        <w:rPr>
          <w:rFonts w:hint="cs"/>
          <w:b/>
          <w:bCs/>
          <w:rtl/>
        </w:rPr>
        <w:t>סעיפי ההתקשרות הכספית עם קרן ט'</w:t>
      </w:r>
    </w:p>
    <w:tbl>
      <w:tblPr>
        <w:tblStyle w:val="TableGrid"/>
        <w:bidiVisual/>
        <w:tblW w:w="8497" w:type="dxa"/>
        <w:jc w:val="center"/>
        <w:tblLook w:val="04A0" w:firstRow="1" w:lastRow="0" w:firstColumn="1" w:lastColumn="0" w:noHBand="0" w:noVBand="1"/>
      </w:tblPr>
      <w:tblGrid>
        <w:gridCol w:w="6046"/>
        <w:gridCol w:w="2451"/>
      </w:tblGrid>
      <w:tr w:rsidR="00DF2BC6" w:rsidRPr="001568C3" w14:paraId="53AD4E2F" w14:textId="77777777" w:rsidTr="00720B9C">
        <w:trPr>
          <w:jc w:val="center"/>
        </w:trPr>
        <w:tc>
          <w:tcPr>
            <w:tcW w:w="6046" w:type="dxa"/>
            <w:shd w:val="clear" w:color="auto" w:fill="C6D9F1"/>
          </w:tcPr>
          <w:p w14:paraId="3B116DAF" w14:textId="77777777" w:rsidR="00DF2BC6" w:rsidRPr="00720B9C" w:rsidRDefault="00DF2BC6" w:rsidP="00720B9C">
            <w:pPr>
              <w:pStyle w:val="af1"/>
              <w:rPr>
                <w:rtl/>
              </w:rPr>
            </w:pPr>
            <w:r w:rsidRPr="00720B9C">
              <w:rPr>
                <w:rFonts w:hint="cs"/>
                <w:rtl/>
              </w:rPr>
              <w:t>מהות ההוצאה</w:t>
            </w:r>
          </w:p>
        </w:tc>
        <w:tc>
          <w:tcPr>
            <w:tcW w:w="2451" w:type="dxa"/>
            <w:shd w:val="clear" w:color="auto" w:fill="C6D9F1"/>
          </w:tcPr>
          <w:p w14:paraId="26A99B08" w14:textId="77777777" w:rsidR="00DF2BC6" w:rsidRPr="00720B9C" w:rsidRDefault="00DF2BC6" w:rsidP="00720B9C">
            <w:pPr>
              <w:pStyle w:val="af1"/>
              <w:rPr>
                <w:rtl/>
              </w:rPr>
            </w:pPr>
            <w:r w:rsidRPr="00720B9C">
              <w:rPr>
                <w:rFonts w:hint="cs"/>
                <w:rtl/>
              </w:rPr>
              <w:t>סכום ההוצאה (בש"ח)</w:t>
            </w:r>
          </w:p>
        </w:tc>
      </w:tr>
      <w:tr w:rsidR="00DF2BC6" w:rsidRPr="001568C3" w14:paraId="25B589A2" w14:textId="77777777" w:rsidTr="00720B9C">
        <w:trPr>
          <w:jc w:val="center"/>
        </w:trPr>
        <w:tc>
          <w:tcPr>
            <w:tcW w:w="6046" w:type="dxa"/>
          </w:tcPr>
          <w:p w14:paraId="3A9D3778" w14:textId="77777777" w:rsidR="00DF2BC6" w:rsidRPr="00720B9C" w:rsidRDefault="00DF2BC6" w:rsidP="00720B9C">
            <w:pPr>
              <w:pStyle w:val="R"/>
              <w:rPr>
                <w:rtl/>
              </w:rPr>
            </w:pPr>
            <w:r w:rsidRPr="00720B9C">
              <w:rPr>
                <w:rtl/>
              </w:rPr>
              <w:t>פרסום וגיוס קמפיין</w:t>
            </w:r>
          </w:p>
        </w:tc>
        <w:tc>
          <w:tcPr>
            <w:tcW w:w="2451" w:type="dxa"/>
          </w:tcPr>
          <w:p w14:paraId="3C65BAA1" w14:textId="77777777" w:rsidR="00DF2BC6" w:rsidRPr="00720B9C" w:rsidRDefault="00DF2BC6" w:rsidP="00720B9C">
            <w:pPr>
              <w:pStyle w:val="R"/>
              <w:rPr>
                <w:rtl/>
              </w:rPr>
            </w:pPr>
            <w:r w:rsidRPr="00720B9C">
              <w:rPr>
                <w:rtl/>
              </w:rPr>
              <w:t>200,000</w:t>
            </w:r>
          </w:p>
        </w:tc>
      </w:tr>
      <w:tr w:rsidR="00DF2BC6" w:rsidRPr="001568C3" w14:paraId="0ADB51F2" w14:textId="77777777" w:rsidTr="00720B9C">
        <w:trPr>
          <w:jc w:val="center"/>
        </w:trPr>
        <w:tc>
          <w:tcPr>
            <w:tcW w:w="6046" w:type="dxa"/>
          </w:tcPr>
          <w:p w14:paraId="406DC8D8" w14:textId="77777777" w:rsidR="00DF2BC6" w:rsidRPr="00720B9C" w:rsidRDefault="00DF2BC6" w:rsidP="00720B9C">
            <w:pPr>
              <w:pStyle w:val="R"/>
              <w:rPr>
                <w:rtl/>
              </w:rPr>
            </w:pPr>
            <w:r w:rsidRPr="00720B9C">
              <w:rPr>
                <w:rtl/>
              </w:rPr>
              <w:t>כנסי הכוון</w:t>
            </w:r>
          </w:p>
        </w:tc>
        <w:tc>
          <w:tcPr>
            <w:tcW w:w="2451" w:type="dxa"/>
          </w:tcPr>
          <w:p w14:paraId="4EBEDAC3" w14:textId="77777777" w:rsidR="00DF2BC6" w:rsidRPr="00720B9C" w:rsidRDefault="00DF2BC6" w:rsidP="00720B9C">
            <w:pPr>
              <w:pStyle w:val="R"/>
              <w:rPr>
                <w:rtl/>
              </w:rPr>
            </w:pPr>
            <w:r w:rsidRPr="00720B9C">
              <w:rPr>
                <w:rFonts w:hint="cs"/>
                <w:rtl/>
              </w:rPr>
              <w:t>48,000</w:t>
            </w:r>
          </w:p>
        </w:tc>
      </w:tr>
      <w:tr w:rsidR="00DF2BC6" w:rsidRPr="001568C3" w14:paraId="654AF6E3" w14:textId="77777777" w:rsidTr="00720B9C">
        <w:trPr>
          <w:jc w:val="center"/>
        </w:trPr>
        <w:tc>
          <w:tcPr>
            <w:tcW w:w="6046" w:type="dxa"/>
          </w:tcPr>
          <w:p w14:paraId="1AE361FF" w14:textId="77777777" w:rsidR="00DF2BC6" w:rsidRPr="00720B9C" w:rsidRDefault="00DF2BC6" w:rsidP="00720B9C">
            <w:pPr>
              <w:pStyle w:val="R"/>
              <w:rPr>
                <w:rtl/>
              </w:rPr>
            </w:pPr>
            <w:r w:rsidRPr="00720B9C">
              <w:rPr>
                <w:rtl/>
              </w:rPr>
              <w:t>הכוון לימודי פרטני, קליטה, אבחון ומיון</w:t>
            </w:r>
          </w:p>
        </w:tc>
        <w:tc>
          <w:tcPr>
            <w:tcW w:w="2451" w:type="dxa"/>
          </w:tcPr>
          <w:p w14:paraId="20332624" w14:textId="77777777" w:rsidR="00DF2BC6" w:rsidRPr="00720B9C" w:rsidRDefault="00DF2BC6" w:rsidP="00720B9C">
            <w:pPr>
              <w:pStyle w:val="R"/>
              <w:rPr>
                <w:rtl/>
              </w:rPr>
            </w:pPr>
            <w:r w:rsidRPr="00720B9C">
              <w:rPr>
                <w:rtl/>
              </w:rPr>
              <w:t>400,000</w:t>
            </w:r>
          </w:p>
        </w:tc>
      </w:tr>
      <w:tr w:rsidR="00DF2BC6" w:rsidRPr="001568C3" w14:paraId="52C8F893" w14:textId="77777777" w:rsidTr="00720B9C">
        <w:trPr>
          <w:jc w:val="center"/>
        </w:trPr>
        <w:tc>
          <w:tcPr>
            <w:tcW w:w="6046" w:type="dxa"/>
          </w:tcPr>
          <w:p w14:paraId="07EE4B12" w14:textId="77777777" w:rsidR="00DF2BC6" w:rsidRPr="00720B9C" w:rsidRDefault="00DF2BC6" w:rsidP="00720B9C">
            <w:pPr>
              <w:pStyle w:val="R"/>
              <w:rPr>
                <w:rtl/>
              </w:rPr>
            </w:pPr>
            <w:r w:rsidRPr="00720B9C">
              <w:rPr>
                <w:rtl/>
              </w:rPr>
              <w:t>מלגות וליווי</w:t>
            </w:r>
          </w:p>
        </w:tc>
        <w:tc>
          <w:tcPr>
            <w:tcW w:w="2451" w:type="dxa"/>
          </w:tcPr>
          <w:p w14:paraId="5BC29487" w14:textId="77777777" w:rsidR="00DF2BC6" w:rsidRPr="00720B9C" w:rsidRDefault="00DF2BC6" w:rsidP="00720B9C">
            <w:pPr>
              <w:pStyle w:val="R"/>
              <w:rPr>
                <w:rtl/>
              </w:rPr>
            </w:pPr>
            <w:r w:rsidRPr="00720B9C">
              <w:rPr>
                <w:rtl/>
              </w:rPr>
              <w:t>460,714</w:t>
            </w:r>
          </w:p>
        </w:tc>
      </w:tr>
      <w:tr w:rsidR="00DF2BC6" w:rsidRPr="001568C3" w14:paraId="2AE88DCA" w14:textId="77777777" w:rsidTr="00720B9C">
        <w:trPr>
          <w:jc w:val="center"/>
        </w:trPr>
        <w:tc>
          <w:tcPr>
            <w:tcW w:w="6046" w:type="dxa"/>
          </w:tcPr>
          <w:p w14:paraId="02F51113" w14:textId="77777777" w:rsidR="00DF2BC6" w:rsidRPr="00720B9C" w:rsidRDefault="00DF2BC6" w:rsidP="00720B9C">
            <w:pPr>
              <w:pStyle w:val="R"/>
              <w:rPr>
                <w:rtl/>
              </w:rPr>
            </w:pPr>
            <w:r w:rsidRPr="00720B9C">
              <w:rPr>
                <w:rFonts w:hint="cs"/>
                <w:rtl/>
              </w:rPr>
              <w:t xml:space="preserve">90 </w:t>
            </w:r>
            <w:r w:rsidRPr="00720B9C">
              <w:rPr>
                <w:rtl/>
              </w:rPr>
              <w:t xml:space="preserve">מלגות שכר לימוד </w:t>
            </w:r>
            <w:r w:rsidRPr="00720B9C">
              <w:rPr>
                <w:rFonts w:hint="cs"/>
                <w:rtl/>
              </w:rPr>
              <w:t xml:space="preserve">- </w:t>
            </w:r>
            <w:r w:rsidRPr="00720B9C">
              <w:rPr>
                <w:rtl/>
              </w:rPr>
              <w:t>מחזור א'</w:t>
            </w:r>
            <w:r w:rsidRPr="00720B9C">
              <w:rPr>
                <w:rFonts w:hint="cs"/>
                <w:rtl/>
              </w:rPr>
              <w:t xml:space="preserve"> (כ-26,000 ש"ח בגין כל סטודנט)</w:t>
            </w:r>
          </w:p>
        </w:tc>
        <w:tc>
          <w:tcPr>
            <w:tcW w:w="2451" w:type="dxa"/>
          </w:tcPr>
          <w:p w14:paraId="0E9CA813" w14:textId="77777777" w:rsidR="00DF2BC6" w:rsidRPr="00720B9C" w:rsidRDefault="00DF2BC6" w:rsidP="00720B9C">
            <w:pPr>
              <w:pStyle w:val="R"/>
              <w:rPr>
                <w:rtl/>
              </w:rPr>
            </w:pPr>
            <w:r w:rsidRPr="00720B9C">
              <w:rPr>
                <w:rtl/>
              </w:rPr>
              <w:t>2,331,000</w:t>
            </w:r>
          </w:p>
        </w:tc>
      </w:tr>
      <w:tr w:rsidR="00DF2BC6" w:rsidRPr="001568C3" w14:paraId="54CC5415" w14:textId="77777777" w:rsidTr="00720B9C">
        <w:trPr>
          <w:jc w:val="center"/>
        </w:trPr>
        <w:tc>
          <w:tcPr>
            <w:tcW w:w="6046" w:type="dxa"/>
          </w:tcPr>
          <w:p w14:paraId="3694414B" w14:textId="77777777" w:rsidR="00DF2BC6" w:rsidRPr="00720B9C" w:rsidRDefault="00DF2BC6" w:rsidP="00720B9C">
            <w:pPr>
              <w:pStyle w:val="R"/>
              <w:rPr>
                <w:rtl/>
              </w:rPr>
            </w:pPr>
            <w:r w:rsidRPr="00720B9C">
              <w:rPr>
                <w:rFonts w:hint="cs"/>
                <w:rtl/>
              </w:rPr>
              <w:t xml:space="preserve">110 </w:t>
            </w:r>
            <w:r w:rsidRPr="00720B9C">
              <w:rPr>
                <w:rtl/>
              </w:rPr>
              <w:t xml:space="preserve">מלגות שכר לימוד </w:t>
            </w:r>
            <w:r w:rsidRPr="00720B9C">
              <w:rPr>
                <w:rFonts w:hint="cs"/>
                <w:rtl/>
              </w:rPr>
              <w:t xml:space="preserve">- </w:t>
            </w:r>
            <w:r w:rsidRPr="00720B9C">
              <w:rPr>
                <w:rtl/>
              </w:rPr>
              <w:t xml:space="preserve">מחזור ב' </w:t>
            </w:r>
            <w:r w:rsidRPr="00720B9C">
              <w:rPr>
                <w:rFonts w:hint="cs"/>
                <w:rtl/>
              </w:rPr>
              <w:t>(כ-22,200 ש"ח בגין כל סטודנט)</w:t>
            </w:r>
          </w:p>
        </w:tc>
        <w:tc>
          <w:tcPr>
            <w:tcW w:w="2451" w:type="dxa"/>
          </w:tcPr>
          <w:p w14:paraId="7099BBF3" w14:textId="77777777" w:rsidR="00DF2BC6" w:rsidRPr="00720B9C" w:rsidRDefault="00DF2BC6" w:rsidP="00720B9C">
            <w:pPr>
              <w:pStyle w:val="R"/>
              <w:rPr>
                <w:rtl/>
              </w:rPr>
            </w:pPr>
            <w:r w:rsidRPr="00720B9C">
              <w:rPr>
                <w:rtl/>
              </w:rPr>
              <w:t>2,442,000</w:t>
            </w:r>
          </w:p>
        </w:tc>
      </w:tr>
      <w:tr w:rsidR="00DF2BC6" w:rsidRPr="001568C3" w14:paraId="2943EE4C" w14:textId="77777777" w:rsidTr="00720B9C">
        <w:trPr>
          <w:jc w:val="center"/>
        </w:trPr>
        <w:tc>
          <w:tcPr>
            <w:tcW w:w="6046" w:type="dxa"/>
          </w:tcPr>
          <w:p w14:paraId="3DC29EBE" w14:textId="77777777" w:rsidR="00DF2BC6" w:rsidRPr="00720B9C" w:rsidRDefault="00DF2BC6" w:rsidP="00720B9C">
            <w:pPr>
              <w:pStyle w:val="R"/>
              <w:rPr>
                <w:rtl/>
              </w:rPr>
            </w:pPr>
            <w:r w:rsidRPr="00720B9C">
              <w:rPr>
                <w:rtl/>
              </w:rPr>
              <w:t>כוח אדם</w:t>
            </w:r>
          </w:p>
        </w:tc>
        <w:tc>
          <w:tcPr>
            <w:tcW w:w="2451" w:type="dxa"/>
          </w:tcPr>
          <w:p w14:paraId="6E50B530" w14:textId="77777777" w:rsidR="00DF2BC6" w:rsidRPr="00720B9C" w:rsidRDefault="00DF2BC6" w:rsidP="00720B9C">
            <w:pPr>
              <w:pStyle w:val="R"/>
              <w:rPr>
                <w:rtl/>
              </w:rPr>
            </w:pPr>
            <w:r w:rsidRPr="00720B9C">
              <w:rPr>
                <w:rtl/>
              </w:rPr>
              <w:t>1,798,000</w:t>
            </w:r>
          </w:p>
        </w:tc>
      </w:tr>
      <w:tr w:rsidR="00DF2BC6" w:rsidRPr="001568C3" w14:paraId="163956F0" w14:textId="77777777" w:rsidTr="00720B9C">
        <w:trPr>
          <w:jc w:val="center"/>
        </w:trPr>
        <w:tc>
          <w:tcPr>
            <w:tcW w:w="6046" w:type="dxa"/>
          </w:tcPr>
          <w:p w14:paraId="2E1996D4" w14:textId="77777777" w:rsidR="00DF2BC6" w:rsidRPr="00720B9C" w:rsidRDefault="00DF2BC6" w:rsidP="00720B9C">
            <w:pPr>
              <w:pStyle w:val="R"/>
              <w:rPr>
                <w:rtl/>
              </w:rPr>
            </w:pPr>
            <w:r w:rsidRPr="00720B9C">
              <w:rPr>
                <w:rtl/>
              </w:rPr>
              <w:t>תפעול ושונות</w:t>
            </w:r>
          </w:p>
        </w:tc>
        <w:tc>
          <w:tcPr>
            <w:tcW w:w="2451" w:type="dxa"/>
          </w:tcPr>
          <w:p w14:paraId="26BC05DB" w14:textId="77777777" w:rsidR="00DF2BC6" w:rsidRPr="00720B9C" w:rsidRDefault="00DF2BC6" w:rsidP="00720B9C">
            <w:pPr>
              <w:pStyle w:val="R"/>
              <w:rPr>
                <w:rtl/>
              </w:rPr>
            </w:pPr>
            <w:r w:rsidRPr="00720B9C">
              <w:rPr>
                <w:rtl/>
              </w:rPr>
              <w:t>77,280</w:t>
            </w:r>
          </w:p>
        </w:tc>
      </w:tr>
      <w:tr w:rsidR="00DF2BC6" w:rsidRPr="001568C3" w14:paraId="0D81B436" w14:textId="77777777" w:rsidTr="00720B9C">
        <w:trPr>
          <w:jc w:val="center"/>
        </w:trPr>
        <w:tc>
          <w:tcPr>
            <w:tcW w:w="6046" w:type="dxa"/>
          </w:tcPr>
          <w:p w14:paraId="30C8E764" w14:textId="77777777" w:rsidR="00DF2BC6" w:rsidRPr="00720B9C" w:rsidRDefault="00DF2BC6" w:rsidP="00720B9C">
            <w:pPr>
              <w:pStyle w:val="R"/>
              <w:rPr>
                <w:rtl/>
              </w:rPr>
            </w:pPr>
            <w:r w:rsidRPr="00720B9C">
              <w:rPr>
                <w:rtl/>
              </w:rPr>
              <w:t>תקורה</w:t>
            </w:r>
          </w:p>
        </w:tc>
        <w:tc>
          <w:tcPr>
            <w:tcW w:w="2451" w:type="dxa"/>
          </w:tcPr>
          <w:p w14:paraId="2661B5A1" w14:textId="77777777" w:rsidR="00DF2BC6" w:rsidRPr="00720B9C" w:rsidRDefault="00DF2BC6" w:rsidP="00720B9C">
            <w:pPr>
              <w:pStyle w:val="R"/>
              <w:rPr>
                <w:rtl/>
              </w:rPr>
            </w:pPr>
            <w:r w:rsidRPr="00720B9C">
              <w:rPr>
                <w:rtl/>
              </w:rPr>
              <w:t>387,850</w:t>
            </w:r>
          </w:p>
        </w:tc>
      </w:tr>
      <w:tr w:rsidR="00DF2BC6" w:rsidRPr="001568C3" w14:paraId="10F9C0FB" w14:textId="77777777" w:rsidTr="00720B9C">
        <w:trPr>
          <w:jc w:val="center"/>
        </w:trPr>
        <w:tc>
          <w:tcPr>
            <w:tcW w:w="6046" w:type="dxa"/>
            <w:shd w:val="clear" w:color="auto" w:fill="C6D9F1"/>
          </w:tcPr>
          <w:p w14:paraId="43EB4379" w14:textId="77777777" w:rsidR="00DF2BC6" w:rsidRPr="00720B9C" w:rsidRDefault="00DF2BC6" w:rsidP="00720B9C">
            <w:pPr>
              <w:pStyle w:val="B"/>
              <w:rPr>
                <w:szCs w:val="20"/>
                <w:rtl/>
              </w:rPr>
            </w:pPr>
            <w:r w:rsidRPr="00720B9C">
              <w:rPr>
                <w:rFonts w:hint="cs"/>
                <w:szCs w:val="20"/>
                <w:rtl/>
              </w:rPr>
              <w:t>סה"כ</w:t>
            </w:r>
          </w:p>
        </w:tc>
        <w:tc>
          <w:tcPr>
            <w:tcW w:w="2451" w:type="dxa"/>
            <w:shd w:val="clear" w:color="auto" w:fill="C6D9F1"/>
          </w:tcPr>
          <w:p w14:paraId="33885A37" w14:textId="77777777" w:rsidR="00DF2BC6" w:rsidRPr="00720B9C" w:rsidRDefault="00DF2BC6" w:rsidP="00720B9C">
            <w:pPr>
              <w:pStyle w:val="B"/>
              <w:rPr>
                <w:szCs w:val="20"/>
                <w:rtl/>
              </w:rPr>
            </w:pPr>
            <w:r w:rsidRPr="00720B9C">
              <w:rPr>
                <w:szCs w:val="20"/>
                <w:rtl/>
              </w:rPr>
              <w:t>8,144,844</w:t>
            </w:r>
          </w:p>
        </w:tc>
      </w:tr>
    </w:tbl>
    <w:p w14:paraId="733A7E66" w14:textId="59009CD9" w:rsidR="00E0780B" w:rsidRPr="0059200A" w:rsidRDefault="00E0780B" w:rsidP="00E0780B">
      <w:pPr>
        <w:pStyle w:val="ac"/>
        <w:rPr>
          <w:sz w:val="18"/>
          <w:szCs w:val="18"/>
          <w:rtl/>
        </w:rPr>
      </w:pPr>
      <w:r>
        <w:rPr>
          <w:rFonts w:hint="cs"/>
          <w:rtl/>
        </w:rPr>
        <w:t>המקור:</w:t>
      </w:r>
      <w:r w:rsidRPr="00540AD0">
        <w:rPr>
          <w:rtl/>
        </w:rPr>
        <w:t xml:space="preserve"> </w:t>
      </w:r>
      <w:r w:rsidRPr="00540AD0">
        <w:rPr>
          <w:rFonts w:hint="eastAsia"/>
          <w:rtl/>
        </w:rPr>
        <w:t>נתוני</w:t>
      </w:r>
      <w:r w:rsidRPr="00540AD0">
        <w:rPr>
          <w:rtl/>
        </w:rPr>
        <w:t xml:space="preserve"> </w:t>
      </w:r>
      <w:r>
        <w:rPr>
          <w:rFonts w:hint="cs"/>
          <w:rtl/>
        </w:rPr>
        <w:t>המשרד לפיתוח הפריפריה, הנגב והגליל.</w:t>
      </w:r>
    </w:p>
    <w:p w14:paraId="4EFE418E" w14:textId="77777777" w:rsidR="00E0780B" w:rsidRDefault="00E0780B" w:rsidP="00A10B74">
      <w:pPr>
        <w:pStyle w:val="100"/>
        <w:rPr>
          <w:rtl/>
        </w:rPr>
      </w:pPr>
    </w:p>
    <w:p w14:paraId="6D2D3DA8" w14:textId="261000DF" w:rsidR="00DF2BC6" w:rsidRPr="0059200A" w:rsidRDefault="00DF2BC6" w:rsidP="00A10B74">
      <w:pPr>
        <w:pStyle w:val="100"/>
        <w:rPr>
          <w:rtl/>
        </w:rPr>
      </w:pPr>
      <w:r>
        <w:rPr>
          <w:rFonts w:hint="cs"/>
          <w:rtl/>
        </w:rPr>
        <w:t xml:space="preserve">אלו </w:t>
      </w:r>
      <w:r w:rsidRPr="0059200A">
        <w:rPr>
          <w:rtl/>
        </w:rPr>
        <w:t>תנאי</w:t>
      </w:r>
      <w:r>
        <w:rPr>
          <w:rFonts w:hint="cs"/>
          <w:rtl/>
        </w:rPr>
        <w:t xml:space="preserve"> התוכנית </w:t>
      </w:r>
      <w:r w:rsidRPr="0059200A">
        <w:rPr>
          <w:rtl/>
        </w:rPr>
        <w:t>כפי שפ</w:t>
      </w:r>
      <w:r>
        <w:rPr>
          <w:rFonts w:hint="cs"/>
          <w:rtl/>
        </w:rPr>
        <w:t>י</w:t>
      </w:r>
      <w:r w:rsidRPr="0059200A">
        <w:rPr>
          <w:rtl/>
        </w:rPr>
        <w:t xml:space="preserve">רט המשרד </w:t>
      </w:r>
      <w:r w:rsidRPr="0059200A">
        <w:rPr>
          <w:rFonts w:hint="cs"/>
          <w:rtl/>
        </w:rPr>
        <w:t>לפיתוח</w:t>
      </w:r>
      <w:r w:rsidRPr="0059200A">
        <w:rPr>
          <w:rtl/>
        </w:rPr>
        <w:t xml:space="preserve">: </w:t>
      </w:r>
    </w:p>
    <w:p w14:paraId="7BA344C6" w14:textId="77777777" w:rsidR="00DF2BC6" w:rsidRPr="0059200A" w:rsidRDefault="00DF2BC6" w:rsidP="00A10B74">
      <w:pPr>
        <w:pStyle w:val="BULLETS"/>
      </w:pPr>
      <w:r w:rsidRPr="0059200A">
        <w:rPr>
          <w:rFonts w:hint="cs"/>
          <w:rtl/>
        </w:rPr>
        <w:t>סטודנטים חרדים</w:t>
      </w:r>
      <w:r>
        <w:rPr>
          <w:rFonts w:hint="cs"/>
          <w:rtl/>
        </w:rPr>
        <w:t xml:space="preserve"> בלבד.</w:t>
      </w:r>
    </w:p>
    <w:p w14:paraId="41924BC0" w14:textId="77777777" w:rsidR="00DF2BC6" w:rsidRPr="0059200A" w:rsidRDefault="00DF2BC6" w:rsidP="00A10B74">
      <w:pPr>
        <w:pStyle w:val="BULLETS"/>
      </w:pPr>
      <w:r>
        <w:rPr>
          <w:rFonts w:hint="cs"/>
          <w:rtl/>
        </w:rPr>
        <w:t>התוכנית ת</w:t>
      </w:r>
      <w:r w:rsidRPr="0059200A">
        <w:rPr>
          <w:rFonts w:hint="cs"/>
          <w:rtl/>
        </w:rPr>
        <w:t>ופעל</w:t>
      </w:r>
      <w:r w:rsidRPr="0059200A">
        <w:rPr>
          <w:rtl/>
        </w:rPr>
        <w:t xml:space="preserve"> </w:t>
      </w:r>
      <w:r w:rsidRPr="0059200A">
        <w:rPr>
          <w:rFonts w:hint="cs"/>
          <w:rtl/>
        </w:rPr>
        <w:t>בשישה</w:t>
      </w:r>
      <w:r w:rsidRPr="0059200A">
        <w:rPr>
          <w:rtl/>
        </w:rPr>
        <w:t xml:space="preserve"> י</w:t>
      </w:r>
      <w:r>
        <w:rPr>
          <w:rFonts w:hint="cs"/>
          <w:rtl/>
        </w:rPr>
        <w:t>י</w:t>
      </w:r>
      <w:r w:rsidRPr="0059200A">
        <w:rPr>
          <w:rtl/>
        </w:rPr>
        <w:t>שובים</w:t>
      </w:r>
      <w:r w:rsidRPr="0059200A">
        <w:rPr>
          <w:rFonts w:hint="cs"/>
          <w:rtl/>
        </w:rPr>
        <w:t xml:space="preserve"> שונים</w:t>
      </w:r>
      <w:r w:rsidRPr="0059200A">
        <w:rPr>
          <w:rtl/>
        </w:rPr>
        <w:t xml:space="preserve"> בנגב ובגליל </w:t>
      </w:r>
      <w:r>
        <w:rPr>
          <w:rFonts w:hint="cs"/>
          <w:rtl/>
        </w:rPr>
        <w:t>ש</w:t>
      </w:r>
      <w:r w:rsidRPr="0059200A">
        <w:rPr>
          <w:rtl/>
        </w:rPr>
        <w:t>בהם ריכוז גבוה יחסית של אוכלוסיי</w:t>
      </w:r>
      <w:r w:rsidRPr="0059200A">
        <w:rPr>
          <w:rFonts w:hint="cs"/>
          <w:rtl/>
        </w:rPr>
        <w:t>ת</w:t>
      </w:r>
      <w:r w:rsidRPr="0059200A">
        <w:rPr>
          <w:rtl/>
        </w:rPr>
        <w:t xml:space="preserve"> חרדים; בכל י</w:t>
      </w:r>
      <w:r>
        <w:rPr>
          <w:rFonts w:hint="cs"/>
          <w:rtl/>
        </w:rPr>
        <w:t>י</w:t>
      </w:r>
      <w:r w:rsidRPr="0059200A">
        <w:rPr>
          <w:rtl/>
        </w:rPr>
        <w:t xml:space="preserve">שוב יתבצע תהליך איתור, מיון וסינון של מועמדים בעלי פוטנציאל להשתלב </w:t>
      </w:r>
      <w:r w:rsidRPr="0059200A">
        <w:rPr>
          <w:rFonts w:hint="cs"/>
          <w:rtl/>
        </w:rPr>
        <w:t>בהשכלה</w:t>
      </w:r>
      <w:r w:rsidRPr="0059200A">
        <w:rPr>
          <w:rtl/>
        </w:rPr>
        <w:t xml:space="preserve"> הגבוהה</w:t>
      </w:r>
      <w:r w:rsidRPr="0059200A">
        <w:rPr>
          <w:rFonts w:hint="cs"/>
          <w:rtl/>
        </w:rPr>
        <w:t>.</w:t>
      </w:r>
    </w:p>
    <w:p w14:paraId="2470ED47" w14:textId="77777777" w:rsidR="00DF2BC6" w:rsidRPr="0059200A" w:rsidRDefault="00DF2BC6" w:rsidP="00A10B74">
      <w:pPr>
        <w:pStyle w:val="BULLETS"/>
      </w:pPr>
      <w:r w:rsidRPr="0059200A">
        <w:rPr>
          <w:rtl/>
        </w:rPr>
        <w:t xml:space="preserve">הלימודים יתקיימו אך ורק במוסדות האקדמיים בנגב </w:t>
      </w:r>
      <w:r w:rsidRPr="0059200A">
        <w:rPr>
          <w:rFonts w:hint="cs"/>
          <w:rtl/>
        </w:rPr>
        <w:t>ובגליל</w:t>
      </w:r>
      <w:r>
        <w:rPr>
          <w:rFonts w:hint="cs"/>
          <w:rtl/>
        </w:rPr>
        <w:t>.</w:t>
      </w:r>
    </w:p>
    <w:p w14:paraId="1B4B7F2F" w14:textId="77777777" w:rsidR="00DF2BC6" w:rsidRPr="0059200A" w:rsidRDefault="00DF2BC6" w:rsidP="00A10B74">
      <w:pPr>
        <w:pStyle w:val="BULLETS"/>
      </w:pPr>
      <w:r w:rsidRPr="0059200A">
        <w:rPr>
          <w:rtl/>
        </w:rPr>
        <w:t xml:space="preserve">כל הסטודנטים יתגוררו בנגב </w:t>
      </w:r>
      <w:r w:rsidRPr="0059200A">
        <w:rPr>
          <w:rFonts w:hint="cs"/>
          <w:rtl/>
        </w:rPr>
        <w:t>א</w:t>
      </w:r>
      <w:r w:rsidRPr="0059200A">
        <w:rPr>
          <w:rtl/>
        </w:rPr>
        <w:t>ו</w:t>
      </w:r>
      <w:r w:rsidRPr="0059200A">
        <w:rPr>
          <w:rFonts w:hint="cs"/>
          <w:rtl/>
        </w:rPr>
        <w:t xml:space="preserve"> </w:t>
      </w:r>
      <w:r w:rsidRPr="0059200A">
        <w:rPr>
          <w:rtl/>
        </w:rPr>
        <w:t>בגליל ב</w:t>
      </w:r>
      <w:r w:rsidRPr="0059200A">
        <w:rPr>
          <w:rFonts w:hint="cs"/>
          <w:rtl/>
        </w:rPr>
        <w:t xml:space="preserve">מהלך </w:t>
      </w:r>
      <w:r w:rsidRPr="0059200A">
        <w:rPr>
          <w:rtl/>
        </w:rPr>
        <w:t>תקופת הלימודים</w:t>
      </w:r>
      <w:r>
        <w:rPr>
          <w:rFonts w:hint="cs"/>
          <w:rtl/>
        </w:rPr>
        <w:t>.</w:t>
      </w:r>
      <w:r w:rsidRPr="0059200A">
        <w:rPr>
          <w:rtl/>
        </w:rPr>
        <w:t xml:space="preserve"> </w:t>
      </w:r>
    </w:p>
    <w:p w14:paraId="3A5ADF01" w14:textId="77777777" w:rsidR="00DF2BC6" w:rsidRPr="0059200A" w:rsidRDefault="00DF2BC6" w:rsidP="00A10B74">
      <w:pPr>
        <w:pStyle w:val="BULLETS"/>
      </w:pPr>
      <w:r w:rsidRPr="0059200A">
        <w:rPr>
          <w:rtl/>
        </w:rPr>
        <w:t>ת</w:t>
      </w:r>
      <w:r>
        <w:rPr>
          <w:rFonts w:hint="cs"/>
          <w:rtl/>
        </w:rPr>
        <w:t>ו</w:t>
      </w:r>
      <w:r w:rsidRPr="0059200A">
        <w:rPr>
          <w:rtl/>
        </w:rPr>
        <w:t>כניות הלימוד יותאמו לאזורים הגיאוגרפיים ולצ</w:t>
      </w:r>
      <w:r>
        <w:rPr>
          <w:rFonts w:hint="cs"/>
          <w:rtl/>
        </w:rPr>
        <w:t>ו</w:t>
      </w:r>
      <w:r w:rsidRPr="0059200A">
        <w:rPr>
          <w:rtl/>
        </w:rPr>
        <w:t xml:space="preserve">רכי התעסוקה באותו אזור על מנת להבטיח השמה ומגורים עם סיום הלימודים. </w:t>
      </w:r>
    </w:p>
    <w:p w14:paraId="238DAD4D" w14:textId="1AED0D34" w:rsidR="00DF2BC6" w:rsidRPr="0059200A" w:rsidRDefault="00FA35C5" w:rsidP="00A10B74">
      <w:pPr>
        <w:pStyle w:val="100"/>
        <w:rPr>
          <w:rtl/>
        </w:rPr>
      </w:pPr>
      <w:r>
        <w:rPr>
          <w:rFonts w:hint="cs"/>
          <w:rtl/>
        </w:rPr>
        <w:t>ב</w:t>
      </w:r>
      <w:r w:rsidR="00DF2BC6" w:rsidRPr="0059200A">
        <w:rPr>
          <w:rFonts w:hint="cs"/>
          <w:rtl/>
        </w:rPr>
        <w:t>אחד</w:t>
      </w:r>
      <w:r w:rsidR="00DF2BC6" w:rsidRPr="0059200A">
        <w:rPr>
          <w:rtl/>
        </w:rPr>
        <w:t xml:space="preserve"> מתנאי הסכם</w:t>
      </w:r>
      <w:r w:rsidR="00DF2BC6" w:rsidRPr="0059200A">
        <w:rPr>
          <w:rFonts w:hint="cs"/>
          <w:rtl/>
        </w:rPr>
        <w:t xml:space="preserve"> </w:t>
      </w:r>
      <w:r w:rsidR="00DF2BC6">
        <w:rPr>
          <w:rFonts w:hint="cs"/>
          <w:rtl/>
        </w:rPr>
        <w:t>ה</w:t>
      </w:r>
      <w:r w:rsidR="00DF2BC6" w:rsidRPr="0059200A">
        <w:rPr>
          <w:rFonts w:hint="cs"/>
          <w:rtl/>
        </w:rPr>
        <w:t>התקשרות</w:t>
      </w:r>
      <w:r w:rsidR="00DF2BC6" w:rsidRPr="0059200A">
        <w:rPr>
          <w:rtl/>
        </w:rPr>
        <w:t xml:space="preserve"> </w:t>
      </w:r>
      <w:r>
        <w:rPr>
          <w:rFonts w:hint="cs"/>
          <w:rtl/>
        </w:rPr>
        <w:t>נקבע</w:t>
      </w:r>
      <w:r w:rsidR="00DF2BC6" w:rsidRPr="0059200A">
        <w:rPr>
          <w:rFonts w:hint="cs"/>
          <w:rtl/>
        </w:rPr>
        <w:t xml:space="preserve"> כי</w:t>
      </w:r>
      <w:r w:rsidR="00DF2BC6" w:rsidRPr="0059200A">
        <w:rPr>
          <w:rtl/>
        </w:rPr>
        <w:t xml:space="preserve"> על </w:t>
      </w:r>
      <w:r w:rsidR="00DF2BC6" w:rsidRPr="0059200A">
        <w:rPr>
          <w:rFonts w:hint="cs"/>
          <w:rtl/>
        </w:rPr>
        <w:t>קרן ט'</w:t>
      </w:r>
      <w:r w:rsidR="00DF2BC6" w:rsidRPr="0059200A">
        <w:rPr>
          <w:rtl/>
        </w:rPr>
        <w:t xml:space="preserve"> להעביר לאישור המשרד</w:t>
      </w:r>
      <w:r w:rsidR="00DF2BC6">
        <w:rPr>
          <w:rFonts w:hint="cs"/>
          <w:rtl/>
        </w:rPr>
        <w:t xml:space="preserve"> לפיתוח</w:t>
      </w:r>
      <w:r w:rsidR="00DF2BC6" w:rsidRPr="0059200A">
        <w:rPr>
          <w:rtl/>
        </w:rPr>
        <w:t xml:space="preserve"> את רשימת הסטודנטים</w:t>
      </w:r>
      <w:r w:rsidR="00DF2BC6" w:rsidRPr="0059200A">
        <w:rPr>
          <w:rFonts w:hint="cs"/>
          <w:rtl/>
        </w:rPr>
        <w:t xml:space="preserve"> הזכאים למלגות</w:t>
      </w:r>
      <w:r w:rsidR="00DF2BC6" w:rsidRPr="0059200A">
        <w:rPr>
          <w:rtl/>
        </w:rPr>
        <w:t>.</w:t>
      </w:r>
      <w:r w:rsidR="00DF2BC6" w:rsidRPr="0059200A">
        <w:rPr>
          <w:rFonts w:hint="cs"/>
          <w:rtl/>
        </w:rPr>
        <w:t xml:space="preserve"> </w:t>
      </w:r>
      <w:r>
        <w:rPr>
          <w:rFonts w:hint="cs"/>
          <w:rtl/>
        </w:rPr>
        <w:t>ב</w:t>
      </w:r>
      <w:r w:rsidR="00DF2BC6" w:rsidRPr="0059200A">
        <w:rPr>
          <w:rtl/>
        </w:rPr>
        <w:t>סעיף 4(ג)</w:t>
      </w:r>
      <w:r w:rsidR="00DF2BC6" w:rsidRPr="0059200A">
        <w:rPr>
          <w:rFonts w:hint="cs"/>
          <w:rtl/>
        </w:rPr>
        <w:t xml:space="preserve"> להסכם </w:t>
      </w:r>
      <w:r>
        <w:rPr>
          <w:rFonts w:hint="cs"/>
          <w:rtl/>
        </w:rPr>
        <w:t>נ</w:t>
      </w:r>
      <w:r w:rsidR="00DF2BC6" w:rsidRPr="0059200A">
        <w:rPr>
          <w:rtl/>
        </w:rPr>
        <w:t xml:space="preserve">קבע כי התשלום בגין התמורה שהמשרד </w:t>
      </w:r>
      <w:r w:rsidR="00DF2BC6">
        <w:rPr>
          <w:rFonts w:hint="cs"/>
          <w:rtl/>
        </w:rPr>
        <w:t xml:space="preserve">לפיתוח </w:t>
      </w:r>
      <w:r w:rsidR="00DF2BC6" w:rsidRPr="0059200A">
        <w:rPr>
          <w:rtl/>
        </w:rPr>
        <w:t xml:space="preserve">ישלם </w:t>
      </w:r>
      <w:r w:rsidR="00DF2BC6" w:rsidRPr="0059200A">
        <w:rPr>
          <w:rFonts w:hint="cs"/>
          <w:rtl/>
        </w:rPr>
        <w:t>לקרן</w:t>
      </w:r>
      <w:r w:rsidR="00DF2BC6" w:rsidRPr="0059200A">
        <w:rPr>
          <w:rtl/>
        </w:rPr>
        <w:t xml:space="preserve"> בתקופת ההתקשרות כולל גם תקציב מעטפת ליווי</w:t>
      </w:r>
      <w:r w:rsidR="00DF2BC6" w:rsidRPr="0059200A">
        <w:rPr>
          <w:rFonts w:hint="cs"/>
          <w:rtl/>
        </w:rPr>
        <w:t xml:space="preserve"> </w:t>
      </w:r>
      <w:r w:rsidR="00DF2BC6" w:rsidRPr="0059200A">
        <w:rPr>
          <w:rtl/>
        </w:rPr>
        <w:t xml:space="preserve">המחושב על </w:t>
      </w:r>
      <w:r w:rsidR="00DF2BC6">
        <w:rPr>
          <w:rFonts w:hint="cs"/>
          <w:rtl/>
        </w:rPr>
        <w:t xml:space="preserve">בסיס </w:t>
      </w:r>
      <w:r w:rsidR="00DF2BC6" w:rsidRPr="0059200A">
        <w:rPr>
          <w:rtl/>
        </w:rPr>
        <w:t xml:space="preserve">צפי </w:t>
      </w:r>
      <w:r w:rsidR="00DF2BC6" w:rsidRPr="0059200A">
        <w:rPr>
          <w:rFonts w:hint="cs"/>
          <w:rtl/>
        </w:rPr>
        <w:t>ל</w:t>
      </w:r>
      <w:r w:rsidR="00DF2BC6" w:rsidRPr="0059200A">
        <w:rPr>
          <w:rtl/>
        </w:rPr>
        <w:t>קליטת 200 סטודנטים במסגרת</w:t>
      </w:r>
      <w:r w:rsidR="00DF2BC6">
        <w:rPr>
          <w:rFonts w:hint="cs"/>
          <w:rtl/>
        </w:rPr>
        <w:t xml:space="preserve"> התוכנית</w:t>
      </w:r>
      <w:r w:rsidR="00DF2BC6" w:rsidRPr="0059200A">
        <w:rPr>
          <w:rtl/>
        </w:rPr>
        <w:t xml:space="preserve">. תשלום הסעיפים האמורים </w:t>
      </w:r>
      <w:r w:rsidR="00DF2BC6">
        <w:rPr>
          <w:rFonts w:hint="cs"/>
          <w:rtl/>
        </w:rPr>
        <w:t xml:space="preserve">הוא </w:t>
      </w:r>
      <w:r w:rsidR="00DF2BC6" w:rsidRPr="0059200A">
        <w:rPr>
          <w:rtl/>
        </w:rPr>
        <w:t>יחסי ל</w:t>
      </w:r>
      <w:r w:rsidR="00DF2BC6">
        <w:rPr>
          <w:rFonts w:hint="cs"/>
          <w:rtl/>
        </w:rPr>
        <w:t xml:space="preserve">פי </w:t>
      </w:r>
      <w:r w:rsidR="00DF2BC6" w:rsidRPr="0059200A">
        <w:rPr>
          <w:rtl/>
        </w:rPr>
        <w:t xml:space="preserve">כמות הסטודנטים שייקלטו בפועל. </w:t>
      </w:r>
      <w:r w:rsidR="00DF2BC6">
        <w:rPr>
          <w:rFonts w:hint="cs"/>
          <w:rtl/>
        </w:rPr>
        <w:t xml:space="preserve">אם </w:t>
      </w:r>
      <w:r w:rsidR="00DF2BC6" w:rsidRPr="0059200A">
        <w:rPr>
          <w:rtl/>
        </w:rPr>
        <w:t>ייקלטו פחות סטודנטים מהצפוי</w:t>
      </w:r>
      <w:r w:rsidR="00DF2BC6">
        <w:rPr>
          <w:rFonts w:hint="cs"/>
          <w:rtl/>
        </w:rPr>
        <w:t xml:space="preserve"> </w:t>
      </w:r>
      <w:r w:rsidR="00DF2BC6" w:rsidRPr="0059200A">
        <w:rPr>
          <w:rtl/>
        </w:rPr>
        <w:t>יופחתו עלויות מעטפת</w:t>
      </w:r>
      <w:r w:rsidR="00DF2BC6">
        <w:rPr>
          <w:rFonts w:hint="cs"/>
          <w:rtl/>
        </w:rPr>
        <w:t xml:space="preserve"> </w:t>
      </w:r>
      <w:r w:rsidR="00DF2BC6">
        <w:rPr>
          <w:rFonts w:hint="cs"/>
          <w:rtl/>
        </w:rPr>
        <w:lastRenderedPageBreak/>
        <w:t xml:space="preserve">הליווי על פי </w:t>
      </w:r>
      <w:r w:rsidR="00DF2BC6" w:rsidRPr="0059200A">
        <w:rPr>
          <w:rtl/>
        </w:rPr>
        <w:t>מנגנון שנקבע</w:t>
      </w:r>
      <w:r w:rsidR="00DF2BC6">
        <w:rPr>
          <w:rFonts w:hint="cs"/>
          <w:rtl/>
        </w:rPr>
        <w:t xml:space="preserve"> בהסכם ההתקשרות</w:t>
      </w:r>
      <w:r w:rsidR="00DF2BC6" w:rsidRPr="0059200A">
        <w:rPr>
          <w:rFonts w:hint="cs"/>
          <w:rtl/>
        </w:rPr>
        <w:t>. ב</w:t>
      </w:r>
      <w:r w:rsidR="00DF2BC6" w:rsidRPr="0059200A">
        <w:rPr>
          <w:rtl/>
        </w:rPr>
        <w:t xml:space="preserve">מאי 2017 הגישה </w:t>
      </w:r>
      <w:r w:rsidR="00DF2BC6" w:rsidRPr="0059200A">
        <w:rPr>
          <w:rFonts w:hint="cs"/>
          <w:rtl/>
        </w:rPr>
        <w:t>הקרן</w:t>
      </w:r>
      <w:r w:rsidR="00DF2BC6" w:rsidRPr="0059200A">
        <w:rPr>
          <w:rtl/>
        </w:rPr>
        <w:t xml:space="preserve"> את הדיווח הראשון בגין התקשרות בסך 432,361 ש"ח </w:t>
      </w:r>
      <w:r w:rsidR="00DF2BC6">
        <w:rPr>
          <w:rFonts w:hint="cs"/>
          <w:rtl/>
        </w:rPr>
        <w:t xml:space="preserve">עבור </w:t>
      </w:r>
      <w:r w:rsidR="00DF2BC6" w:rsidRPr="0059200A">
        <w:rPr>
          <w:rtl/>
        </w:rPr>
        <w:t>מלגות ל-90 סטודנטים זכאים.</w:t>
      </w:r>
    </w:p>
    <w:p w14:paraId="24099344" w14:textId="77777777" w:rsidR="00DF2BC6" w:rsidRPr="0059200A" w:rsidRDefault="00DF2BC6" w:rsidP="00A10B74">
      <w:pPr>
        <w:pStyle w:val="100"/>
        <w:rPr>
          <w:rtl/>
        </w:rPr>
      </w:pPr>
      <w:r w:rsidRPr="0059200A">
        <w:rPr>
          <w:rFonts w:hint="cs"/>
          <w:rtl/>
        </w:rPr>
        <w:t>משרד מבקר המדינה בדק את עמידת הקרן בתנאי הסכם</w:t>
      </w:r>
      <w:r>
        <w:rPr>
          <w:rFonts w:hint="cs"/>
          <w:rtl/>
        </w:rPr>
        <w:t xml:space="preserve"> ההתקשרות. להלן הפרטים</w:t>
      </w:r>
      <w:r w:rsidRPr="0059200A">
        <w:rPr>
          <w:rFonts w:hint="cs"/>
          <w:rtl/>
        </w:rPr>
        <w:t>:</w:t>
      </w:r>
    </w:p>
    <w:p w14:paraId="677519C3" w14:textId="77777777" w:rsidR="00DF2BC6" w:rsidRPr="0059200A" w:rsidRDefault="00DF2BC6" w:rsidP="004503E1">
      <w:pPr>
        <w:pStyle w:val="5115"/>
      </w:pPr>
      <w:r w:rsidRPr="0059200A">
        <w:rPr>
          <w:rFonts w:hint="cs"/>
          <w:rtl/>
        </w:rPr>
        <w:t xml:space="preserve">אי עמידה בתנאי מגורים ולימודים בנגב או בגליל </w:t>
      </w:r>
    </w:p>
    <w:p w14:paraId="103010FA" w14:textId="77777777" w:rsidR="00DF2BC6" w:rsidRPr="0059200A" w:rsidRDefault="00DF2BC6" w:rsidP="004503E1">
      <w:pPr>
        <w:pStyle w:val="100"/>
        <w:rPr>
          <w:rtl/>
        </w:rPr>
      </w:pPr>
      <w:r>
        <w:rPr>
          <w:rFonts w:hint="cs"/>
          <w:rtl/>
        </w:rPr>
        <w:t xml:space="preserve">בביקורת </w:t>
      </w:r>
      <w:r w:rsidRPr="0059200A">
        <w:rPr>
          <w:rFonts w:hint="eastAsia"/>
          <w:rtl/>
        </w:rPr>
        <w:t>עלה</w:t>
      </w:r>
      <w:r w:rsidRPr="0059200A">
        <w:rPr>
          <w:rtl/>
        </w:rPr>
        <w:t xml:space="preserve"> כי מתוך רשימ</w:t>
      </w:r>
      <w:r>
        <w:rPr>
          <w:rFonts w:hint="cs"/>
          <w:rtl/>
        </w:rPr>
        <w:t>ת</w:t>
      </w:r>
      <w:r w:rsidRPr="0059200A">
        <w:rPr>
          <w:rtl/>
        </w:rPr>
        <w:t xml:space="preserve"> </w:t>
      </w:r>
      <w:r>
        <w:rPr>
          <w:rFonts w:hint="cs"/>
          <w:rtl/>
        </w:rPr>
        <w:t>ה</w:t>
      </w:r>
      <w:r w:rsidRPr="0059200A">
        <w:rPr>
          <w:rFonts w:hint="eastAsia"/>
          <w:rtl/>
        </w:rPr>
        <w:t>מלגות</w:t>
      </w:r>
      <w:r w:rsidRPr="0059200A">
        <w:rPr>
          <w:rtl/>
        </w:rPr>
        <w:t xml:space="preserve"> </w:t>
      </w:r>
      <w:r w:rsidRPr="0059200A">
        <w:rPr>
          <w:rFonts w:hint="eastAsia"/>
          <w:rtl/>
        </w:rPr>
        <w:t>ל</w:t>
      </w:r>
      <w:r w:rsidRPr="0059200A">
        <w:rPr>
          <w:rtl/>
        </w:rPr>
        <w:t xml:space="preserve">-90 </w:t>
      </w:r>
      <w:r>
        <w:rPr>
          <w:rFonts w:hint="cs"/>
          <w:rtl/>
        </w:rPr>
        <w:t>ה</w:t>
      </w:r>
      <w:r w:rsidRPr="0059200A">
        <w:rPr>
          <w:rtl/>
        </w:rPr>
        <w:t>סטודנטים</w:t>
      </w:r>
      <w:r>
        <w:rPr>
          <w:rFonts w:hint="cs"/>
          <w:rtl/>
        </w:rPr>
        <w:t xml:space="preserve"> הזכאים </w:t>
      </w:r>
      <w:r w:rsidRPr="0059200A">
        <w:rPr>
          <w:rtl/>
        </w:rPr>
        <w:t xml:space="preserve">54 </w:t>
      </w:r>
      <w:r>
        <w:rPr>
          <w:rFonts w:hint="cs"/>
          <w:rtl/>
        </w:rPr>
        <w:t xml:space="preserve">מהם </w:t>
      </w:r>
      <w:r w:rsidRPr="0059200A">
        <w:rPr>
          <w:rtl/>
        </w:rPr>
        <w:t xml:space="preserve">אינם גרים בנגב </w:t>
      </w:r>
      <w:r>
        <w:rPr>
          <w:rFonts w:hint="cs"/>
          <w:rtl/>
        </w:rPr>
        <w:t>ו-</w:t>
      </w:r>
      <w:r w:rsidRPr="0059200A">
        <w:rPr>
          <w:rtl/>
        </w:rPr>
        <w:t>31 אינם לומדים במוסדות להשכלה גבוהה בנגב או בגליל; קרי</w:t>
      </w:r>
      <w:r>
        <w:rPr>
          <w:rFonts w:hint="cs"/>
          <w:rtl/>
        </w:rPr>
        <w:t>,</w:t>
      </w:r>
      <w:r w:rsidRPr="0059200A">
        <w:rPr>
          <w:rtl/>
        </w:rPr>
        <w:t xml:space="preserve"> רק 5 סטודנטים עומדים בתנאי </w:t>
      </w:r>
      <w:r>
        <w:rPr>
          <w:rFonts w:hint="cs"/>
          <w:rtl/>
        </w:rPr>
        <w:t>התוכנית.</w:t>
      </w:r>
      <w:r w:rsidRPr="0059200A">
        <w:rPr>
          <w:rtl/>
        </w:rPr>
        <w:t xml:space="preserve"> </w:t>
      </w:r>
    </w:p>
    <w:p w14:paraId="2BDEC6F2" w14:textId="77777777" w:rsidR="00DF2BC6" w:rsidRPr="00A30F73" w:rsidRDefault="00DF2BC6" w:rsidP="004503E1">
      <w:pPr>
        <w:pStyle w:val="5115"/>
        <w:rPr>
          <w:rtl/>
        </w:rPr>
      </w:pPr>
      <w:r w:rsidRPr="00A30F73">
        <w:rPr>
          <w:rFonts w:hint="cs"/>
          <w:rtl/>
        </w:rPr>
        <w:t>אי</w:t>
      </w:r>
      <w:r w:rsidRPr="00A30F73">
        <w:rPr>
          <w:rtl/>
        </w:rPr>
        <w:t xml:space="preserve"> </w:t>
      </w:r>
      <w:r w:rsidRPr="00A30F73">
        <w:rPr>
          <w:rFonts w:hint="cs"/>
          <w:rtl/>
        </w:rPr>
        <w:t>התאמת</w:t>
      </w:r>
      <w:r w:rsidRPr="00A30F73">
        <w:rPr>
          <w:rtl/>
        </w:rPr>
        <w:t xml:space="preserve"> </w:t>
      </w:r>
      <w:r w:rsidRPr="00A30F73">
        <w:rPr>
          <w:rFonts w:hint="cs"/>
          <w:rtl/>
        </w:rPr>
        <w:t>בחירת</w:t>
      </w:r>
      <w:r w:rsidRPr="00A30F73">
        <w:rPr>
          <w:rtl/>
        </w:rPr>
        <w:t xml:space="preserve"> מסלול הלימוד </w:t>
      </w:r>
      <w:r w:rsidRPr="00A30F73">
        <w:rPr>
          <w:rFonts w:hint="cs"/>
          <w:rtl/>
        </w:rPr>
        <w:t>בהתאם</w:t>
      </w:r>
      <w:r w:rsidRPr="00A30F73">
        <w:rPr>
          <w:rtl/>
        </w:rPr>
        <w:t xml:space="preserve"> </w:t>
      </w:r>
      <w:r w:rsidRPr="00A30F73">
        <w:rPr>
          <w:rFonts w:hint="cs"/>
          <w:rtl/>
        </w:rPr>
        <w:t>לשוק</w:t>
      </w:r>
      <w:r w:rsidRPr="00A30F73">
        <w:rPr>
          <w:rtl/>
        </w:rPr>
        <w:t xml:space="preserve"> העבודה בנגב ובגליל </w:t>
      </w:r>
    </w:p>
    <w:p w14:paraId="6633AD27" w14:textId="77777777" w:rsidR="00DF2BC6" w:rsidRPr="0059200A" w:rsidRDefault="00DF2BC6" w:rsidP="004503E1">
      <w:pPr>
        <w:pStyle w:val="100"/>
        <w:rPr>
          <w:rtl/>
        </w:rPr>
      </w:pPr>
      <w:r>
        <w:rPr>
          <w:rFonts w:hint="cs"/>
          <w:rtl/>
        </w:rPr>
        <w:t xml:space="preserve">צוות הביקורת </w:t>
      </w:r>
      <w:r w:rsidRPr="0059200A">
        <w:rPr>
          <w:rFonts w:hint="cs"/>
          <w:rtl/>
        </w:rPr>
        <w:t>פנ</w:t>
      </w:r>
      <w:r>
        <w:rPr>
          <w:rFonts w:hint="cs"/>
          <w:rtl/>
        </w:rPr>
        <w:t>ה</w:t>
      </w:r>
      <w:r w:rsidRPr="0059200A">
        <w:rPr>
          <w:rFonts w:hint="cs"/>
          <w:rtl/>
        </w:rPr>
        <w:t xml:space="preserve"> למשרד לפיתוח בבקשה לקבל פרטים</w:t>
      </w:r>
      <w:r>
        <w:rPr>
          <w:rFonts w:hint="cs"/>
          <w:rtl/>
        </w:rPr>
        <w:t xml:space="preserve"> על</w:t>
      </w:r>
      <w:r w:rsidRPr="0059200A">
        <w:rPr>
          <w:rFonts w:hint="cs"/>
          <w:rtl/>
        </w:rPr>
        <w:t xml:space="preserve"> מקצועות הלימוד </w:t>
      </w:r>
      <w:r>
        <w:rPr>
          <w:rFonts w:hint="cs"/>
          <w:rtl/>
        </w:rPr>
        <w:t>ש</w:t>
      </w:r>
      <w:r w:rsidRPr="0059200A">
        <w:rPr>
          <w:rFonts w:hint="cs"/>
          <w:rtl/>
        </w:rPr>
        <w:t>אושרו</w:t>
      </w:r>
      <w:r>
        <w:rPr>
          <w:rFonts w:hint="cs"/>
          <w:rtl/>
        </w:rPr>
        <w:t xml:space="preserve"> בגינם</w:t>
      </w:r>
      <w:r w:rsidRPr="0059200A">
        <w:rPr>
          <w:rFonts w:hint="cs"/>
          <w:rtl/>
        </w:rPr>
        <w:t xml:space="preserve"> מלגות. אגף צעירים במשרד לפיתוח, האמון </w:t>
      </w:r>
      <w:r>
        <w:rPr>
          <w:rFonts w:hint="cs"/>
          <w:rtl/>
        </w:rPr>
        <w:t>מהבחינה ה</w:t>
      </w:r>
      <w:r w:rsidRPr="0059200A">
        <w:rPr>
          <w:rFonts w:hint="cs"/>
          <w:rtl/>
        </w:rPr>
        <w:t>מקצועית על המיזם, השיב כי אין</w:t>
      </w:r>
      <w:r>
        <w:rPr>
          <w:rFonts w:hint="cs"/>
          <w:rtl/>
        </w:rPr>
        <w:t xml:space="preserve"> הוא מחזיק</w:t>
      </w:r>
      <w:r w:rsidRPr="0059200A">
        <w:rPr>
          <w:rFonts w:hint="cs"/>
          <w:rtl/>
        </w:rPr>
        <w:t xml:space="preserve"> </w:t>
      </w:r>
      <w:r>
        <w:rPr>
          <w:rFonts w:hint="cs"/>
          <w:rtl/>
        </w:rPr>
        <w:t>ב</w:t>
      </w:r>
      <w:r w:rsidRPr="0059200A">
        <w:rPr>
          <w:rFonts w:hint="cs"/>
          <w:rtl/>
        </w:rPr>
        <w:t xml:space="preserve">נתונים האמורים וציין כי הגורם האחראי לטיפול בנושא הוא קרן ט'. </w:t>
      </w:r>
    </w:p>
    <w:p w14:paraId="30811289" w14:textId="77777777" w:rsidR="00DF2BC6" w:rsidRPr="0059200A" w:rsidRDefault="00DF2BC6" w:rsidP="004503E1">
      <w:pPr>
        <w:pStyle w:val="100"/>
        <w:rPr>
          <w:rtl/>
        </w:rPr>
      </w:pPr>
      <w:r w:rsidRPr="0059200A">
        <w:rPr>
          <w:rFonts w:hint="eastAsia"/>
          <w:rtl/>
        </w:rPr>
        <w:t>בביקורת</w:t>
      </w:r>
      <w:r w:rsidRPr="0059200A">
        <w:rPr>
          <w:rtl/>
        </w:rPr>
        <w:t xml:space="preserve"> </w:t>
      </w:r>
      <w:r w:rsidRPr="0059200A">
        <w:rPr>
          <w:rFonts w:hint="eastAsia"/>
          <w:rtl/>
        </w:rPr>
        <w:t>עלה</w:t>
      </w:r>
      <w:r w:rsidRPr="0059200A">
        <w:rPr>
          <w:rtl/>
        </w:rPr>
        <w:t xml:space="preserve"> </w:t>
      </w:r>
      <w:r w:rsidRPr="0059200A">
        <w:rPr>
          <w:rFonts w:hint="eastAsia"/>
          <w:rtl/>
        </w:rPr>
        <w:t>כי</w:t>
      </w:r>
      <w:r w:rsidRPr="0059200A">
        <w:rPr>
          <w:rtl/>
        </w:rPr>
        <w:t xml:space="preserve"> </w:t>
      </w:r>
      <w:r w:rsidRPr="0059200A">
        <w:rPr>
          <w:rFonts w:hint="eastAsia"/>
          <w:rtl/>
        </w:rPr>
        <w:t>המשרד</w:t>
      </w:r>
      <w:r w:rsidRPr="0059200A">
        <w:rPr>
          <w:rtl/>
        </w:rPr>
        <w:t xml:space="preserve"> </w:t>
      </w:r>
      <w:r w:rsidRPr="0059200A">
        <w:rPr>
          <w:rFonts w:hint="eastAsia"/>
          <w:rtl/>
        </w:rPr>
        <w:t>לפיתוח</w:t>
      </w:r>
      <w:r w:rsidRPr="0059200A">
        <w:rPr>
          <w:rtl/>
        </w:rPr>
        <w:t xml:space="preserve"> </w:t>
      </w:r>
      <w:r w:rsidRPr="0059200A">
        <w:rPr>
          <w:rFonts w:hint="eastAsia"/>
          <w:rtl/>
        </w:rPr>
        <w:t>לא</w:t>
      </w:r>
      <w:r w:rsidRPr="0059200A">
        <w:rPr>
          <w:rtl/>
        </w:rPr>
        <w:t xml:space="preserve"> </w:t>
      </w:r>
      <w:r w:rsidRPr="0059200A">
        <w:rPr>
          <w:rFonts w:hint="eastAsia"/>
          <w:rtl/>
        </w:rPr>
        <w:t>אסף</w:t>
      </w:r>
      <w:r w:rsidRPr="0059200A">
        <w:rPr>
          <w:rtl/>
        </w:rPr>
        <w:t xml:space="preserve"> </w:t>
      </w:r>
      <w:r w:rsidRPr="0059200A">
        <w:rPr>
          <w:rFonts w:hint="eastAsia"/>
          <w:rtl/>
        </w:rPr>
        <w:t>מידע</w:t>
      </w:r>
      <w:r w:rsidRPr="0059200A">
        <w:rPr>
          <w:rtl/>
        </w:rPr>
        <w:t xml:space="preserve"> </w:t>
      </w:r>
      <w:r w:rsidRPr="0059200A">
        <w:rPr>
          <w:rFonts w:hint="cs"/>
          <w:rtl/>
        </w:rPr>
        <w:t xml:space="preserve">מקדים </w:t>
      </w:r>
      <w:r w:rsidRPr="0059200A">
        <w:rPr>
          <w:rFonts w:hint="eastAsia"/>
          <w:rtl/>
        </w:rPr>
        <w:t>בדבר</w:t>
      </w:r>
      <w:r w:rsidRPr="0059200A">
        <w:rPr>
          <w:rtl/>
        </w:rPr>
        <w:t xml:space="preserve"> </w:t>
      </w:r>
      <w:r w:rsidRPr="0059200A">
        <w:rPr>
          <w:rFonts w:hint="eastAsia"/>
          <w:rtl/>
        </w:rPr>
        <w:t>הצרכים</w:t>
      </w:r>
      <w:r w:rsidRPr="0059200A">
        <w:rPr>
          <w:rtl/>
        </w:rPr>
        <w:t xml:space="preserve"> </w:t>
      </w:r>
      <w:r w:rsidRPr="0059200A">
        <w:rPr>
          <w:rFonts w:hint="eastAsia"/>
          <w:rtl/>
        </w:rPr>
        <w:t>הנדרשים</w:t>
      </w:r>
      <w:r w:rsidRPr="0059200A">
        <w:rPr>
          <w:rtl/>
        </w:rPr>
        <w:t xml:space="preserve"> </w:t>
      </w:r>
      <w:r w:rsidRPr="0059200A">
        <w:rPr>
          <w:rFonts w:hint="eastAsia"/>
          <w:rtl/>
        </w:rPr>
        <w:t>באזורי</w:t>
      </w:r>
      <w:r w:rsidRPr="0059200A">
        <w:rPr>
          <w:rtl/>
        </w:rPr>
        <w:t xml:space="preserve"> </w:t>
      </w:r>
      <w:r w:rsidRPr="0059200A">
        <w:rPr>
          <w:rFonts w:hint="eastAsia"/>
          <w:rtl/>
        </w:rPr>
        <w:t>הנגב</w:t>
      </w:r>
      <w:r w:rsidRPr="0059200A">
        <w:rPr>
          <w:rtl/>
        </w:rPr>
        <w:t xml:space="preserve"> </w:t>
      </w:r>
      <w:r w:rsidRPr="0059200A">
        <w:rPr>
          <w:rFonts w:hint="eastAsia"/>
          <w:rtl/>
        </w:rPr>
        <w:t>והגליל</w:t>
      </w:r>
      <w:r w:rsidRPr="0059200A">
        <w:rPr>
          <w:rtl/>
        </w:rPr>
        <w:t xml:space="preserve">, </w:t>
      </w:r>
      <w:r w:rsidRPr="0059200A">
        <w:rPr>
          <w:rFonts w:hint="eastAsia"/>
          <w:rtl/>
        </w:rPr>
        <w:t>לא</w:t>
      </w:r>
      <w:r w:rsidRPr="0059200A">
        <w:rPr>
          <w:rtl/>
        </w:rPr>
        <w:t xml:space="preserve"> </w:t>
      </w:r>
      <w:r w:rsidRPr="0059200A">
        <w:rPr>
          <w:rFonts w:hint="eastAsia"/>
          <w:rtl/>
        </w:rPr>
        <w:t>ביצע</w:t>
      </w:r>
      <w:r w:rsidRPr="0059200A">
        <w:rPr>
          <w:rtl/>
        </w:rPr>
        <w:t xml:space="preserve"> </w:t>
      </w:r>
      <w:r w:rsidRPr="0059200A">
        <w:rPr>
          <w:rFonts w:hint="eastAsia"/>
          <w:rtl/>
        </w:rPr>
        <w:t>תחשיב</w:t>
      </w:r>
      <w:r w:rsidRPr="0059200A">
        <w:rPr>
          <w:rtl/>
        </w:rPr>
        <w:t xml:space="preserve"> "עלות</w:t>
      </w:r>
      <w:r>
        <w:rPr>
          <w:rFonts w:hint="cs"/>
          <w:rtl/>
        </w:rPr>
        <w:t>-</w:t>
      </w:r>
      <w:r w:rsidRPr="0059200A">
        <w:rPr>
          <w:rFonts w:hint="eastAsia"/>
          <w:rtl/>
        </w:rPr>
        <w:t>תועלת</w:t>
      </w:r>
      <w:r w:rsidRPr="0059200A">
        <w:rPr>
          <w:rtl/>
        </w:rPr>
        <w:t>"</w:t>
      </w:r>
      <w:r>
        <w:rPr>
          <w:rFonts w:hint="cs"/>
          <w:rtl/>
        </w:rPr>
        <w:t xml:space="preserve"> של התוכנית</w:t>
      </w:r>
      <w:r w:rsidRPr="0059200A">
        <w:rPr>
          <w:rtl/>
        </w:rPr>
        <w:t xml:space="preserve"> </w:t>
      </w:r>
      <w:r w:rsidRPr="0059200A">
        <w:rPr>
          <w:rFonts w:hint="cs"/>
          <w:rtl/>
        </w:rPr>
        <w:t>ו</w:t>
      </w:r>
      <w:r w:rsidRPr="0059200A">
        <w:rPr>
          <w:rFonts w:hint="eastAsia"/>
          <w:rtl/>
        </w:rPr>
        <w:t>לא</w:t>
      </w:r>
      <w:r w:rsidRPr="0059200A">
        <w:rPr>
          <w:rtl/>
        </w:rPr>
        <w:t xml:space="preserve"> </w:t>
      </w:r>
      <w:r w:rsidRPr="0059200A">
        <w:rPr>
          <w:rFonts w:hint="eastAsia"/>
          <w:rtl/>
        </w:rPr>
        <w:t>הותאמו</w:t>
      </w:r>
      <w:r w:rsidRPr="0059200A">
        <w:rPr>
          <w:rtl/>
        </w:rPr>
        <w:t xml:space="preserve"> </w:t>
      </w:r>
      <w:r w:rsidRPr="0059200A">
        <w:rPr>
          <w:rFonts w:hint="eastAsia"/>
          <w:rtl/>
        </w:rPr>
        <w:t>מסלולי</w:t>
      </w:r>
      <w:r w:rsidRPr="0059200A">
        <w:rPr>
          <w:rtl/>
        </w:rPr>
        <w:t xml:space="preserve"> </w:t>
      </w:r>
      <w:r w:rsidRPr="0059200A">
        <w:rPr>
          <w:rFonts w:hint="eastAsia"/>
          <w:rtl/>
        </w:rPr>
        <w:t>הלימוד</w:t>
      </w:r>
      <w:r w:rsidRPr="0059200A">
        <w:rPr>
          <w:rtl/>
        </w:rPr>
        <w:t xml:space="preserve"> </w:t>
      </w:r>
      <w:r w:rsidRPr="0059200A">
        <w:rPr>
          <w:rFonts w:hint="eastAsia"/>
          <w:rtl/>
        </w:rPr>
        <w:t>להיצע</w:t>
      </w:r>
      <w:r w:rsidRPr="0059200A">
        <w:rPr>
          <w:rtl/>
        </w:rPr>
        <w:t xml:space="preserve"> </w:t>
      </w:r>
      <w:r w:rsidRPr="0059200A">
        <w:rPr>
          <w:rFonts w:hint="eastAsia"/>
          <w:rtl/>
        </w:rPr>
        <w:t>המשרות</w:t>
      </w:r>
      <w:r w:rsidRPr="0059200A">
        <w:rPr>
          <w:rtl/>
        </w:rPr>
        <w:t xml:space="preserve"> </w:t>
      </w:r>
      <w:r w:rsidRPr="0059200A">
        <w:rPr>
          <w:rFonts w:hint="eastAsia"/>
          <w:rtl/>
        </w:rPr>
        <w:t>הנדרשות</w:t>
      </w:r>
      <w:r w:rsidRPr="0059200A">
        <w:rPr>
          <w:rtl/>
        </w:rPr>
        <w:t xml:space="preserve"> </w:t>
      </w:r>
      <w:r w:rsidRPr="0059200A">
        <w:rPr>
          <w:rFonts w:hint="eastAsia"/>
          <w:rtl/>
        </w:rPr>
        <w:t>בגליל</w:t>
      </w:r>
      <w:r w:rsidRPr="0059200A">
        <w:rPr>
          <w:rtl/>
        </w:rPr>
        <w:t xml:space="preserve"> </w:t>
      </w:r>
      <w:r w:rsidRPr="0059200A">
        <w:rPr>
          <w:rFonts w:hint="eastAsia"/>
          <w:rtl/>
        </w:rPr>
        <w:t>ובנגב</w:t>
      </w:r>
      <w:r w:rsidRPr="0059200A">
        <w:rPr>
          <w:rtl/>
        </w:rPr>
        <w:t>.</w:t>
      </w:r>
    </w:p>
    <w:p w14:paraId="3817D3AC" w14:textId="77777777" w:rsidR="00DF2BC6" w:rsidRPr="0059200A" w:rsidRDefault="00DF2BC6" w:rsidP="004503E1">
      <w:pPr>
        <w:pStyle w:val="af5"/>
        <w:rPr>
          <w:rtl/>
        </w:rPr>
      </w:pPr>
      <w:r w:rsidRPr="0059200A">
        <w:rPr>
          <w:rFonts w:hint="cs"/>
          <w:rtl/>
        </w:rPr>
        <w:t>משרד</w:t>
      </w:r>
      <w:r w:rsidRPr="0059200A">
        <w:rPr>
          <w:rtl/>
        </w:rPr>
        <w:t xml:space="preserve"> </w:t>
      </w:r>
      <w:r w:rsidRPr="0059200A">
        <w:rPr>
          <w:rFonts w:hint="cs"/>
          <w:rtl/>
        </w:rPr>
        <w:t>מבקר</w:t>
      </w:r>
      <w:r w:rsidRPr="0059200A">
        <w:rPr>
          <w:rtl/>
        </w:rPr>
        <w:t xml:space="preserve"> </w:t>
      </w:r>
      <w:r w:rsidRPr="0059200A">
        <w:rPr>
          <w:rFonts w:hint="cs"/>
          <w:rtl/>
        </w:rPr>
        <w:t>המדינה</w:t>
      </w:r>
      <w:r w:rsidRPr="0059200A">
        <w:rPr>
          <w:rtl/>
        </w:rPr>
        <w:t xml:space="preserve"> </w:t>
      </w:r>
      <w:r>
        <w:rPr>
          <w:rFonts w:hint="cs"/>
          <w:rtl/>
        </w:rPr>
        <w:t xml:space="preserve">מעיר </w:t>
      </w:r>
      <w:r w:rsidRPr="0059200A">
        <w:rPr>
          <w:rFonts w:hint="cs"/>
          <w:rtl/>
        </w:rPr>
        <w:t>למשרד לפיתוח</w:t>
      </w:r>
      <w:r w:rsidRPr="0059200A">
        <w:rPr>
          <w:rtl/>
        </w:rPr>
        <w:t xml:space="preserve"> כי </w:t>
      </w:r>
      <w:r w:rsidRPr="0059200A">
        <w:rPr>
          <w:rFonts w:hint="cs"/>
          <w:rtl/>
        </w:rPr>
        <w:t>כדי</w:t>
      </w:r>
      <w:r w:rsidRPr="0059200A">
        <w:rPr>
          <w:rtl/>
        </w:rPr>
        <w:t xml:space="preserve"> </w:t>
      </w:r>
      <w:r w:rsidRPr="0059200A">
        <w:rPr>
          <w:rFonts w:hint="cs"/>
          <w:rtl/>
        </w:rPr>
        <w:t>להתמודד</w:t>
      </w:r>
      <w:r w:rsidRPr="0059200A">
        <w:rPr>
          <w:rtl/>
        </w:rPr>
        <w:t xml:space="preserve"> </w:t>
      </w:r>
      <w:r w:rsidRPr="0059200A">
        <w:rPr>
          <w:rFonts w:hint="cs"/>
          <w:rtl/>
        </w:rPr>
        <w:t>עם</w:t>
      </w:r>
      <w:r w:rsidRPr="0059200A">
        <w:rPr>
          <w:rtl/>
        </w:rPr>
        <w:t xml:space="preserve"> </w:t>
      </w:r>
      <w:r w:rsidRPr="0059200A">
        <w:rPr>
          <w:rFonts w:hint="cs"/>
          <w:rtl/>
        </w:rPr>
        <w:t>צרכים</w:t>
      </w:r>
      <w:r w:rsidRPr="0059200A">
        <w:rPr>
          <w:rtl/>
        </w:rPr>
        <w:t xml:space="preserve"> </w:t>
      </w:r>
      <w:r w:rsidRPr="0059200A">
        <w:rPr>
          <w:rFonts w:hint="cs"/>
          <w:rtl/>
        </w:rPr>
        <w:t>וח</w:t>
      </w:r>
      <w:r>
        <w:rPr>
          <w:rFonts w:hint="cs"/>
          <w:rtl/>
        </w:rPr>
        <w:t>ו</w:t>
      </w:r>
      <w:r w:rsidRPr="0059200A">
        <w:rPr>
          <w:rFonts w:hint="cs"/>
          <w:rtl/>
        </w:rPr>
        <w:t>סרים</w:t>
      </w:r>
      <w:r w:rsidRPr="0059200A">
        <w:rPr>
          <w:rtl/>
        </w:rPr>
        <w:t xml:space="preserve"> </w:t>
      </w:r>
      <w:r>
        <w:rPr>
          <w:rFonts w:hint="cs"/>
          <w:rtl/>
        </w:rPr>
        <w:t>ה</w:t>
      </w:r>
      <w:r w:rsidRPr="0059200A">
        <w:rPr>
          <w:rFonts w:hint="cs"/>
          <w:rtl/>
        </w:rPr>
        <w:t>מאותרים</w:t>
      </w:r>
      <w:r w:rsidRPr="0059200A">
        <w:rPr>
          <w:rtl/>
        </w:rPr>
        <w:t xml:space="preserve"> </w:t>
      </w:r>
      <w:r w:rsidRPr="0059200A">
        <w:rPr>
          <w:rFonts w:hint="cs"/>
          <w:rtl/>
        </w:rPr>
        <w:t>בשוק</w:t>
      </w:r>
      <w:r w:rsidRPr="0059200A">
        <w:rPr>
          <w:rtl/>
        </w:rPr>
        <w:t xml:space="preserve"> </w:t>
      </w:r>
      <w:r w:rsidRPr="0059200A">
        <w:rPr>
          <w:rFonts w:hint="cs"/>
          <w:rtl/>
        </w:rPr>
        <w:t>העבודה</w:t>
      </w:r>
      <w:r w:rsidRPr="0059200A">
        <w:rPr>
          <w:rtl/>
        </w:rPr>
        <w:t xml:space="preserve"> </w:t>
      </w:r>
      <w:r w:rsidRPr="0059200A">
        <w:rPr>
          <w:rFonts w:hint="cs"/>
          <w:rtl/>
        </w:rPr>
        <w:t>בישראל</w:t>
      </w:r>
      <w:r>
        <w:rPr>
          <w:rFonts w:hint="cs"/>
          <w:rtl/>
        </w:rPr>
        <w:t xml:space="preserve"> בכלל</w:t>
      </w:r>
      <w:r w:rsidRPr="0059200A">
        <w:rPr>
          <w:rtl/>
        </w:rPr>
        <w:t xml:space="preserve"> </w:t>
      </w:r>
      <w:r>
        <w:rPr>
          <w:rFonts w:hint="cs"/>
          <w:rtl/>
        </w:rPr>
        <w:t>ו</w:t>
      </w:r>
      <w:r w:rsidRPr="0059200A">
        <w:rPr>
          <w:rFonts w:hint="cs"/>
          <w:rtl/>
        </w:rPr>
        <w:t>בנגב</w:t>
      </w:r>
      <w:r w:rsidRPr="0059200A">
        <w:rPr>
          <w:rtl/>
        </w:rPr>
        <w:t xml:space="preserve"> </w:t>
      </w:r>
      <w:r w:rsidRPr="0059200A">
        <w:rPr>
          <w:rFonts w:hint="cs"/>
          <w:rtl/>
        </w:rPr>
        <w:t>ובגליל</w:t>
      </w:r>
      <w:r>
        <w:rPr>
          <w:rFonts w:hint="cs"/>
          <w:rtl/>
        </w:rPr>
        <w:t xml:space="preserve"> בפרט</w:t>
      </w:r>
      <w:r w:rsidRPr="0059200A">
        <w:rPr>
          <w:rtl/>
        </w:rPr>
        <w:t>,</w:t>
      </w:r>
      <w:r>
        <w:rPr>
          <w:rFonts w:hint="cs"/>
          <w:rtl/>
        </w:rPr>
        <w:t xml:space="preserve"> היה</w:t>
      </w:r>
      <w:r w:rsidRPr="0059200A">
        <w:rPr>
          <w:rtl/>
        </w:rPr>
        <w:t xml:space="preserve"> </w:t>
      </w:r>
      <w:r w:rsidRPr="0059200A">
        <w:rPr>
          <w:rFonts w:hint="cs"/>
          <w:rtl/>
        </w:rPr>
        <w:t>על</w:t>
      </w:r>
      <w:r w:rsidRPr="0059200A">
        <w:rPr>
          <w:rtl/>
        </w:rPr>
        <w:t xml:space="preserve"> </w:t>
      </w:r>
      <w:r w:rsidRPr="0059200A">
        <w:rPr>
          <w:rFonts w:hint="cs"/>
          <w:rtl/>
        </w:rPr>
        <w:t>המשרד</w:t>
      </w:r>
      <w:r w:rsidRPr="0059200A">
        <w:rPr>
          <w:rtl/>
        </w:rPr>
        <w:t xml:space="preserve"> </w:t>
      </w:r>
      <w:r w:rsidRPr="0059200A">
        <w:rPr>
          <w:rFonts w:hint="cs"/>
          <w:rtl/>
        </w:rPr>
        <w:t>לפיתוח</w:t>
      </w:r>
      <w:r w:rsidRPr="0059200A">
        <w:rPr>
          <w:rtl/>
        </w:rPr>
        <w:t xml:space="preserve"> </w:t>
      </w:r>
      <w:r w:rsidRPr="0059200A">
        <w:rPr>
          <w:rFonts w:hint="cs"/>
          <w:rtl/>
        </w:rPr>
        <w:t>לבחו</w:t>
      </w:r>
      <w:r>
        <w:rPr>
          <w:rFonts w:hint="cs"/>
          <w:rtl/>
        </w:rPr>
        <w:t>ן</w:t>
      </w:r>
      <w:r w:rsidRPr="0059200A">
        <w:rPr>
          <w:rtl/>
        </w:rPr>
        <w:t xml:space="preserve"> </w:t>
      </w:r>
      <w:r w:rsidRPr="0059200A">
        <w:rPr>
          <w:rFonts w:hint="cs"/>
          <w:rtl/>
        </w:rPr>
        <w:t>את</w:t>
      </w:r>
      <w:r w:rsidRPr="0059200A">
        <w:rPr>
          <w:rtl/>
        </w:rPr>
        <w:t xml:space="preserve"> </w:t>
      </w:r>
      <w:r w:rsidRPr="0059200A">
        <w:rPr>
          <w:rFonts w:hint="cs"/>
          <w:rtl/>
        </w:rPr>
        <w:t>תחומי</w:t>
      </w:r>
      <w:r w:rsidRPr="0059200A">
        <w:rPr>
          <w:rtl/>
        </w:rPr>
        <w:t xml:space="preserve"> </w:t>
      </w:r>
      <w:r w:rsidRPr="0059200A">
        <w:rPr>
          <w:rFonts w:hint="cs"/>
          <w:rtl/>
        </w:rPr>
        <w:t>הלימוד</w:t>
      </w:r>
      <w:r w:rsidRPr="0059200A">
        <w:rPr>
          <w:rtl/>
        </w:rPr>
        <w:t xml:space="preserve"> </w:t>
      </w:r>
      <w:r>
        <w:rPr>
          <w:rFonts w:hint="cs"/>
          <w:rtl/>
        </w:rPr>
        <w:t xml:space="preserve">שבגינם </w:t>
      </w:r>
      <w:r w:rsidRPr="0059200A">
        <w:rPr>
          <w:rFonts w:hint="cs"/>
          <w:rtl/>
        </w:rPr>
        <w:t>יוענקו</w:t>
      </w:r>
      <w:r w:rsidRPr="0059200A">
        <w:rPr>
          <w:rtl/>
        </w:rPr>
        <w:t xml:space="preserve"> </w:t>
      </w:r>
      <w:r w:rsidRPr="0059200A">
        <w:rPr>
          <w:rFonts w:hint="cs"/>
          <w:rtl/>
        </w:rPr>
        <w:t>מלגות</w:t>
      </w:r>
      <w:r w:rsidRPr="0059200A">
        <w:rPr>
          <w:rtl/>
        </w:rPr>
        <w:t xml:space="preserve"> </w:t>
      </w:r>
      <w:r w:rsidRPr="0059200A">
        <w:rPr>
          <w:rFonts w:hint="cs"/>
          <w:rtl/>
        </w:rPr>
        <w:t>לסטודנטים</w:t>
      </w:r>
      <w:r w:rsidRPr="0059200A">
        <w:rPr>
          <w:rtl/>
        </w:rPr>
        <w:t xml:space="preserve"> </w:t>
      </w:r>
      <w:r>
        <w:rPr>
          <w:rFonts w:hint="cs"/>
          <w:rtl/>
        </w:rPr>
        <w:t>מול ה</w:t>
      </w:r>
      <w:r w:rsidRPr="0059200A">
        <w:rPr>
          <w:rFonts w:hint="cs"/>
          <w:rtl/>
        </w:rPr>
        <w:t>יצע</w:t>
      </w:r>
      <w:r w:rsidRPr="0059200A">
        <w:rPr>
          <w:rtl/>
        </w:rPr>
        <w:t xml:space="preserve"> </w:t>
      </w:r>
      <w:r w:rsidRPr="0059200A">
        <w:rPr>
          <w:rFonts w:hint="cs"/>
          <w:rtl/>
        </w:rPr>
        <w:t>המשרות</w:t>
      </w:r>
      <w:r w:rsidRPr="0059200A">
        <w:rPr>
          <w:rtl/>
        </w:rPr>
        <w:t xml:space="preserve"> </w:t>
      </w:r>
      <w:r w:rsidRPr="0059200A">
        <w:rPr>
          <w:rFonts w:hint="cs"/>
          <w:rtl/>
        </w:rPr>
        <w:t>הקיימות</w:t>
      </w:r>
      <w:r w:rsidRPr="0059200A">
        <w:rPr>
          <w:rtl/>
        </w:rPr>
        <w:t xml:space="preserve"> </w:t>
      </w:r>
      <w:r>
        <w:rPr>
          <w:rFonts w:hint="cs"/>
          <w:rtl/>
        </w:rPr>
        <w:t xml:space="preserve">וצורכי התעסוקה </w:t>
      </w:r>
      <w:r w:rsidRPr="0059200A">
        <w:rPr>
          <w:rFonts w:hint="cs"/>
          <w:rtl/>
        </w:rPr>
        <w:t>בגליל</w:t>
      </w:r>
      <w:r w:rsidRPr="0059200A">
        <w:rPr>
          <w:rtl/>
        </w:rPr>
        <w:t xml:space="preserve"> </w:t>
      </w:r>
      <w:r w:rsidRPr="0059200A">
        <w:rPr>
          <w:rFonts w:hint="cs"/>
          <w:rtl/>
        </w:rPr>
        <w:t>ובנגב</w:t>
      </w:r>
      <w:r w:rsidRPr="0059200A">
        <w:rPr>
          <w:rtl/>
        </w:rPr>
        <w:t>.</w:t>
      </w:r>
    </w:p>
    <w:p w14:paraId="41EA11FF" w14:textId="77777777" w:rsidR="00DF2BC6" w:rsidRPr="0059200A" w:rsidRDefault="00DF2BC6" w:rsidP="004503E1">
      <w:pPr>
        <w:pStyle w:val="af5"/>
        <w:rPr>
          <w:rtl/>
        </w:rPr>
      </w:pPr>
      <w:r w:rsidRPr="0059200A">
        <w:rPr>
          <w:rFonts w:hint="cs"/>
          <w:rtl/>
        </w:rPr>
        <w:t>משרד מבקר המדינה מצא כי למרות אי-העמידה בתנאי</w:t>
      </w:r>
      <w:r>
        <w:rPr>
          <w:rFonts w:hint="cs"/>
          <w:rtl/>
        </w:rPr>
        <w:t xml:space="preserve"> התוכנית</w:t>
      </w:r>
      <w:r w:rsidRPr="0059200A">
        <w:rPr>
          <w:rFonts w:hint="cs"/>
          <w:rtl/>
        </w:rPr>
        <w:t xml:space="preserve"> </w:t>
      </w:r>
      <w:r>
        <w:rPr>
          <w:rFonts w:hint="cs"/>
          <w:rtl/>
        </w:rPr>
        <w:t>אישר</w:t>
      </w:r>
      <w:r w:rsidRPr="0059200A">
        <w:rPr>
          <w:rFonts w:hint="cs"/>
          <w:rtl/>
        </w:rPr>
        <w:t xml:space="preserve"> אגף צעירים במשרד לפיתוח</w:t>
      </w:r>
      <w:r w:rsidRPr="0059200A">
        <w:rPr>
          <w:rtl/>
        </w:rPr>
        <w:t xml:space="preserve"> </w:t>
      </w:r>
      <w:r>
        <w:rPr>
          <w:rFonts w:hint="cs"/>
          <w:rtl/>
        </w:rPr>
        <w:t xml:space="preserve">את </w:t>
      </w:r>
      <w:r w:rsidRPr="0059200A">
        <w:rPr>
          <w:rtl/>
        </w:rPr>
        <w:t>דריש</w:t>
      </w:r>
      <w:r w:rsidRPr="0059200A">
        <w:rPr>
          <w:rFonts w:hint="cs"/>
          <w:rtl/>
        </w:rPr>
        <w:t xml:space="preserve">ת התשלום, </w:t>
      </w:r>
      <w:r>
        <w:rPr>
          <w:rFonts w:hint="cs"/>
          <w:rtl/>
        </w:rPr>
        <w:t>בלי שבדק אם הסטודנטים עומדים</w:t>
      </w:r>
      <w:r w:rsidRPr="0059200A">
        <w:rPr>
          <w:rFonts w:hint="cs"/>
          <w:rtl/>
        </w:rPr>
        <w:t xml:space="preserve"> בתנאי</w:t>
      </w:r>
      <w:r>
        <w:rPr>
          <w:rFonts w:hint="cs"/>
          <w:rtl/>
        </w:rPr>
        <w:t xml:space="preserve"> התוכנית</w:t>
      </w:r>
      <w:r w:rsidRPr="0059200A">
        <w:rPr>
          <w:rFonts w:hint="cs"/>
          <w:rtl/>
        </w:rPr>
        <w:t>,</w:t>
      </w:r>
      <w:r>
        <w:rPr>
          <w:rFonts w:hint="cs"/>
          <w:rtl/>
        </w:rPr>
        <w:t xml:space="preserve"> ורק</w:t>
      </w:r>
      <w:r w:rsidRPr="0059200A">
        <w:rPr>
          <w:rtl/>
        </w:rPr>
        <w:t xml:space="preserve"> </w:t>
      </w:r>
      <w:r w:rsidRPr="0059200A">
        <w:rPr>
          <w:rFonts w:hint="cs"/>
          <w:rtl/>
        </w:rPr>
        <w:t>בעקבות התערבות יחידת החשבות של המשרד לא הועבר</w:t>
      </w:r>
      <w:r>
        <w:rPr>
          <w:rFonts w:hint="cs"/>
          <w:rtl/>
        </w:rPr>
        <w:t xml:space="preserve"> לקרן</w:t>
      </w:r>
      <w:r w:rsidRPr="0059200A">
        <w:rPr>
          <w:rFonts w:hint="cs"/>
          <w:rtl/>
        </w:rPr>
        <w:t xml:space="preserve"> תשלום</w:t>
      </w:r>
      <w:r>
        <w:rPr>
          <w:rFonts w:hint="cs"/>
          <w:rtl/>
        </w:rPr>
        <w:t xml:space="preserve"> בסך 2.2 מיליון ש"ח</w:t>
      </w:r>
      <w:r w:rsidRPr="004A2EED">
        <w:rPr>
          <w:rStyle w:val="FootnoteReference"/>
          <w:rtl/>
        </w:rPr>
        <w:footnoteReference w:id="25"/>
      </w:r>
      <w:r w:rsidRPr="004A2EED">
        <w:rPr>
          <w:rFonts w:hint="cs"/>
          <w:rtl/>
        </w:rPr>
        <w:t>.</w:t>
      </w:r>
      <w:r w:rsidRPr="0059200A">
        <w:rPr>
          <w:rFonts w:hint="cs"/>
          <w:rtl/>
        </w:rPr>
        <w:t xml:space="preserve"> </w:t>
      </w:r>
    </w:p>
    <w:p w14:paraId="5103F01C" w14:textId="77777777" w:rsidR="00DF2BC6" w:rsidRPr="0059200A" w:rsidRDefault="00DF2BC6" w:rsidP="008736E6">
      <w:pPr>
        <w:pStyle w:val="100"/>
      </w:pPr>
      <w:r w:rsidRPr="0059200A">
        <w:rPr>
          <w:rFonts w:hint="cs"/>
          <w:rtl/>
        </w:rPr>
        <w:t>יצוין כי אגף צעירים במשרד לפיתוח החליט לאשר, בניגוד לתנאי</w:t>
      </w:r>
      <w:r>
        <w:rPr>
          <w:rFonts w:hint="cs"/>
          <w:rtl/>
        </w:rPr>
        <w:t xml:space="preserve"> התוכנית</w:t>
      </w:r>
      <w:r w:rsidRPr="0059200A">
        <w:rPr>
          <w:rFonts w:hint="cs"/>
          <w:rtl/>
        </w:rPr>
        <w:t>, מלגות</w:t>
      </w:r>
      <w:r w:rsidRPr="0059200A">
        <w:rPr>
          <w:rtl/>
        </w:rPr>
        <w:t xml:space="preserve"> ל-35 סטודנטים העונים רק על אח</w:t>
      </w:r>
      <w:r>
        <w:rPr>
          <w:rFonts w:hint="cs"/>
          <w:rtl/>
        </w:rPr>
        <w:t>ד מהתנאים</w:t>
      </w:r>
      <w:r w:rsidRPr="0059200A">
        <w:rPr>
          <w:rFonts w:hint="cs"/>
          <w:rtl/>
        </w:rPr>
        <w:t xml:space="preserve"> שהוגדרו</w:t>
      </w:r>
      <w:r>
        <w:rPr>
          <w:rFonts w:hint="cs"/>
          <w:rtl/>
        </w:rPr>
        <w:t xml:space="preserve"> בתוכנית</w:t>
      </w:r>
      <w:r w:rsidRPr="0059200A">
        <w:rPr>
          <w:rFonts w:hint="cs"/>
          <w:rtl/>
        </w:rPr>
        <w:t xml:space="preserve"> </w:t>
      </w:r>
      <w:r w:rsidRPr="0059200A">
        <w:rPr>
          <w:rtl/>
        </w:rPr>
        <w:t>- מגורים או לימודים ב</w:t>
      </w:r>
      <w:r w:rsidRPr="0059200A">
        <w:rPr>
          <w:rFonts w:hint="cs"/>
          <w:rtl/>
        </w:rPr>
        <w:t>י</w:t>
      </w:r>
      <w:r w:rsidRPr="0059200A">
        <w:rPr>
          <w:rtl/>
        </w:rPr>
        <w:t>ישובי הנגב והגליל</w:t>
      </w:r>
      <w:r w:rsidRPr="0059200A">
        <w:rPr>
          <w:rFonts w:hint="cs"/>
          <w:rtl/>
        </w:rPr>
        <w:t xml:space="preserve">, ולא לתת משקל להתאמת מסלול הלימוד </w:t>
      </w:r>
      <w:r>
        <w:rPr>
          <w:rFonts w:hint="cs"/>
          <w:rtl/>
        </w:rPr>
        <w:t>לצורכי התעסוקה</w:t>
      </w:r>
      <w:r w:rsidRPr="0059200A">
        <w:rPr>
          <w:rFonts w:hint="cs"/>
          <w:rtl/>
        </w:rPr>
        <w:t xml:space="preserve"> בנגב או בגליל. </w:t>
      </w:r>
      <w:r>
        <w:rPr>
          <w:rFonts w:hint="cs"/>
          <w:rtl/>
        </w:rPr>
        <w:t xml:space="preserve">דהיינו, </w:t>
      </w:r>
      <w:r w:rsidRPr="0059200A">
        <w:rPr>
          <w:rFonts w:hint="cs"/>
          <w:rtl/>
        </w:rPr>
        <w:t>ניתן אישור לתשלום כולל של 910,000 ש"ח</w:t>
      </w:r>
      <w:r>
        <w:rPr>
          <w:rFonts w:hint="cs"/>
          <w:rtl/>
        </w:rPr>
        <w:t xml:space="preserve"> בגין</w:t>
      </w:r>
      <w:r w:rsidRPr="0059200A">
        <w:rPr>
          <w:rFonts w:hint="cs"/>
          <w:rtl/>
        </w:rPr>
        <w:t xml:space="preserve"> מלגות עבור סטודנטים שלא ענו על</w:t>
      </w:r>
      <w:r>
        <w:rPr>
          <w:rFonts w:hint="cs"/>
          <w:rtl/>
        </w:rPr>
        <w:t xml:space="preserve"> שני התנאים האמורים</w:t>
      </w:r>
      <w:r w:rsidRPr="0059200A">
        <w:rPr>
          <w:rFonts w:hint="cs"/>
          <w:rtl/>
        </w:rPr>
        <w:t xml:space="preserve"> שהוגדרו</w:t>
      </w:r>
      <w:r>
        <w:rPr>
          <w:rFonts w:hint="cs"/>
          <w:rtl/>
        </w:rPr>
        <w:t xml:space="preserve"> בתוכנית</w:t>
      </w:r>
      <w:r w:rsidRPr="0059200A">
        <w:rPr>
          <w:rFonts w:hint="cs"/>
          <w:rtl/>
        </w:rPr>
        <w:t>.</w:t>
      </w:r>
    </w:p>
    <w:p w14:paraId="0E0E7C97" w14:textId="77777777" w:rsidR="00DF2BC6" w:rsidRPr="006962EE" w:rsidRDefault="00DF2BC6" w:rsidP="008736E6">
      <w:pPr>
        <w:pStyle w:val="af5"/>
        <w:rPr>
          <w:rtl/>
        </w:rPr>
      </w:pPr>
      <w:r w:rsidRPr="006962EE">
        <w:rPr>
          <w:rFonts w:hint="eastAsia"/>
          <w:rtl/>
        </w:rPr>
        <w:t>בדצמבר</w:t>
      </w:r>
      <w:r w:rsidRPr="006962EE">
        <w:rPr>
          <w:rtl/>
        </w:rPr>
        <w:t xml:space="preserve"> 2017 </w:t>
      </w:r>
      <w:r w:rsidRPr="006962EE">
        <w:rPr>
          <w:rFonts w:hint="eastAsia"/>
          <w:rtl/>
        </w:rPr>
        <w:t>בחר</w:t>
      </w:r>
      <w:r w:rsidRPr="006962EE">
        <w:rPr>
          <w:rtl/>
        </w:rPr>
        <w:t xml:space="preserve"> </w:t>
      </w:r>
      <w:r w:rsidRPr="006962EE">
        <w:rPr>
          <w:rFonts w:hint="eastAsia"/>
          <w:rtl/>
        </w:rPr>
        <w:t>המשרד</w:t>
      </w:r>
      <w:r w:rsidRPr="006962EE">
        <w:rPr>
          <w:rtl/>
        </w:rPr>
        <w:t xml:space="preserve"> </w:t>
      </w:r>
      <w:r w:rsidRPr="006962EE">
        <w:rPr>
          <w:rFonts w:hint="eastAsia"/>
          <w:rtl/>
        </w:rPr>
        <w:t>לפיתוח</w:t>
      </w:r>
      <w:r w:rsidRPr="006962EE">
        <w:rPr>
          <w:rtl/>
        </w:rPr>
        <w:t xml:space="preserve"> </w:t>
      </w:r>
      <w:r w:rsidRPr="006962EE">
        <w:rPr>
          <w:rFonts w:hint="eastAsia"/>
          <w:rtl/>
        </w:rPr>
        <w:t>להאריך</w:t>
      </w:r>
      <w:r w:rsidRPr="006962EE">
        <w:rPr>
          <w:rtl/>
        </w:rPr>
        <w:t xml:space="preserve"> </w:t>
      </w:r>
      <w:r w:rsidRPr="006962EE">
        <w:rPr>
          <w:rFonts w:hint="eastAsia"/>
          <w:rtl/>
        </w:rPr>
        <w:t>את</w:t>
      </w:r>
      <w:r w:rsidRPr="006962EE">
        <w:rPr>
          <w:rtl/>
        </w:rPr>
        <w:t xml:space="preserve"> </w:t>
      </w:r>
      <w:r w:rsidRPr="006962EE">
        <w:rPr>
          <w:rFonts w:hint="eastAsia"/>
          <w:rtl/>
        </w:rPr>
        <w:t>הסכם</w:t>
      </w:r>
      <w:r w:rsidRPr="006962EE">
        <w:rPr>
          <w:rtl/>
        </w:rPr>
        <w:t xml:space="preserve"> </w:t>
      </w:r>
      <w:r w:rsidRPr="006962EE">
        <w:rPr>
          <w:rFonts w:hint="eastAsia"/>
          <w:rtl/>
        </w:rPr>
        <w:t>ההתקשרות</w:t>
      </w:r>
      <w:r w:rsidRPr="006962EE">
        <w:rPr>
          <w:rtl/>
        </w:rPr>
        <w:t xml:space="preserve"> </w:t>
      </w:r>
      <w:r w:rsidRPr="006962EE">
        <w:rPr>
          <w:rFonts w:hint="eastAsia"/>
          <w:rtl/>
        </w:rPr>
        <w:t>עם</w:t>
      </w:r>
      <w:r w:rsidRPr="006962EE">
        <w:rPr>
          <w:rtl/>
        </w:rPr>
        <w:t xml:space="preserve"> </w:t>
      </w:r>
      <w:r w:rsidRPr="006962EE">
        <w:rPr>
          <w:rFonts w:hint="eastAsia"/>
          <w:rtl/>
        </w:rPr>
        <w:t>קרן</w:t>
      </w:r>
      <w:r w:rsidRPr="006962EE">
        <w:rPr>
          <w:rtl/>
        </w:rPr>
        <w:t xml:space="preserve"> </w:t>
      </w:r>
      <w:r w:rsidRPr="006962EE">
        <w:rPr>
          <w:rFonts w:hint="eastAsia"/>
          <w:rtl/>
        </w:rPr>
        <w:t>ט</w:t>
      </w:r>
      <w:r w:rsidRPr="006962EE">
        <w:rPr>
          <w:rtl/>
        </w:rPr>
        <w:t xml:space="preserve">' </w:t>
      </w:r>
      <w:r w:rsidRPr="006962EE">
        <w:rPr>
          <w:rFonts w:hint="eastAsia"/>
          <w:rtl/>
        </w:rPr>
        <w:t>בשנה</w:t>
      </w:r>
      <w:r w:rsidRPr="006962EE">
        <w:rPr>
          <w:rtl/>
        </w:rPr>
        <w:t xml:space="preserve"> </w:t>
      </w:r>
      <w:r w:rsidRPr="006962EE">
        <w:rPr>
          <w:rFonts w:hint="eastAsia"/>
          <w:rtl/>
        </w:rPr>
        <w:t>נוספת</w:t>
      </w:r>
      <w:r w:rsidRPr="006962EE">
        <w:rPr>
          <w:rtl/>
        </w:rPr>
        <w:t xml:space="preserve">, עד דצמבר 2018, אף </w:t>
      </w:r>
      <w:r w:rsidRPr="006962EE">
        <w:rPr>
          <w:rFonts w:hint="eastAsia"/>
          <w:rtl/>
        </w:rPr>
        <w:t>שהקרן</w:t>
      </w:r>
      <w:r w:rsidRPr="006962EE">
        <w:rPr>
          <w:rtl/>
        </w:rPr>
        <w:t xml:space="preserve"> לא עמד</w:t>
      </w:r>
      <w:r w:rsidRPr="006962EE">
        <w:rPr>
          <w:rFonts w:hint="eastAsia"/>
          <w:rtl/>
        </w:rPr>
        <w:t>ה</w:t>
      </w:r>
      <w:r w:rsidRPr="006962EE">
        <w:rPr>
          <w:rtl/>
        </w:rPr>
        <w:t xml:space="preserve"> בתנאי </w:t>
      </w:r>
      <w:r w:rsidRPr="006962EE">
        <w:rPr>
          <w:rFonts w:hint="eastAsia"/>
          <w:rtl/>
        </w:rPr>
        <w:t>הסכם</w:t>
      </w:r>
      <w:r w:rsidRPr="006962EE">
        <w:rPr>
          <w:rtl/>
        </w:rPr>
        <w:t xml:space="preserve"> </w:t>
      </w:r>
      <w:r w:rsidRPr="006962EE">
        <w:rPr>
          <w:rFonts w:hint="eastAsia"/>
          <w:rtl/>
        </w:rPr>
        <w:t>ההתקשרות</w:t>
      </w:r>
      <w:r w:rsidRPr="006962EE">
        <w:rPr>
          <w:rtl/>
        </w:rPr>
        <w:t xml:space="preserve">. </w:t>
      </w:r>
    </w:p>
    <w:p w14:paraId="75A59F4A" w14:textId="77777777" w:rsidR="00DF2BC6" w:rsidRPr="0059200A" w:rsidRDefault="00DF2BC6" w:rsidP="008736E6">
      <w:pPr>
        <w:pStyle w:val="100"/>
        <w:rPr>
          <w:rtl/>
        </w:rPr>
      </w:pPr>
      <w:r w:rsidRPr="0059200A">
        <w:rPr>
          <w:rFonts w:hint="cs"/>
          <w:rtl/>
        </w:rPr>
        <w:lastRenderedPageBreak/>
        <w:t xml:space="preserve">המשרד לפיתוח ציין בתשובתו כי </w:t>
      </w:r>
      <w:r>
        <w:rPr>
          <w:rFonts w:hint="cs"/>
          <w:rtl/>
        </w:rPr>
        <w:t>הוא</w:t>
      </w:r>
      <w:r w:rsidRPr="0059200A">
        <w:rPr>
          <w:rFonts w:hint="cs"/>
          <w:rtl/>
        </w:rPr>
        <w:t xml:space="preserve"> ביקש לקיים את ההסכם עם</w:t>
      </w:r>
      <w:r>
        <w:rPr>
          <w:rFonts w:hint="cs"/>
          <w:rtl/>
        </w:rPr>
        <w:t xml:space="preserve"> הקרן</w:t>
      </w:r>
      <w:r w:rsidRPr="0059200A">
        <w:rPr>
          <w:rFonts w:hint="cs"/>
          <w:rtl/>
        </w:rPr>
        <w:t xml:space="preserve"> לרווחת</w:t>
      </w:r>
      <w:r>
        <w:rPr>
          <w:rFonts w:hint="cs"/>
          <w:rtl/>
        </w:rPr>
        <w:t>ו של</w:t>
      </w:r>
      <w:r w:rsidRPr="0059200A">
        <w:rPr>
          <w:rFonts w:hint="cs"/>
          <w:rtl/>
        </w:rPr>
        <w:t xml:space="preserve"> הציבור המשתתף</w:t>
      </w:r>
      <w:r>
        <w:rPr>
          <w:rFonts w:hint="cs"/>
          <w:rtl/>
        </w:rPr>
        <w:t xml:space="preserve"> בתוכנית הזאת</w:t>
      </w:r>
      <w:r w:rsidRPr="0059200A">
        <w:rPr>
          <w:rFonts w:hint="cs"/>
          <w:rtl/>
        </w:rPr>
        <w:t xml:space="preserve">. מאחר </w:t>
      </w:r>
      <w:r>
        <w:rPr>
          <w:rFonts w:hint="cs"/>
          <w:rtl/>
        </w:rPr>
        <w:t xml:space="preserve">שהקרן </w:t>
      </w:r>
      <w:r w:rsidRPr="0059200A">
        <w:rPr>
          <w:rFonts w:hint="cs"/>
          <w:rtl/>
        </w:rPr>
        <w:t xml:space="preserve">לא עמדה בתנאי שהעמיד המשרד </w:t>
      </w:r>
      <w:r>
        <w:rPr>
          <w:rFonts w:hint="cs"/>
          <w:rtl/>
        </w:rPr>
        <w:t xml:space="preserve">- גיוס </w:t>
      </w:r>
      <w:r w:rsidRPr="0059200A">
        <w:rPr>
          <w:rFonts w:hint="cs"/>
          <w:rtl/>
        </w:rPr>
        <w:t>150 סטודנטים</w:t>
      </w:r>
      <w:r>
        <w:rPr>
          <w:rFonts w:hint="cs"/>
          <w:rtl/>
        </w:rPr>
        <w:t xml:space="preserve"> </w:t>
      </w:r>
      <w:r w:rsidRPr="0059200A">
        <w:rPr>
          <w:rFonts w:hint="cs"/>
          <w:rtl/>
        </w:rPr>
        <w:t xml:space="preserve">לפחות עד מאי 2018 </w:t>
      </w:r>
      <w:r>
        <w:rPr>
          <w:rFonts w:hint="cs"/>
          <w:rtl/>
        </w:rPr>
        <w:t xml:space="preserve">- </w:t>
      </w:r>
      <w:r w:rsidRPr="0059200A">
        <w:rPr>
          <w:rFonts w:hint="cs"/>
          <w:rtl/>
        </w:rPr>
        <w:t xml:space="preserve">החליט מיוזמתו </w:t>
      </w:r>
      <w:r>
        <w:rPr>
          <w:rFonts w:hint="cs"/>
          <w:rtl/>
        </w:rPr>
        <w:t>לבטל</w:t>
      </w:r>
      <w:r w:rsidRPr="0059200A">
        <w:rPr>
          <w:rFonts w:hint="cs"/>
          <w:rtl/>
        </w:rPr>
        <w:t xml:space="preserve"> לאלתר את המיזם</w:t>
      </w:r>
      <w:r>
        <w:rPr>
          <w:rFonts w:hint="cs"/>
          <w:rtl/>
        </w:rPr>
        <w:t>.</w:t>
      </w:r>
      <w:r w:rsidRPr="0059200A">
        <w:rPr>
          <w:rFonts w:hint="cs"/>
          <w:rtl/>
        </w:rPr>
        <w:t xml:space="preserve"> </w:t>
      </w:r>
    </w:p>
    <w:p w14:paraId="48B37D43" w14:textId="77777777" w:rsidR="00DF2BC6" w:rsidRPr="00735C5E" w:rsidRDefault="00DF2BC6" w:rsidP="00A27672">
      <w:pPr>
        <w:pStyle w:val="af5"/>
        <w:rPr>
          <w:rtl/>
        </w:rPr>
      </w:pPr>
      <w:r w:rsidRPr="00DA05E1">
        <w:rPr>
          <w:rFonts w:hint="eastAsia"/>
          <w:rtl/>
        </w:rPr>
        <w:t>על</w:t>
      </w:r>
      <w:r w:rsidRPr="00DA05E1">
        <w:rPr>
          <w:rtl/>
        </w:rPr>
        <w:t xml:space="preserve"> </w:t>
      </w:r>
      <w:r w:rsidRPr="00DA05E1">
        <w:rPr>
          <w:rFonts w:hint="eastAsia"/>
          <w:rtl/>
        </w:rPr>
        <w:t>המשרד</w:t>
      </w:r>
      <w:r w:rsidRPr="00DA05E1">
        <w:rPr>
          <w:rtl/>
        </w:rPr>
        <w:t xml:space="preserve"> לפיתוח </w:t>
      </w:r>
      <w:r w:rsidRPr="00DA05E1">
        <w:rPr>
          <w:rFonts w:hint="eastAsia"/>
          <w:rtl/>
        </w:rPr>
        <w:t>להקפיד</w:t>
      </w:r>
      <w:r w:rsidRPr="00DA05E1">
        <w:rPr>
          <w:rtl/>
        </w:rPr>
        <w:t xml:space="preserve"> על </w:t>
      </w:r>
      <w:r>
        <w:rPr>
          <w:rFonts w:hint="cs"/>
          <w:rtl/>
        </w:rPr>
        <w:t>ת</w:t>
      </w:r>
      <w:r w:rsidRPr="00DA05E1">
        <w:rPr>
          <w:rtl/>
        </w:rPr>
        <w:t xml:space="preserve">הליכי אישור תשלומים </w:t>
      </w:r>
      <w:r>
        <w:rPr>
          <w:rFonts w:hint="cs"/>
          <w:rtl/>
        </w:rPr>
        <w:t>בכפוף ל</w:t>
      </w:r>
      <w:r w:rsidRPr="00DA05E1">
        <w:rPr>
          <w:rtl/>
        </w:rPr>
        <w:t xml:space="preserve">בחינה של כל התנאים </w:t>
      </w:r>
      <w:r>
        <w:rPr>
          <w:rFonts w:hint="cs"/>
          <w:rtl/>
        </w:rPr>
        <w:t>שקבע שנכללו</w:t>
      </w:r>
      <w:r w:rsidRPr="00DA05E1">
        <w:rPr>
          <w:rtl/>
        </w:rPr>
        <w:t xml:space="preserve"> </w:t>
      </w:r>
      <w:r>
        <w:rPr>
          <w:rFonts w:hint="cs"/>
          <w:rtl/>
        </w:rPr>
        <w:t>בהסכם ההתקשרות ל</w:t>
      </w:r>
      <w:r w:rsidRPr="00DA05E1">
        <w:rPr>
          <w:rtl/>
        </w:rPr>
        <w:t xml:space="preserve">מיזם המשותף. </w:t>
      </w:r>
      <w:r>
        <w:rPr>
          <w:rFonts w:hint="cs"/>
          <w:rtl/>
        </w:rPr>
        <w:t xml:space="preserve">מומלץ כי </w:t>
      </w:r>
      <w:r w:rsidRPr="00735C5E">
        <w:rPr>
          <w:rtl/>
        </w:rPr>
        <w:t>בבואו להאריך הסכמי התקשרות יבחן המשרד את עמידתו</w:t>
      </w:r>
      <w:r>
        <w:rPr>
          <w:rtl/>
        </w:rPr>
        <w:t xml:space="preserve"> </w:t>
      </w:r>
      <w:r w:rsidRPr="00735C5E">
        <w:rPr>
          <w:rtl/>
        </w:rPr>
        <w:t xml:space="preserve">עד </w:t>
      </w:r>
      <w:r>
        <w:rPr>
          <w:rFonts w:hint="cs"/>
          <w:rtl/>
        </w:rPr>
        <w:t>לאותה נקודת זמן</w:t>
      </w:r>
      <w:r w:rsidRPr="00735C5E">
        <w:rPr>
          <w:rtl/>
        </w:rPr>
        <w:t xml:space="preserve"> של הגורם עימו התקשר בתנאי הסכם ההתקשרות.</w:t>
      </w:r>
    </w:p>
    <w:p w14:paraId="335BB06B" w14:textId="77777777" w:rsidR="00DF2BC6" w:rsidRPr="0059200A" w:rsidRDefault="00DF2BC6" w:rsidP="00A27672">
      <w:pPr>
        <w:pStyle w:val="414"/>
        <w:rPr>
          <w:rtl/>
        </w:rPr>
      </w:pPr>
      <w:r w:rsidRPr="0059200A">
        <w:rPr>
          <w:rFonts w:hint="cs"/>
          <w:rtl/>
        </w:rPr>
        <w:t>פרויקט ל</w:t>
      </w:r>
      <w:r w:rsidRPr="0059200A">
        <w:rPr>
          <w:rtl/>
        </w:rPr>
        <w:t xml:space="preserve">מתן שירותי סיוע, ליווי ותמיכה </w:t>
      </w:r>
      <w:r>
        <w:rPr>
          <w:rFonts w:hint="cs"/>
          <w:rtl/>
        </w:rPr>
        <w:t>ל</w:t>
      </w:r>
      <w:r w:rsidRPr="0059200A">
        <w:rPr>
          <w:rtl/>
        </w:rPr>
        <w:t xml:space="preserve">משפחות אבלות </w:t>
      </w:r>
      <w:r w:rsidRPr="0059200A">
        <w:rPr>
          <w:rFonts w:hint="cs"/>
          <w:rtl/>
        </w:rPr>
        <w:t>ברשות לפיתוח הנגב</w:t>
      </w:r>
    </w:p>
    <w:p w14:paraId="113F2BE1" w14:textId="77777777" w:rsidR="00DF2BC6" w:rsidRPr="0059200A" w:rsidRDefault="00DF2BC6" w:rsidP="00A27672">
      <w:pPr>
        <w:pStyle w:val="100"/>
        <w:rPr>
          <w:rtl/>
        </w:rPr>
      </w:pPr>
      <w:r w:rsidRPr="0059200A">
        <w:rPr>
          <w:rFonts w:hint="cs"/>
          <w:rtl/>
        </w:rPr>
        <w:t xml:space="preserve">כאמור, הרשות לפיתוח הנגב הוקמה </w:t>
      </w:r>
      <w:r>
        <w:rPr>
          <w:rFonts w:hint="cs"/>
          <w:rtl/>
        </w:rPr>
        <w:t xml:space="preserve">מכוחו של </w:t>
      </w:r>
      <w:r w:rsidRPr="0059200A">
        <w:rPr>
          <w:rFonts w:hint="cs"/>
          <w:rtl/>
        </w:rPr>
        <w:t>חוק הרשות לפיתוח הנגב ותפקידיה הם ליזום ולהכין פעולות לפיתוחו הכלכלי והחברתי של הנגב, לעודד יוזמות כלכליות לפיתוח הנגב ועוד. בדברי</w:t>
      </w:r>
      <w:r w:rsidRPr="0059200A">
        <w:rPr>
          <w:rtl/>
        </w:rPr>
        <w:t xml:space="preserve"> ההסבר להצעת </w:t>
      </w:r>
      <w:r w:rsidRPr="0059200A">
        <w:rPr>
          <w:rFonts w:hint="cs"/>
          <w:rtl/>
        </w:rPr>
        <w:t>חוק הרשות לפיתוח הנגב</w:t>
      </w:r>
      <w:r w:rsidRPr="0059200A">
        <w:rPr>
          <w:rtl/>
        </w:rPr>
        <w:t xml:space="preserve"> </w:t>
      </w:r>
      <w:r w:rsidRPr="0059200A">
        <w:rPr>
          <w:rFonts w:hint="cs"/>
          <w:rtl/>
        </w:rPr>
        <w:t>נקבע</w:t>
      </w:r>
      <w:r w:rsidRPr="0059200A">
        <w:rPr>
          <w:rtl/>
        </w:rPr>
        <w:t xml:space="preserve"> כי </w:t>
      </w:r>
      <w:r w:rsidRPr="0059200A">
        <w:rPr>
          <w:rFonts w:hint="cs"/>
          <w:rtl/>
        </w:rPr>
        <w:t>"הנגב</w:t>
      </w:r>
      <w:r w:rsidRPr="0059200A">
        <w:rPr>
          <w:rtl/>
        </w:rPr>
        <w:t xml:space="preserve"> חובק בתוכו </w:t>
      </w:r>
      <w:r w:rsidRPr="0059200A">
        <w:rPr>
          <w:rFonts w:hint="cs"/>
          <w:rtl/>
        </w:rPr>
        <w:t>אוכלוסיות</w:t>
      </w:r>
      <w:r w:rsidRPr="0059200A">
        <w:rPr>
          <w:rtl/>
        </w:rPr>
        <w:t xml:space="preserve"> שונות עם תהליכי התפתחות שונים. לפיכך, יש צורך בהקמת רשות אחת עם יכולת תכנון וביצוע שתקבע סדרי עדיפויות ותפעל למימוש </w:t>
      </w:r>
      <w:r w:rsidRPr="0059200A">
        <w:rPr>
          <w:rFonts w:hint="cs"/>
          <w:rtl/>
        </w:rPr>
        <w:t>פרויקטים</w:t>
      </w:r>
      <w:r w:rsidRPr="0059200A">
        <w:rPr>
          <w:rtl/>
        </w:rPr>
        <w:t xml:space="preserve"> מרכזיים </w:t>
      </w:r>
      <w:r w:rsidRPr="0059200A">
        <w:rPr>
          <w:rFonts w:hint="cs"/>
          <w:rtl/>
        </w:rPr>
        <w:t>שישפעו</w:t>
      </w:r>
      <w:r w:rsidRPr="0059200A">
        <w:rPr>
          <w:rtl/>
        </w:rPr>
        <w:t xml:space="preserve"> על כל הנגב החל מבירת הנגב באר –</w:t>
      </w:r>
      <w:r>
        <w:rPr>
          <w:rFonts w:hint="cs"/>
          <w:rtl/>
        </w:rPr>
        <w:t xml:space="preserve"> </w:t>
      </w:r>
      <w:r w:rsidRPr="0059200A">
        <w:rPr>
          <w:rFonts w:hint="cs"/>
          <w:rtl/>
        </w:rPr>
        <w:t>שבע</w:t>
      </w:r>
      <w:r w:rsidRPr="0059200A">
        <w:rPr>
          <w:rtl/>
        </w:rPr>
        <w:t xml:space="preserve">, דרך עיירות הפיתוח, הקיבוצים המושבים ועד למגזר </w:t>
      </w:r>
      <w:r w:rsidRPr="0059200A">
        <w:rPr>
          <w:rFonts w:hint="cs"/>
          <w:rtl/>
        </w:rPr>
        <w:t>הבדואי".</w:t>
      </w:r>
    </w:p>
    <w:p w14:paraId="23481957" w14:textId="77777777" w:rsidR="00DF2BC6" w:rsidRPr="0059200A" w:rsidRDefault="00DF2BC6" w:rsidP="00A27672">
      <w:pPr>
        <w:pStyle w:val="100"/>
        <w:rPr>
          <w:rtl/>
        </w:rPr>
      </w:pPr>
      <w:r w:rsidRPr="0059200A">
        <w:rPr>
          <w:rFonts w:hint="cs"/>
          <w:rtl/>
        </w:rPr>
        <w:t>ב</w:t>
      </w:r>
      <w:r w:rsidRPr="0059200A">
        <w:rPr>
          <w:rtl/>
        </w:rPr>
        <w:t xml:space="preserve">נובמבר 2017 </w:t>
      </w:r>
      <w:r w:rsidRPr="0059200A">
        <w:rPr>
          <w:rFonts w:hint="cs"/>
          <w:rtl/>
        </w:rPr>
        <w:t>פרסמה</w:t>
      </w:r>
      <w:r w:rsidRPr="0059200A">
        <w:rPr>
          <w:rtl/>
        </w:rPr>
        <w:t xml:space="preserve"> הרשות לפיתוח הנגב</w:t>
      </w:r>
      <w:r w:rsidRPr="00E37E6F">
        <w:rPr>
          <w:rtl/>
        </w:rPr>
        <w:t xml:space="preserve">, </w:t>
      </w:r>
      <w:r w:rsidRPr="00E37E6F">
        <w:rPr>
          <w:rFonts w:hint="eastAsia"/>
          <w:rtl/>
        </w:rPr>
        <w:t>בכפוף</w:t>
      </w:r>
      <w:r w:rsidRPr="00E37E6F">
        <w:rPr>
          <w:rtl/>
        </w:rPr>
        <w:t xml:space="preserve"> </w:t>
      </w:r>
      <w:r w:rsidRPr="00E37E6F">
        <w:rPr>
          <w:rFonts w:hint="eastAsia"/>
          <w:rtl/>
        </w:rPr>
        <w:t>לאישור</w:t>
      </w:r>
      <w:r w:rsidRPr="00E37E6F">
        <w:rPr>
          <w:rtl/>
        </w:rPr>
        <w:t xml:space="preserve"> </w:t>
      </w:r>
      <w:r w:rsidRPr="00E37E6F">
        <w:rPr>
          <w:rFonts w:hint="eastAsia"/>
          <w:rtl/>
        </w:rPr>
        <w:t>היועץ</w:t>
      </w:r>
      <w:r w:rsidRPr="00E37E6F">
        <w:rPr>
          <w:rtl/>
        </w:rPr>
        <w:t xml:space="preserve"> </w:t>
      </w:r>
      <w:r w:rsidRPr="00E37E6F">
        <w:rPr>
          <w:rFonts w:hint="eastAsia"/>
          <w:rtl/>
        </w:rPr>
        <w:t>המשפטי</w:t>
      </w:r>
      <w:r w:rsidRPr="00E37E6F">
        <w:rPr>
          <w:rtl/>
        </w:rPr>
        <w:t xml:space="preserve"> </w:t>
      </w:r>
      <w:r w:rsidRPr="00E37E6F">
        <w:rPr>
          <w:rFonts w:hint="eastAsia"/>
          <w:rtl/>
        </w:rPr>
        <w:t>לרשות</w:t>
      </w:r>
      <w:r w:rsidRPr="00E37E6F">
        <w:rPr>
          <w:rtl/>
        </w:rPr>
        <w:t xml:space="preserve">, מכרז בנושא "מתן שירותי סיוע, ליווי ותמיכה </w:t>
      </w:r>
      <w:r>
        <w:rPr>
          <w:rFonts w:hint="cs"/>
          <w:rtl/>
        </w:rPr>
        <w:t>ל</w:t>
      </w:r>
      <w:r w:rsidRPr="00E37E6F">
        <w:rPr>
          <w:rtl/>
        </w:rPr>
        <w:t>מ</w:t>
      </w:r>
      <w:r w:rsidRPr="0059200A">
        <w:rPr>
          <w:rtl/>
        </w:rPr>
        <w:t>שפחות אבלות"</w:t>
      </w:r>
      <w:r w:rsidRPr="0059200A">
        <w:rPr>
          <w:rFonts w:hint="cs"/>
          <w:rtl/>
        </w:rPr>
        <w:t xml:space="preserve">. </w:t>
      </w:r>
      <w:r w:rsidRPr="0059200A">
        <w:rPr>
          <w:rtl/>
        </w:rPr>
        <w:t xml:space="preserve">מטרת המכרז </w:t>
      </w:r>
      <w:r w:rsidRPr="0059200A">
        <w:rPr>
          <w:rFonts w:hint="cs"/>
          <w:rtl/>
        </w:rPr>
        <w:t>הייתה</w:t>
      </w:r>
      <w:r w:rsidRPr="0059200A">
        <w:rPr>
          <w:rtl/>
        </w:rPr>
        <w:t xml:space="preserve"> לבחור גוף מפעיל </w:t>
      </w:r>
      <w:r>
        <w:rPr>
          <w:rFonts w:hint="cs"/>
          <w:rtl/>
        </w:rPr>
        <w:t>ש</w:t>
      </w:r>
      <w:r w:rsidRPr="0059200A">
        <w:rPr>
          <w:rtl/>
        </w:rPr>
        <w:t xml:space="preserve">יפתח ממשק עבודה ותיאום מול המועצות הדתיות </w:t>
      </w:r>
      <w:r>
        <w:rPr>
          <w:rFonts w:hint="cs"/>
          <w:rtl/>
        </w:rPr>
        <w:t>ב</w:t>
      </w:r>
      <w:r w:rsidRPr="0059200A">
        <w:rPr>
          <w:rtl/>
        </w:rPr>
        <w:t>יישובים בנגב</w:t>
      </w:r>
      <w:r>
        <w:rPr>
          <w:rFonts w:hint="cs"/>
          <w:rtl/>
        </w:rPr>
        <w:t>,</w:t>
      </w:r>
      <w:r w:rsidRPr="0059200A">
        <w:rPr>
          <w:rFonts w:hint="cs"/>
          <w:rtl/>
        </w:rPr>
        <w:t xml:space="preserve"> ובמסגרתו</w:t>
      </w:r>
      <w:r w:rsidRPr="0059200A">
        <w:rPr>
          <w:rtl/>
        </w:rPr>
        <w:t xml:space="preserve"> </w:t>
      </w:r>
      <w:r w:rsidRPr="0059200A">
        <w:rPr>
          <w:rFonts w:hint="cs"/>
          <w:rtl/>
        </w:rPr>
        <w:t>יינתן</w:t>
      </w:r>
      <w:r w:rsidRPr="0059200A">
        <w:rPr>
          <w:rtl/>
        </w:rPr>
        <w:t xml:space="preserve"> מענה וסיוע למשפחות </w:t>
      </w:r>
      <w:r>
        <w:rPr>
          <w:rFonts w:hint="cs"/>
          <w:rtl/>
        </w:rPr>
        <w:t>ה</w:t>
      </w:r>
      <w:r w:rsidRPr="0059200A">
        <w:rPr>
          <w:rtl/>
        </w:rPr>
        <w:t>מתמודדות עם פטירת יקיריהם ונתונות לעיתים בתחושת חוסר אונים בהקשרים הרגשיים וההלכתיים (</w:t>
      </w:r>
      <w:r>
        <w:rPr>
          <w:rFonts w:hint="cs"/>
          <w:rtl/>
        </w:rPr>
        <w:t xml:space="preserve">כמו </w:t>
      </w:r>
      <w:r w:rsidRPr="0059200A">
        <w:rPr>
          <w:rtl/>
        </w:rPr>
        <w:t xml:space="preserve">קיום מנהגי אבלות </w:t>
      </w:r>
      <w:r>
        <w:rPr>
          <w:rFonts w:hint="cs"/>
          <w:rtl/>
        </w:rPr>
        <w:t>ו</w:t>
      </w:r>
      <w:r w:rsidRPr="0059200A">
        <w:rPr>
          <w:rtl/>
        </w:rPr>
        <w:t xml:space="preserve">התמודדות עם גורמי ממסד). </w:t>
      </w:r>
    </w:p>
    <w:p w14:paraId="5F174CCB" w14:textId="77777777" w:rsidR="00DF2BC6" w:rsidRPr="0059200A" w:rsidRDefault="00DF2BC6" w:rsidP="00A27672">
      <w:pPr>
        <w:pStyle w:val="100"/>
        <w:rPr>
          <w:rtl/>
        </w:rPr>
      </w:pPr>
      <w:r w:rsidRPr="0059200A">
        <w:rPr>
          <w:rFonts w:hint="cs"/>
          <w:rtl/>
        </w:rPr>
        <w:t>למכרז</w:t>
      </w:r>
      <w:r w:rsidRPr="0059200A">
        <w:rPr>
          <w:rtl/>
        </w:rPr>
        <w:t xml:space="preserve"> האמור ניגשה רק עמותה אחת</w:t>
      </w:r>
      <w:r>
        <w:rPr>
          <w:rFonts w:hint="cs"/>
          <w:rtl/>
        </w:rPr>
        <w:t>,</w:t>
      </w:r>
      <w:r w:rsidRPr="0059200A">
        <w:rPr>
          <w:rFonts w:hint="cs"/>
          <w:rtl/>
        </w:rPr>
        <w:t xml:space="preserve"> </w:t>
      </w:r>
      <w:r>
        <w:rPr>
          <w:rFonts w:hint="cs"/>
          <w:rtl/>
        </w:rPr>
        <w:t>ו</w:t>
      </w:r>
      <w:r w:rsidRPr="0059200A">
        <w:rPr>
          <w:rFonts w:hint="cs"/>
          <w:rtl/>
        </w:rPr>
        <w:t>בנובמבר 2017</w:t>
      </w:r>
      <w:r w:rsidRPr="0059200A">
        <w:rPr>
          <w:rtl/>
        </w:rPr>
        <w:t xml:space="preserve"> </w:t>
      </w:r>
      <w:r>
        <w:rPr>
          <w:rFonts w:hint="cs"/>
          <w:rtl/>
        </w:rPr>
        <w:t xml:space="preserve">היא </w:t>
      </w:r>
      <w:r w:rsidRPr="0059200A">
        <w:rPr>
          <w:rtl/>
        </w:rPr>
        <w:t>זכתה</w:t>
      </w:r>
      <w:r>
        <w:rPr>
          <w:rFonts w:hint="cs"/>
          <w:rtl/>
        </w:rPr>
        <w:t xml:space="preserve"> </w:t>
      </w:r>
      <w:r w:rsidRPr="0059200A">
        <w:rPr>
          <w:rtl/>
        </w:rPr>
        <w:t>במכרז. התמורה</w:t>
      </w:r>
      <w:r>
        <w:rPr>
          <w:rFonts w:hint="cs"/>
          <w:rtl/>
        </w:rPr>
        <w:t xml:space="preserve"> בהסכם ההתקשרות הייתה</w:t>
      </w:r>
      <w:r w:rsidRPr="0059200A">
        <w:rPr>
          <w:rtl/>
        </w:rPr>
        <w:t xml:space="preserve"> 929,600 </w:t>
      </w:r>
      <w:r w:rsidRPr="0059200A">
        <w:rPr>
          <w:rFonts w:hint="cs"/>
          <w:rtl/>
        </w:rPr>
        <w:t>ש"ח</w:t>
      </w:r>
      <w:r w:rsidRPr="0059200A">
        <w:rPr>
          <w:rtl/>
        </w:rPr>
        <w:t xml:space="preserve"> בתוספת 600 </w:t>
      </w:r>
      <w:r w:rsidRPr="0059200A">
        <w:rPr>
          <w:rFonts w:hint="cs"/>
          <w:rtl/>
        </w:rPr>
        <w:t>ש"ח</w:t>
      </w:r>
      <w:r w:rsidRPr="0059200A">
        <w:rPr>
          <w:rtl/>
        </w:rPr>
        <w:t xml:space="preserve"> לכל משפחה אבל</w:t>
      </w:r>
      <w:r w:rsidRPr="0059200A">
        <w:rPr>
          <w:rFonts w:hint="cs"/>
          <w:rtl/>
        </w:rPr>
        <w:t>ה בגין 13 חודשי פעילות</w:t>
      </w:r>
      <w:r w:rsidRPr="0059200A">
        <w:rPr>
          <w:rtl/>
        </w:rPr>
        <w:t>. בתוכנית העבודה</w:t>
      </w:r>
      <w:r w:rsidRPr="0059200A">
        <w:rPr>
          <w:rFonts w:hint="cs"/>
          <w:rtl/>
        </w:rPr>
        <w:t xml:space="preserve"> של הרשות לפיתוח הנגב</w:t>
      </w:r>
      <w:r w:rsidRPr="0059200A">
        <w:rPr>
          <w:rtl/>
        </w:rPr>
        <w:t xml:space="preserve"> לשנת 2018</w:t>
      </w:r>
      <w:r>
        <w:rPr>
          <w:rFonts w:hint="cs"/>
          <w:rtl/>
        </w:rPr>
        <w:t>,</w:t>
      </w:r>
      <w:r w:rsidRPr="0059200A">
        <w:rPr>
          <w:rtl/>
        </w:rPr>
        <w:t xml:space="preserve"> שהוגשה לדיון במועצת הרשות לפיתוח הנגב תחת סעיף "רווחה"</w:t>
      </w:r>
      <w:r>
        <w:rPr>
          <w:rFonts w:hint="cs"/>
          <w:rtl/>
        </w:rPr>
        <w:t>,</w:t>
      </w:r>
      <w:r w:rsidRPr="0059200A">
        <w:rPr>
          <w:rtl/>
        </w:rPr>
        <w:t xml:space="preserve"> הוקצה סכום של</w:t>
      </w:r>
      <w:r>
        <w:rPr>
          <w:rFonts w:hint="cs"/>
          <w:rtl/>
        </w:rPr>
        <w:t xml:space="preserve"> מיליון</w:t>
      </w:r>
      <w:r w:rsidRPr="0059200A">
        <w:rPr>
          <w:rtl/>
        </w:rPr>
        <w:t xml:space="preserve"> ש"ח לצורך </w:t>
      </w:r>
      <w:r w:rsidRPr="0059200A">
        <w:rPr>
          <w:rFonts w:hint="cs"/>
          <w:rtl/>
        </w:rPr>
        <w:t>"</w:t>
      </w:r>
      <w:r w:rsidRPr="0059200A">
        <w:rPr>
          <w:rtl/>
        </w:rPr>
        <w:t>סיוע לאבלים</w:t>
      </w:r>
      <w:r w:rsidRPr="0059200A">
        <w:rPr>
          <w:rFonts w:hint="cs"/>
          <w:rtl/>
        </w:rPr>
        <w:t xml:space="preserve"> </w:t>
      </w:r>
      <w:r w:rsidRPr="0059200A">
        <w:rPr>
          <w:rtl/>
        </w:rPr>
        <w:t>- ליווי משפחות בתקופת האבל</w:t>
      </w:r>
      <w:r w:rsidRPr="0059200A">
        <w:rPr>
          <w:rFonts w:hint="cs"/>
          <w:rtl/>
        </w:rPr>
        <w:t>"</w:t>
      </w:r>
      <w:r w:rsidRPr="0059200A">
        <w:rPr>
          <w:rtl/>
        </w:rPr>
        <w:t xml:space="preserve">. </w:t>
      </w:r>
    </w:p>
    <w:p w14:paraId="78A7F055" w14:textId="77777777" w:rsidR="00DF2BC6" w:rsidRPr="0059200A" w:rsidRDefault="00DF2BC6" w:rsidP="00A27672">
      <w:pPr>
        <w:pStyle w:val="100"/>
        <w:rPr>
          <w:rtl/>
        </w:rPr>
      </w:pPr>
      <w:r>
        <w:rPr>
          <w:rFonts w:hint="cs"/>
          <w:rtl/>
        </w:rPr>
        <w:t xml:space="preserve">הביקורת </w:t>
      </w:r>
      <w:r w:rsidRPr="0059200A">
        <w:rPr>
          <w:rFonts w:hint="cs"/>
          <w:rtl/>
        </w:rPr>
        <w:t xml:space="preserve">העלתה כי </w:t>
      </w:r>
      <w:r>
        <w:rPr>
          <w:rFonts w:hint="cs"/>
          <w:rtl/>
        </w:rPr>
        <w:t>אף שהיועץ המשפטי של הרשות לפיתוח הנגב קבע כי ה</w:t>
      </w:r>
      <w:r w:rsidRPr="0059200A">
        <w:rPr>
          <w:rFonts w:hint="cs"/>
          <w:rtl/>
        </w:rPr>
        <w:t>פרויקט עומד בדרישות החוק לפיתוח הנגב</w:t>
      </w:r>
      <w:r>
        <w:rPr>
          <w:rFonts w:hint="cs"/>
          <w:rtl/>
        </w:rPr>
        <w:t xml:space="preserve">, היועץ המשפטי של הרשות לפיתוח הגליל קבע עבור פרויקט דומה כי הוא אינו עומד בדרישות החוק מפאת ספק בדבר תרומת הפרויקט למטרת החוק - </w:t>
      </w:r>
      <w:r w:rsidRPr="0059200A">
        <w:rPr>
          <w:rFonts w:hint="cs"/>
          <w:rtl/>
        </w:rPr>
        <w:t>פיתוח כלכלי וחברתי</w:t>
      </w:r>
      <w:r>
        <w:rPr>
          <w:rFonts w:hint="cs"/>
          <w:rtl/>
        </w:rPr>
        <w:t xml:space="preserve"> של הנגב והגליל.</w:t>
      </w:r>
      <w:r w:rsidRPr="0059200A">
        <w:rPr>
          <w:rFonts w:hint="cs"/>
          <w:rtl/>
        </w:rPr>
        <w:t xml:space="preserve"> כמו כן, נוסח המכרז </w:t>
      </w:r>
      <w:r>
        <w:rPr>
          <w:rFonts w:hint="cs"/>
          <w:rtl/>
        </w:rPr>
        <w:t xml:space="preserve">שקבע </w:t>
      </w:r>
      <w:r w:rsidRPr="00C91EE1">
        <w:rPr>
          <w:rtl/>
        </w:rPr>
        <w:t>כי המציע ישתף פעולה עם המועצות הדתיות לא נתן מענה לשירות דומה עבור האוכלוסייה שאינה יהודית</w:t>
      </w:r>
      <w:r>
        <w:rPr>
          <w:rFonts w:hint="cs"/>
          <w:rtl/>
        </w:rPr>
        <w:t xml:space="preserve">. </w:t>
      </w:r>
    </w:p>
    <w:p w14:paraId="09D9FA8A" w14:textId="77777777" w:rsidR="00DF2BC6" w:rsidRPr="00A677E3" w:rsidRDefault="00DF2BC6" w:rsidP="00A27672">
      <w:pPr>
        <w:pStyle w:val="100"/>
        <w:rPr>
          <w:rtl/>
        </w:rPr>
      </w:pPr>
      <w:r w:rsidRPr="0059200A">
        <w:rPr>
          <w:rFonts w:hint="cs"/>
          <w:sz w:val="24"/>
          <w:rtl/>
        </w:rPr>
        <w:t>הרשות לפיתוח הנגב ציינה בתשוב</w:t>
      </w:r>
      <w:r>
        <w:rPr>
          <w:rFonts w:hint="cs"/>
          <w:sz w:val="24"/>
          <w:rtl/>
        </w:rPr>
        <w:t>ת</w:t>
      </w:r>
      <w:r w:rsidRPr="0059200A">
        <w:rPr>
          <w:rFonts w:hint="cs"/>
          <w:sz w:val="24"/>
          <w:rtl/>
        </w:rPr>
        <w:t xml:space="preserve">ה כי "עמדת היועץ המשפטי לרשות... הינה כי הפרויקט תואם את הוראות החוק. הרשות פעלה בהתאם לחוות דעת </w:t>
      </w:r>
      <w:r w:rsidRPr="00E37E6F">
        <w:rPr>
          <w:rFonts w:hint="cs"/>
          <w:sz w:val="24"/>
          <w:rtl/>
        </w:rPr>
        <w:t xml:space="preserve">משפטית... הרי שאין מקום להתערב בשיקול הדעת של היועץ המשפטי לרשות". </w:t>
      </w:r>
      <w:r w:rsidRPr="0059200A">
        <w:rPr>
          <w:rFonts w:hint="cs"/>
          <w:sz w:val="24"/>
          <w:rtl/>
        </w:rPr>
        <w:t>הרשות</w:t>
      </w:r>
      <w:r>
        <w:rPr>
          <w:rFonts w:hint="cs"/>
          <w:sz w:val="24"/>
          <w:rtl/>
        </w:rPr>
        <w:t xml:space="preserve"> הוסיפה</w:t>
      </w:r>
      <w:r w:rsidRPr="0059200A">
        <w:rPr>
          <w:rFonts w:hint="cs"/>
          <w:sz w:val="24"/>
          <w:rtl/>
        </w:rPr>
        <w:t xml:space="preserve"> כי "ביקשה לערוך פיילוט וזה נעשה במגזר היהודי... ניסיון לבצע את ההתקשרות בנוגע לכלל המגזרים בנגב.... דינו כישלון". </w:t>
      </w:r>
      <w:r>
        <w:rPr>
          <w:rFonts w:hint="cs"/>
          <w:sz w:val="24"/>
          <w:rtl/>
        </w:rPr>
        <w:t xml:space="preserve">עוד ציינה בתשובתה מפברואר 2020 כי הפרוייקט הופסק "עקב כך שהמועצות הדתיות סירבו לחתום </w:t>
      </w:r>
      <w:r>
        <w:rPr>
          <w:rFonts w:hint="cs"/>
          <w:sz w:val="24"/>
          <w:rtl/>
        </w:rPr>
        <w:lastRenderedPageBreak/>
        <w:t>על מסמכים שנדרשו על ידי הרשות אשר יש בהם כדי לוודא את הפיקוח הנדרש על פעילות הספק".</w:t>
      </w:r>
    </w:p>
    <w:p w14:paraId="1B788CCD" w14:textId="77777777" w:rsidR="00DF2BC6" w:rsidRDefault="00DF2BC6" w:rsidP="00A27672">
      <w:pPr>
        <w:pStyle w:val="af5"/>
        <w:rPr>
          <w:rtl/>
        </w:rPr>
      </w:pPr>
      <w:r w:rsidRPr="00E37E6F">
        <w:rPr>
          <w:rFonts w:hint="cs"/>
          <w:rtl/>
        </w:rPr>
        <w:t>משרד מבקר המדינה מציין כי הרשות לפיתוח הנגב ב</w:t>
      </w:r>
      <w:r>
        <w:rPr>
          <w:rFonts w:hint="cs"/>
          <w:rtl/>
        </w:rPr>
        <w:t>י</w:t>
      </w:r>
      <w:r w:rsidRPr="00E37E6F">
        <w:rPr>
          <w:rFonts w:hint="cs"/>
          <w:rtl/>
        </w:rPr>
        <w:t xml:space="preserve">טלה </w:t>
      </w:r>
      <w:r>
        <w:rPr>
          <w:rFonts w:hint="cs"/>
          <w:rtl/>
        </w:rPr>
        <w:t xml:space="preserve">את </w:t>
      </w:r>
      <w:r w:rsidRPr="00E37E6F">
        <w:rPr>
          <w:rFonts w:hint="cs"/>
          <w:rtl/>
        </w:rPr>
        <w:t>הפרויקט במהלך הביקורת</w:t>
      </w:r>
      <w:r>
        <w:rPr>
          <w:rFonts w:hint="cs"/>
          <w:rtl/>
        </w:rPr>
        <w:t xml:space="preserve">, והוא </w:t>
      </w:r>
      <w:r w:rsidRPr="00E37E6F">
        <w:rPr>
          <w:rFonts w:hint="cs"/>
          <w:rtl/>
        </w:rPr>
        <w:t>ממליץ</w:t>
      </w:r>
      <w:r>
        <w:rPr>
          <w:rFonts w:hint="cs"/>
          <w:rtl/>
        </w:rPr>
        <w:t xml:space="preserve"> </w:t>
      </w:r>
      <w:r w:rsidRPr="00E37E6F">
        <w:rPr>
          <w:rFonts w:hint="cs"/>
          <w:rtl/>
        </w:rPr>
        <w:t>לרשות להקפיד על ייזום פרויקטים בתחומה ובאחריותה</w:t>
      </w:r>
      <w:r>
        <w:rPr>
          <w:rFonts w:hint="cs"/>
          <w:rtl/>
        </w:rPr>
        <w:t xml:space="preserve"> </w:t>
      </w:r>
      <w:r w:rsidRPr="00E37E6F">
        <w:rPr>
          <w:rFonts w:hint="cs"/>
          <w:rtl/>
        </w:rPr>
        <w:t>שיתנו מענה לכלל האוכלוסייה.</w:t>
      </w:r>
      <w:r w:rsidRPr="00C91EE1">
        <w:rPr>
          <w:rtl/>
        </w:rPr>
        <w:t xml:space="preserve"> </w:t>
      </w:r>
    </w:p>
    <w:p w14:paraId="741F8150" w14:textId="77777777" w:rsidR="00DF2BC6" w:rsidRPr="0059200A" w:rsidRDefault="00DF2BC6" w:rsidP="00A27672">
      <w:pPr>
        <w:pStyle w:val="414"/>
        <w:rPr>
          <w:rtl/>
        </w:rPr>
      </w:pPr>
      <w:r w:rsidRPr="0059200A">
        <w:rPr>
          <w:rFonts w:hint="cs"/>
          <w:rtl/>
        </w:rPr>
        <w:t>הקצאת כספים להילולת הרב ב'</w:t>
      </w:r>
      <w:r>
        <w:rPr>
          <w:rFonts w:hint="cs"/>
          <w:rtl/>
        </w:rPr>
        <w:t xml:space="preserve"> </w:t>
      </w:r>
    </w:p>
    <w:p w14:paraId="5525864C" w14:textId="77777777" w:rsidR="00DF2BC6" w:rsidRPr="0059200A" w:rsidRDefault="00DF2BC6" w:rsidP="00A27672">
      <w:pPr>
        <w:pStyle w:val="100"/>
        <w:rPr>
          <w:rtl/>
        </w:rPr>
      </w:pPr>
      <w:r w:rsidRPr="0059200A">
        <w:rPr>
          <w:rFonts w:hint="cs"/>
          <w:rtl/>
        </w:rPr>
        <w:t xml:space="preserve">כדי להבטיח קיומם של עקרונות השוויון, השקיפות ותקינות המינהל הציבורי, ובמטרה למנוע חלוקת תקציבים לפי שיקול דעת סובייקטיבי ובלתי מבוקר של המשרד הממשלתי או </w:t>
      </w:r>
      <w:r>
        <w:rPr>
          <w:rFonts w:hint="cs"/>
          <w:rtl/>
        </w:rPr>
        <w:t xml:space="preserve">של </w:t>
      </w:r>
      <w:r w:rsidRPr="0059200A">
        <w:rPr>
          <w:rFonts w:hint="cs"/>
          <w:rtl/>
        </w:rPr>
        <w:t xml:space="preserve">כל גורם אחר, משרדי </w:t>
      </w:r>
      <w:r>
        <w:rPr>
          <w:rFonts w:hint="cs"/>
          <w:rtl/>
        </w:rPr>
        <w:t>ה</w:t>
      </w:r>
      <w:r w:rsidRPr="0059200A">
        <w:rPr>
          <w:rFonts w:hint="cs"/>
          <w:rtl/>
        </w:rPr>
        <w:t xml:space="preserve">ממשלה מפרסמים קולות קוראים ובהם מפורטים תנאי הסף הנדרשים לקבלת תמיכה ממשלתית. </w:t>
      </w:r>
    </w:p>
    <w:p w14:paraId="1458ACB6" w14:textId="77777777" w:rsidR="00DF2BC6" w:rsidRPr="0059200A" w:rsidRDefault="00DF2BC6" w:rsidP="00A27672">
      <w:pPr>
        <w:pStyle w:val="100"/>
        <w:rPr>
          <w:rtl/>
        </w:rPr>
      </w:pPr>
      <w:r w:rsidRPr="0059200A">
        <w:rPr>
          <w:rtl/>
        </w:rPr>
        <w:t>ההילול</w:t>
      </w:r>
      <w:r>
        <w:rPr>
          <w:rFonts w:hint="cs"/>
          <w:rtl/>
        </w:rPr>
        <w:t>ה</w:t>
      </w:r>
      <w:r w:rsidRPr="0059200A">
        <w:rPr>
          <w:rtl/>
        </w:rPr>
        <w:t xml:space="preserve"> לזכרו של </w:t>
      </w:r>
      <w:r w:rsidRPr="0059200A">
        <w:rPr>
          <w:rFonts w:hint="cs"/>
          <w:rtl/>
        </w:rPr>
        <w:t>הרב ב'</w:t>
      </w:r>
      <w:r w:rsidRPr="0059200A">
        <w:rPr>
          <w:rtl/>
        </w:rPr>
        <w:t xml:space="preserve"> מתקיימת </w:t>
      </w:r>
      <w:r>
        <w:rPr>
          <w:rFonts w:hint="cs"/>
          <w:rtl/>
        </w:rPr>
        <w:t>ב</w:t>
      </w:r>
      <w:r w:rsidRPr="0059200A">
        <w:rPr>
          <w:rFonts w:hint="cs"/>
          <w:rtl/>
        </w:rPr>
        <w:t>כל</w:t>
      </w:r>
      <w:r w:rsidRPr="0059200A">
        <w:rPr>
          <w:rtl/>
        </w:rPr>
        <w:t xml:space="preserve"> שנה בחודש ינואר</w:t>
      </w:r>
      <w:r>
        <w:rPr>
          <w:rFonts w:hint="cs"/>
          <w:rtl/>
        </w:rPr>
        <w:t xml:space="preserve"> בארגונה של</w:t>
      </w:r>
      <w:r w:rsidRPr="0059200A">
        <w:rPr>
          <w:rtl/>
        </w:rPr>
        <w:t xml:space="preserve"> </w:t>
      </w:r>
      <w:r w:rsidRPr="0059200A">
        <w:rPr>
          <w:rFonts w:hint="cs"/>
          <w:rtl/>
        </w:rPr>
        <w:t xml:space="preserve">עמותת </w:t>
      </w:r>
      <w:r w:rsidRPr="0059200A">
        <w:rPr>
          <w:rtl/>
        </w:rPr>
        <w:t xml:space="preserve">מוסדות </w:t>
      </w:r>
      <w:r w:rsidRPr="0059200A">
        <w:rPr>
          <w:rFonts w:hint="cs"/>
          <w:rtl/>
        </w:rPr>
        <w:t>הרב ב'</w:t>
      </w:r>
      <w:r w:rsidRPr="0059200A">
        <w:rPr>
          <w:rtl/>
        </w:rPr>
        <w:t xml:space="preserve"> בנתיבות. העמותה</w:t>
      </w:r>
      <w:r w:rsidRPr="0059200A">
        <w:rPr>
          <w:rFonts w:hint="cs"/>
          <w:rtl/>
        </w:rPr>
        <w:t xml:space="preserve"> מקבלת תקציבים</w:t>
      </w:r>
      <w:r w:rsidRPr="0059200A">
        <w:rPr>
          <w:rtl/>
        </w:rPr>
        <w:t xml:space="preserve"> להנצחת זכרו של </w:t>
      </w:r>
      <w:r w:rsidRPr="0059200A">
        <w:rPr>
          <w:rFonts w:hint="cs"/>
          <w:rtl/>
        </w:rPr>
        <w:t xml:space="preserve">הרב ב' </w:t>
      </w:r>
      <w:r w:rsidRPr="0059200A">
        <w:rPr>
          <w:rtl/>
        </w:rPr>
        <w:t>ממשרדי ממשלה שונים</w:t>
      </w:r>
      <w:r w:rsidRPr="0059200A">
        <w:rPr>
          <w:rFonts w:hint="cs"/>
          <w:rtl/>
        </w:rPr>
        <w:t xml:space="preserve"> ומעיריית נתיבות. משרד מבקר המדינה בדק את אופן </w:t>
      </w:r>
      <w:r>
        <w:rPr>
          <w:rFonts w:hint="cs"/>
          <w:rtl/>
        </w:rPr>
        <w:t xml:space="preserve">תפקודם של </w:t>
      </w:r>
      <w:r w:rsidRPr="0059200A">
        <w:rPr>
          <w:rFonts w:hint="cs"/>
          <w:rtl/>
        </w:rPr>
        <w:t>המשרד לפיתוח ו</w:t>
      </w:r>
      <w:r>
        <w:rPr>
          <w:rFonts w:hint="cs"/>
          <w:rtl/>
        </w:rPr>
        <w:t xml:space="preserve">של </w:t>
      </w:r>
      <w:r w:rsidRPr="0059200A">
        <w:rPr>
          <w:rFonts w:hint="cs"/>
          <w:rtl/>
        </w:rPr>
        <w:t>הרשות לפיתוח הנגב בהקצאת כספים לצורך מימון ההילול</w:t>
      </w:r>
      <w:r>
        <w:rPr>
          <w:rFonts w:hint="cs"/>
          <w:rtl/>
        </w:rPr>
        <w:t>ה.</w:t>
      </w:r>
      <w:r w:rsidRPr="0059200A">
        <w:rPr>
          <w:rFonts w:hint="cs"/>
          <w:rtl/>
        </w:rPr>
        <w:t xml:space="preserve"> </w:t>
      </w:r>
    </w:p>
    <w:p w14:paraId="2D650C71" w14:textId="77777777" w:rsidR="00DF2BC6" w:rsidRPr="0059200A" w:rsidRDefault="00DF2BC6" w:rsidP="00A27672">
      <w:pPr>
        <w:pStyle w:val="5115"/>
        <w:rPr>
          <w:rtl/>
        </w:rPr>
      </w:pPr>
      <w:r w:rsidRPr="0059200A">
        <w:rPr>
          <w:rFonts w:hint="eastAsia"/>
          <w:rtl/>
        </w:rPr>
        <w:t>ניסיון</w:t>
      </w:r>
      <w:r w:rsidRPr="0059200A">
        <w:rPr>
          <w:rtl/>
        </w:rPr>
        <w:t xml:space="preserve"> </w:t>
      </w:r>
      <w:r w:rsidRPr="0059200A">
        <w:rPr>
          <w:rFonts w:hint="eastAsia"/>
          <w:rtl/>
        </w:rPr>
        <w:t>להקצאת</w:t>
      </w:r>
      <w:r w:rsidRPr="0059200A">
        <w:rPr>
          <w:rtl/>
        </w:rPr>
        <w:t xml:space="preserve"> </w:t>
      </w:r>
      <w:r w:rsidRPr="0059200A">
        <w:rPr>
          <w:rFonts w:hint="eastAsia"/>
          <w:rtl/>
        </w:rPr>
        <w:t>כספים</w:t>
      </w:r>
      <w:r w:rsidRPr="0059200A">
        <w:rPr>
          <w:rtl/>
        </w:rPr>
        <w:t xml:space="preserve"> </w:t>
      </w:r>
      <w:r w:rsidRPr="0059200A">
        <w:rPr>
          <w:rFonts w:hint="eastAsia"/>
          <w:rtl/>
        </w:rPr>
        <w:t>שלא</w:t>
      </w:r>
      <w:r w:rsidRPr="0059200A">
        <w:rPr>
          <w:rtl/>
        </w:rPr>
        <w:t xml:space="preserve"> </w:t>
      </w:r>
      <w:r w:rsidRPr="0059200A">
        <w:rPr>
          <w:rFonts w:hint="eastAsia"/>
          <w:rtl/>
        </w:rPr>
        <w:t>כדין</w:t>
      </w:r>
      <w:r>
        <w:rPr>
          <w:rtl/>
        </w:rPr>
        <w:t xml:space="preserve"> </w:t>
      </w:r>
    </w:p>
    <w:p w14:paraId="11D4DCA9" w14:textId="77777777" w:rsidR="00DF2BC6" w:rsidRPr="0059200A" w:rsidRDefault="00DF2BC6" w:rsidP="00A27672">
      <w:pPr>
        <w:pStyle w:val="100"/>
        <w:rPr>
          <w:rtl/>
        </w:rPr>
      </w:pPr>
      <w:r w:rsidRPr="0059200A">
        <w:rPr>
          <w:rFonts w:hint="cs"/>
          <w:rtl/>
        </w:rPr>
        <w:t>ב</w:t>
      </w:r>
      <w:r w:rsidRPr="0059200A">
        <w:rPr>
          <w:rtl/>
        </w:rPr>
        <w:t xml:space="preserve">-11.1.16 התקשרה מנכ"לית </w:t>
      </w:r>
      <w:r w:rsidRPr="0059200A">
        <w:rPr>
          <w:rFonts w:hint="cs"/>
          <w:rtl/>
        </w:rPr>
        <w:t>המשרד</w:t>
      </w:r>
      <w:r w:rsidRPr="0059200A">
        <w:rPr>
          <w:rtl/>
        </w:rPr>
        <w:t xml:space="preserve"> לפיתוח דאז</w:t>
      </w:r>
      <w:r w:rsidRPr="0059200A">
        <w:rPr>
          <w:rFonts w:hint="cs"/>
          <w:rtl/>
        </w:rPr>
        <w:t xml:space="preserve"> </w:t>
      </w:r>
      <w:r w:rsidRPr="0059200A">
        <w:rPr>
          <w:rtl/>
        </w:rPr>
        <w:t xml:space="preserve">לראש עיריית נתיבות </w:t>
      </w:r>
      <w:r w:rsidRPr="0059200A">
        <w:rPr>
          <w:rFonts w:hint="cs"/>
          <w:rtl/>
        </w:rPr>
        <w:t>והודיעה</w:t>
      </w:r>
      <w:r w:rsidRPr="0059200A">
        <w:rPr>
          <w:rtl/>
        </w:rPr>
        <w:t xml:space="preserve"> כי המשרד לפיתוח יסייע בכיסוי הוצאות הילולת </w:t>
      </w:r>
      <w:r w:rsidRPr="0059200A">
        <w:rPr>
          <w:rFonts w:hint="cs"/>
          <w:rtl/>
        </w:rPr>
        <w:t>הרב ב'</w:t>
      </w:r>
      <w:r w:rsidRPr="0059200A">
        <w:rPr>
          <w:rtl/>
        </w:rPr>
        <w:t xml:space="preserve"> </w:t>
      </w:r>
      <w:r w:rsidRPr="0059200A">
        <w:rPr>
          <w:rFonts w:hint="cs"/>
          <w:rtl/>
        </w:rPr>
        <w:t xml:space="preserve">(שנועדה להתקיים יומיים אחרי כן), </w:t>
      </w:r>
      <w:r w:rsidRPr="0059200A">
        <w:rPr>
          <w:rtl/>
        </w:rPr>
        <w:t>וזאת באמצעות קול קורא שיפורסם בימים הקרובים.</w:t>
      </w:r>
      <w:r>
        <w:rPr>
          <w:rtl/>
        </w:rPr>
        <w:t xml:space="preserve"> </w:t>
      </w:r>
    </w:p>
    <w:p w14:paraId="67EDA0FE" w14:textId="77777777" w:rsidR="00DF2BC6" w:rsidRPr="0059200A" w:rsidRDefault="00DF2BC6" w:rsidP="00A27672">
      <w:pPr>
        <w:pStyle w:val="100"/>
        <w:rPr>
          <w:rtl/>
        </w:rPr>
      </w:pPr>
      <w:r>
        <w:rPr>
          <w:rFonts w:hint="cs"/>
          <w:rtl/>
        </w:rPr>
        <w:t>יומיים לאחר מכן</w:t>
      </w:r>
      <w:r w:rsidRPr="0059200A">
        <w:rPr>
          <w:rFonts w:hint="cs"/>
          <w:rtl/>
        </w:rPr>
        <w:t xml:space="preserve"> </w:t>
      </w:r>
      <w:r w:rsidRPr="0059200A">
        <w:rPr>
          <w:rtl/>
        </w:rPr>
        <w:t xml:space="preserve">פרסמה הרשות לפיתוח הנגב "קול קורא לקידום אירועי תרבות, אומנות וספורט רבי משתתפים בנגב-2016". בקול הקורא הודגש כי לא ייתמך אירוע שהתקיים לפני פרסומו הפומבי של קול קורא זה. עוד נכתב כי הפעילות עבורה </w:t>
      </w:r>
      <w:r w:rsidRPr="0059200A">
        <w:rPr>
          <w:rFonts w:hint="cs"/>
          <w:rtl/>
        </w:rPr>
        <w:t>תינתן</w:t>
      </w:r>
      <w:r w:rsidRPr="0059200A">
        <w:rPr>
          <w:rtl/>
        </w:rPr>
        <w:t xml:space="preserve"> התמיכה </w:t>
      </w:r>
      <w:r w:rsidRPr="0059200A">
        <w:rPr>
          <w:rFonts w:hint="cs"/>
          <w:rtl/>
        </w:rPr>
        <w:t>חייב שת</w:t>
      </w:r>
      <w:r w:rsidRPr="0059200A">
        <w:rPr>
          <w:rtl/>
        </w:rPr>
        <w:t>תבצע במישרין על ידי מבקש התמיכה</w:t>
      </w:r>
      <w:r>
        <w:rPr>
          <w:rFonts w:hint="cs"/>
          <w:rtl/>
        </w:rPr>
        <w:t>,</w:t>
      </w:r>
      <w:r w:rsidRPr="0059200A">
        <w:rPr>
          <w:rtl/>
        </w:rPr>
        <w:t xml:space="preserve"> וההכנסות וההוצאות בגינה </w:t>
      </w:r>
      <w:r w:rsidRPr="0059200A">
        <w:rPr>
          <w:rFonts w:hint="cs"/>
          <w:rtl/>
        </w:rPr>
        <w:t>יי</w:t>
      </w:r>
      <w:r w:rsidRPr="0059200A">
        <w:rPr>
          <w:rtl/>
        </w:rPr>
        <w:t xml:space="preserve">רשמו במלואן בספריו. </w:t>
      </w:r>
    </w:p>
    <w:p w14:paraId="757FFAE0" w14:textId="77777777" w:rsidR="00DF2BC6" w:rsidRPr="0059200A" w:rsidRDefault="00DF2BC6" w:rsidP="00A27672">
      <w:pPr>
        <w:pStyle w:val="100"/>
        <w:rPr>
          <w:rtl/>
        </w:rPr>
      </w:pPr>
      <w:r w:rsidRPr="0059200A">
        <w:rPr>
          <w:rFonts w:hint="cs"/>
          <w:rtl/>
        </w:rPr>
        <w:t xml:space="preserve">על פי תנאי הקול הקורא, אירוע מסווג כ"מגה אירוע" </w:t>
      </w:r>
      <w:r>
        <w:rPr>
          <w:rFonts w:hint="cs"/>
          <w:rtl/>
        </w:rPr>
        <w:t xml:space="preserve">אם הוא </w:t>
      </w:r>
      <w:r w:rsidRPr="0059200A">
        <w:rPr>
          <w:rFonts w:hint="cs"/>
          <w:rtl/>
        </w:rPr>
        <w:t xml:space="preserve">עונה לשני תנאים מצטברים: מספר המבקרים בו לא </w:t>
      </w:r>
      <w:r>
        <w:rPr>
          <w:rFonts w:hint="cs"/>
          <w:rtl/>
        </w:rPr>
        <w:t>י</w:t>
      </w:r>
      <w:r w:rsidRPr="0059200A">
        <w:rPr>
          <w:rFonts w:hint="cs"/>
          <w:rtl/>
        </w:rPr>
        <w:t>פחת מ</w:t>
      </w:r>
      <w:r>
        <w:rPr>
          <w:rFonts w:hint="cs"/>
          <w:rtl/>
        </w:rPr>
        <w:t>-</w:t>
      </w:r>
      <w:r w:rsidRPr="0059200A">
        <w:rPr>
          <w:rFonts w:hint="cs"/>
          <w:rtl/>
        </w:rPr>
        <w:t xml:space="preserve">100,000 </w:t>
      </w:r>
      <w:r>
        <w:rPr>
          <w:rFonts w:hint="cs"/>
          <w:rtl/>
        </w:rPr>
        <w:t>בני אדם</w:t>
      </w:r>
      <w:r w:rsidRPr="0059200A">
        <w:rPr>
          <w:rFonts w:hint="cs"/>
          <w:rtl/>
        </w:rPr>
        <w:t xml:space="preserve"> </w:t>
      </w:r>
      <w:r>
        <w:rPr>
          <w:rFonts w:hint="cs"/>
          <w:rtl/>
        </w:rPr>
        <w:t>ו</w:t>
      </w:r>
      <w:r w:rsidRPr="0059200A">
        <w:rPr>
          <w:rFonts w:hint="cs"/>
          <w:rtl/>
        </w:rPr>
        <w:t>היקף מחזורו לא</w:t>
      </w:r>
      <w:r>
        <w:rPr>
          <w:rFonts w:hint="cs"/>
          <w:rtl/>
        </w:rPr>
        <w:t xml:space="preserve"> יהיה</w:t>
      </w:r>
      <w:r w:rsidRPr="0059200A">
        <w:rPr>
          <w:rFonts w:hint="cs"/>
          <w:rtl/>
        </w:rPr>
        <w:t xml:space="preserve"> פח</w:t>
      </w:r>
      <w:r>
        <w:rPr>
          <w:rFonts w:hint="cs"/>
          <w:rtl/>
        </w:rPr>
        <w:t>ו</w:t>
      </w:r>
      <w:r w:rsidRPr="0059200A">
        <w:rPr>
          <w:rFonts w:hint="cs"/>
          <w:rtl/>
        </w:rPr>
        <w:t xml:space="preserve">ת </w:t>
      </w:r>
      <w:r>
        <w:rPr>
          <w:rFonts w:hint="cs"/>
          <w:rtl/>
        </w:rPr>
        <w:t>מ-</w:t>
      </w:r>
      <w:r w:rsidRPr="0059200A">
        <w:rPr>
          <w:rFonts w:hint="cs"/>
          <w:rtl/>
        </w:rPr>
        <w:t xml:space="preserve">800,000 ש"ח. </w:t>
      </w:r>
      <w:r>
        <w:rPr>
          <w:rFonts w:hint="cs"/>
          <w:rtl/>
        </w:rPr>
        <w:t>"מגה אירוע"</w:t>
      </w:r>
      <w:r w:rsidRPr="0059200A">
        <w:rPr>
          <w:rFonts w:hint="cs"/>
          <w:rtl/>
        </w:rPr>
        <w:t xml:space="preserve"> יהיה זכאי לתמיכה מרבית של 400,000 ש"ח או 50% מתקציבו, לפי הנמוך מביניהם. </w:t>
      </w:r>
    </w:p>
    <w:p w14:paraId="254B116A" w14:textId="77777777" w:rsidR="00DF2BC6" w:rsidRPr="0059200A" w:rsidRDefault="00DF2BC6" w:rsidP="00A27672">
      <w:pPr>
        <w:pStyle w:val="100"/>
        <w:rPr>
          <w:rtl/>
        </w:rPr>
      </w:pPr>
      <w:r w:rsidRPr="0059200A">
        <w:rPr>
          <w:rFonts w:hint="cs"/>
          <w:rtl/>
        </w:rPr>
        <w:t>ב</w:t>
      </w:r>
      <w:r>
        <w:rPr>
          <w:rFonts w:hint="cs"/>
          <w:rtl/>
        </w:rPr>
        <w:t xml:space="preserve">פברואר 2016 </w:t>
      </w:r>
      <w:r w:rsidRPr="0059200A">
        <w:rPr>
          <w:rtl/>
        </w:rPr>
        <w:t>הגישה עיריית נתיבות בקש</w:t>
      </w:r>
      <w:r>
        <w:rPr>
          <w:rFonts w:hint="cs"/>
          <w:rtl/>
        </w:rPr>
        <w:t>ת</w:t>
      </w:r>
      <w:r w:rsidRPr="0059200A">
        <w:rPr>
          <w:rtl/>
        </w:rPr>
        <w:t xml:space="preserve"> תמיכה </w:t>
      </w:r>
      <w:r w:rsidRPr="0059200A">
        <w:rPr>
          <w:rFonts w:hint="cs"/>
          <w:rtl/>
        </w:rPr>
        <w:t>בהילולת</w:t>
      </w:r>
      <w:r w:rsidRPr="0059200A">
        <w:rPr>
          <w:rtl/>
        </w:rPr>
        <w:t xml:space="preserve"> </w:t>
      </w:r>
      <w:r w:rsidRPr="0059200A">
        <w:rPr>
          <w:rFonts w:hint="cs"/>
          <w:rtl/>
        </w:rPr>
        <w:t>הרב ב'</w:t>
      </w:r>
      <w:r w:rsidRPr="0059200A">
        <w:rPr>
          <w:rtl/>
        </w:rPr>
        <w:t xml:space="preserve"> ש</w:t>
      </w:r>
      <w:r w:rsidRPr="0059200A">
        <w:rPr>
          <w:rFonts w:hint="cs"/>
          <w:rtl/>
        </w:rPr>
        <w:t xml:space="preserve">כבר </w:t>
      </w:r>
      <w:r w:rsidRPr="0059200A">
        <w:rPr>
          <w:rtl/>
        </w:rPr>
        <w:t xml:space="preserve">התקיימה </w:t>
      </w:r>
      <w:r w:rsidRPr="0059200A">
        <w:rPr>
          <w:rFonts w:hint="cs"/>
          <w:rtl/>
        </w:rPr>
        <w:t xml:space="preserve">כאמור יותר מחודש קודם לכן. בבקשה נכתב כי האומדן לעלות הפעילות </w:t>
      </w:r>
      <w:r>
        <w:rPr>
          <w:rFonts w:hint="cs"/>
          <w:rtl/>
        </w:rPr>
        <w:t>הוא</w:t>
      </w:r>
      <w:r w:rsidRPr="0059200A">
        <w:rPr>
          <w:rFonts w:hint="cs"/>
          <w:rtl/>
        </w:rPr>
        <w:t xml:space="preserve"> 584</w:t>
      </w:r>
      <w:r>
        <w:rPr>
          <w:rFonts w:hint="cs"/>
          <w:rtl/>
        </w:rPr>
        <w:t>,000</w:t>
      </w:r>
      <w:r w:rsidRPr="0059200A">
        <w:rPr>
          <w:rFonts w:hint="cs"/>
          <w:rtl/>
        </w:rPr>
        <w:t xml:space="preserve"> ש"ח ומספר המבקרים "הצפוי להשתתף" באירוע הוא 50,000 </w:t>
      </w:r>
      <w:r>
        <w:rPr>
          <w:rFonts w:hint="cs"/>
          <w:rtl/>
        </w:rPr>
        <w:t>בני אדם</w:t>
      </w:r>
      <w:r w:rsidRPr="0059200A">
        <w:rPr>
          <w:rFonts w:hint="cs"/>
          <w:rtl/>
        </w:rPr>
        <w:t xml:space="preserve">. </w:t>
      </w:r>
      <w:r>
        <w:rPr>
          <w:rFonts w:hint="cs"/>
          <w:rtl/>
        </w:rPr>
        <w:t xml:space="preserve">סכום </w:t>
      </w:r>
      <w:r w:rsidRPr="0059200A">
        <w:rPr>
          <w:rFonts w:hint="cs"/>
          <w:rtl/>
        </w:rPr>
        <w:t>התמיכה שביקשה העירייה מהרשות לפיתוח הנגב עמד על 477</w:t>
      </w:r>
      <w:r>
        <w:rPr>
          <w:rFonts w:hint="cs"/>
          <w:rtl/>
        </w:rPr>
        <w:t>,000</w:t>
      </w:r>
      <w:r w:rsidRPr="0059200A">
        <w:rPr>
          <w:rFonts w:hint="cs"/>
          <w:rtl/>
        </w:rPr>
        <w:t xml:space="preserve"> ש"ח.</w:t>
      </w:r>
    </w:p>
    <w:p w14:paraId="18240D35" w14:textId="669371CE" w:rsidR="00DF2BC6" w:rsidRPr="0059200A" w:rsidRDefault="00DF2BC6" w:rsidP="00A27672">
      <w:pPr>
        <w:pStyle w:val="100"/>
        <w:rPr>
          <w:rtl/>
        </w:rPr>
      </w:pPr>
      <w:r w:rsidRPr="0059200A">
        <w:rPr>
          <w:rFonts w:hint="cs"/>
          <w:rtl/>
        </w:rPr>
        <w:t>ב</w:t>
      </w:r>
      <w:r>
        <w:rPr>
          <w:rFonts w:hint="cs"/>
          <w:rtl/>
        </w:rPr>
        <w:t xml:space="preserve">מאי 2016 </w:t>
      </w:r>
      <w:r w:rsidRPr="0059200A">
        <w:rPr>
          <w:rFonts w:hint="cs"/>
          <w:rtl/>
        </w:rPr>
        <w:t>שלח עובד</w:t>
      </w:r>
      <w:r>
        <w:rPr>
          <w:rFonts w:hint="cs"/>
          <w:rtl/>
        </w:rPr>
        <w:t xml:space="preserve"> א'</w:t>
      </w:r>
      <w:r w:rsidRPr="0059200A">
        <w:rPr>
          <w:rFonts w:hint="cs"/>
          <w:rtl/>
        </w:rPr>
        <w:t xml:space="preserve"> מטעם הרשות לפיתוח הנגב שטיפל ב</w:t>
      </w:r>
      <w:r w:rsidR="004A2EED">
        <w:rPr>
          <w:rFonts w:hint="cs"/>
          <w:rtl/>
        </w:rPr>
        <w:t>ת</w:t>
      </w:r>
      <w:r w:rsidRPr="0059200A">
        <w:rPr>
          <w:rFonts w:hint="cs"/>
          <w:rtl/>
        </w:rPr>
        <w:t xml:space="preserve">הליך ניקוד </w:t>
      </w:r>
      <w:r w:rsidR="004A2EED">
        <w:rPr>
          <w:rFonts w:hint="cs"/>
          <w:rtl/>
        </w:rPr>
        <w:t>ה</w:t>
      </w:r>
      <w:r w:rsidRPr="0059200A">
        <w:rPr>
          <w:rFonts w:hint="cs"/>
          <w:rtl/>
        </w:rPr>
        <w:t>קול הקורא (להלן</w:t>
      </w:r>
      <w:r>
        <w:rPr>
          <w:rFonts w:hint="cs"/>
          <w:rtl/>
        </w:rPr>
        <w:t xml:space="preserve"> </w:t>
      </w:r>
      <w:r w:rsidRPr="0059200A">
        <w:rPr>
          <w:rFonts w:hint="cs"/>
          <w:rtl/>
        </w:rPr>
        <w:t>- עובד א')</w:t>
      </w:r>
      <w:r>
        <w:rPr>
          <w:rFonts w:hint="cs"/>
          <w:rtl/>
        </w:rPr>
        <w:t xml:space="preserve"> דוא"ל</w:t>
      </w:r>
      <w:r w:rsidRPr="0059200A">
        <w:rPr>
          <w:rFonts w:hint="cs"/>
          <w:rtl/>
        </w:rPr>
        <w:t xml:space="preserve"> לנציגי עיריית נתיבות </w:t>
      </w:r>
      <w:r>
        <w:rPr>
          <w:rFonts w:hint="cs"/>
          <w:rtl/>
        </w:rPr>
        <w:t>ובו כתב</w:t>
      </w:r>
      <w:r w:rsidRPr="0059200A">
        <w:rPr>
          <w:rFonts w:hint="cs"/>
          <w:rtl/>
        </w:rPr>
        <w:t xml:space="preserve">: </w:t>
      </w:r>
      <w:r w:rsidRPr="0059200A">
        <w:rPr>
          <w:rtl/>
        </w:rPr>
        <w:t xml:space="preserve">"הגשתם דו"ח ביצוע שסך העלויות </w:t>
      </w:r>
      <w:r w:rsidRPr="0059200A">
        <w:rPr>
          <w:rFonts w:hint="cs"/>
          <w:rtl/>
        </w:rPr>
        <w:t>הוא כ-584 אלפי ש"ח</w:t>
      </w:r>
      <w:r w:rsidRPr="0059200A">
        <w:rPr>
          <w:rtl/>
        </w:rPr>
        <w:t xml:space="preserve"> ומבחינת תנאי הקול קורא כפי שהב</w:t>
      </w:r>
      <w:r w:rsidRPr="0059200A">
        <w:rPr>
          <w:rFonts w:hint="cs"/>
          <w:rtl/>
        </w:rPr>
        <w:t>ה</w:t>
      </w:r>
      <w:r w:rsidRPr="0059200A">
        <w:rPr>
          <w:rtl/>
        </w:rPr>
        <w:t xml:space="preserve">רתי במייל הקודם בהיקף כזה תוכלו לקבל מקסימום </w:t>
      </w:r>
      <w:r w:rsidRPr="0059200A">
        <w:rPr>
          <w:rFonts w:hint="cs"/>
          <w:rtl/>
        </w:rPr>
        <w:t xml:space="preserve">200 אלפי ש"ח </w:t>
      </w:r>
      <w:r w:rsidRPr="0059200A">
        <w:rPr>
          <w:rtl/>
        </w:rPr>
        <w:t>(אירוע רב משתתפים</w:t>
      </w:r>
      <w:r w:rsidRPr="0059200A">
        <w:rPr>
          <w:rFonts w:hint="cs"/>
          <w:rtl/>
        </w:rPr>
        <w:t>)</w:t>
      </w:r>
      <w:r w:rsidRPr="0059200A">
        <w:rPr>
          <w:rtl/>
        </w:rPr>
        <w:t xml:space="preserve">. כדי לעמוד בקריטריונים של אירוע </w:t>
      </w:r>
      <w:r>
        <w:rPr>
          <w:rFonts w:hint="cs"/>
          <w:rtl/>
        </w:rPr>
        <w:t>'</w:t>
      </w:r>
      <w:r w:rsidRPr="0059200A">
        <w:rPr>
          <w:rtl/>
        </w:rPr>
        <w:t>מגה</w:t>
      </w:r>
      <w:r>
        <w:rPr>
          <w:rFonts w:hint="cs"/>
          <w:rtl/>
        </w:rPr>
        <w:t>'</w:t>
      </w:r>
      <w:r w:rsidRPr="0059200A">
        <w:rPr>
          <w:rtl/>
        </w:rPr>
        <w:t xml:space="preserve"> ולקבל </w:t>
      </w:r>
      <w:r w:rsidRPr="0059200A">
        <w:rPr>
          <w:rtl/>
        </w:rPr>
        <w:lastRenderedPageBreak/>
        <w:t xml:space="preserve">תמיכה מקסימלית של </w:t>
      </w:r>
      <w:r w:rsidRPr="0059200A">
        <w:rPr>
          <w:rFonts w:hint="cs"/>
          <w:rtl/>
        </w:rPr>
        <w:t xml:space="preserve">400 אלפי </w:t>
      </w:r>
      <w:r w:rsidRPr="0059200A">
        <w:rPr>
          <w:rtl/>
        </w:rPr>
        <w:t xml:space="preserve">ש"ח, עליכם להגיש דוח ביצוע בסך 800,000 </w:t>
      </w:r>
      <w:r w:rsidRPr="0059200A">
        <w:rPr>
          <w:rFonts w:hint="cs"/>
          <w:rtl/>
        </w:rPr>
        <w:t>ש"ח</w:t>
      </w:r>
      <w:r w:rsidRPr="0059200A">
        <w:rPr>
          <w:rtl/>
        </w:rPr>
        <w:t xml:space="preserve"> וקהל משתתפים של 100,000 איש". </w:t>
      </w:r>
    </w:p>
    <w:p w14:paraId="4B234FD9" w14:textId="77777777" w:rsidR="00DF2BC6" w:rsidRPr="0059200A" w:rsidRDefault="00DF2BC6" w:rsidP="00A27672">
      <w:pPr>
        <w:pStyle w:val="100"/>
        <w:rPr>
          <w:rtl/>
        </w:rPr>
      </w:pPr>
      <w:r>
        <w:rPr>
          <w:rFonts w:hint="cs"/>
          <w:rtl/>
        </w:rPr>
        <w:t>ביוני 2016 של</w:t>
      </w:r>
      <w:r w:rsidRPr="0059200A">
        <w:rPr>
          <w:rFonts w:hint="cs"/>
          <w:rtl/>
        </w:rPr>
        <w:t xml:space="preserve">ח עובד א' </w:t>
      </w:r>
      <w:r>
        <w:rPr>
          <w:rFonts w:hint="cs"/>
          <w:rtl/>
        </w:rPr>
        <w:t>מטעם הרשות לפיתוח הנגב שני דוא"לים</w:t>
      </w:r>
      <w:r w:rsidRPr="0059200A">
        <w:rPr>
          <w:rFonts w:hint="cs"/>
          <w:rtl/>
        </w:rPr>
        <w:t xml:space="preserve"> לנציגי עיריית נתיבות</w:t>
      </w:r>
      <w:r>
        <w:rPr>
          <w:rFonts w:hint="cs"/>
          <w:rtl/>
        </w:rPr>
        <w:t xml:space="preserve"> ובהן ביקש מהעירייה להגיש בקשה מעודכנת ובה תיקון הצעת התקציב ומספר המשתתפים.</w:t>
      </w:r>
      <w:r w:rsidRPr="0059200A">
        <w:rPr>
          <w:rFonts w:hint="cs"/>
          <w:rtl/>
        </w:rPr>
        <w:t xml:space="preserve"> </w:t>
      </w:r>
    </w:p>
    <w:p w14:paraId="3A7344B2" w14:textId="77777777" w:rsidR="00DF2BC6" w:rsidRPr="0059200A" w:rsidRDefault="00DF2BC6" w:rsidP="00A27672">
      <w:pPr>
        <w:pStyle w:val="100"/>
        <w:rPr>
          <w:rtl/>
        </w:rPr>
      </w:pPr>
      <w:r>
        <w:rPr>
          <w:rFonts w:hint="cs"/>
          <w:rtl/>
        </w:rPr>
        <w:t xml:space="preserve">בסוף יוני 2016 שוחח </w:t>
      </w:r>
      <w:r w:rsidRPr="0059200A">
        <w:rPr>
          <w:rFonts w:hint="cs"/>
          <w:rtl/>
        </w:rPr>
        <w:t>רואה החשבון של העירייה</w:t>
      </w:r>
      <w:r>
        <w:rPr>
          <w:rFonts w:hint="cs"/>
          <w:rtl/>
        </w:rPr>
        <w:t xml:space="preserve"> בטלפון</w:t>
      </w:r>
      <w:r w:rsidRPr="0059200A">
        <w:rPr>
          <w:rFonts w:hint="cs"/>
          <w:rtl/>
        </w:rPr>
        <w:t xml:space="preserve"> עם עובד א' ושלח לראש עיריית נתיבות את </w:t>
      </w:r>
      <w:r>
        <w:rPr>
          <w:rFonts w:hint="cs"/>
          <w:rtl/>
        </w:rPr>
        <w:t>הדוא"ל הזה:</w:t>
      </w:r>
      <w:r w:rsidRPr="0059200A">
        <w:rPr>
          <w:rFonts w:hint="cs"/>
          <w:rtl/>
        </w:rPr>
        <w:t xml:space="preserve"> "אין העירייה יכולה לעשות זאת [להגדיל את התקציב] מאחר והעירייה נתנה ביטוי לכלל ההוצאות שנשאה בהם, ואין בידיה הוצאות נוספות לרישום... הוצע לנו להעמיס את הוצאות העמותה הפרטית על ספרי העירייה ולהגיש תקציב מתאים, כמו כן לתקן את מספר המשתתפים החזוי מ-50,000 איש ל-100,000 איש".</w:t>
      </w:r>
    </w:p>
    <w:p w14:paraId="103996DB" w14:textId="77777777" w:rsidR="00DF2BC6" w:rsidRPr="0059200A" w:rsidRDefault="00DF2BC6" w:rsidP="00A27672">
      <w:pPr>
        <w:pStyle w:val="100"/>
        <w:rPr>
          <w:rtl/>
        </w:rPr>
      </w:pPr>
      <w:r w:rsidRPr="0059200A">
        <w:rPr>
          <w:rFonts w:hint="cs"/>
          <w:rtl/>
        </w:rPr>
        <w:t>ב</w:t>
      </w:r>
      <w:r>
        <w:rPr>
          <w:rFonts w:hint="cs"/>
          <w:rtl/>
        </w:rPr>
        <w:t xml:space="preserve">אוקטובר 2016 </w:t>
      </w:r>
      <w:r w:rsidRPr="0059200A">
        <w:rPr>
          <w:rFonts w:hint="cs"/>
          <w:rtl/>
        </w:rPr>
        <w:t xml:space="preserve">הודיעה הרשות לפיתוח הנגב לעיריית נתיבות כי ועדת התמיכות </w:t>
      </w:r>
      <w:r>
        <w:rPr>
          <w:rFonts w:hint="cs"/>
          <w:rtl/>
        </w:rPr>
        <w:t xml:space="preserve">דחתה את </w:t>
      </w:r>
      <w:r w:rsidRPr="0059200A">
        <w:rPr>
          <w:rFonts w:hint="cs"/>
          <w:rtl/>
        </w:rPr>
        <w:t xml:space="preserve">בקשתה לקבלת תמיכה </w:t>
      </w:r>
      <w:r>
        <w:rPr>
          <w:rFonts w:hint="cs"/>
          <w:rtl/>
        </w:rPr>
        <w:t xml:space="preserve">בהילולת </w:t>
      </w:r>
      <w:r w:rsidRPr="0059200A">
        <w:rPr>
          <w:rFonts w:hint="cs"/>
          <w:rtl/>
        </w:rPr>
        <w:t xml:space="preserve">הרב ב' עקב אי-עמידה במבחנים שנקבעו בקול קורא. </w:t>
      </w:r>
    </w:p>
    <w:p w14:paraId="6AB41AA0" w14:textId="77777777" w:rsidR="00DF2BC6" w:rsidRPr="006962EE" w:rsidRDefault="00DF2BC6" w:rsidP="00A27672">
      <w:pPr>
        <w:pStyle w:val="af5"/>
        <w:rPr>
          <w:sz w:val="36"/>
          <w:szCs w:val="36"/>
          <w:rtl/>
        </w:rPr>
      </w:pPr>
      <w:r w:rsidRPr="0059200A">
        <w:rPr>
          <w:rFonts w:hint="cs"/>
          <w:rtl/>
        </w:rPr>
        <w:t>בעקבות דחיית בקשת התמיכה של עיריית נתיבות פנה ראש עיריית נתיבות</w:t>
      </w:r>
      <w:r>
        <w:rPr>
          <w:rFonts w:hint="cs"/>
          <w:rtl/>
        </w:rPr>
        <w:t xml:space="preserve">, בנובמבר 2016, </w:t>
      </w:r>
      <w:r w:rsidRPr="0059200A">
        <w:rPr>
          <w:rFonts w:hint="cs"/>
          <w:rtl/>
        </w:rPr>
        <w:t>במכתב ל</w:t>
      </w:r>
      <w:r>
        <w:rPr>
          <w:rFonts w:hint="cs"/>
          <w:rtl/>
        </w:rPr>
        <w:t xml:space="preserve">משרד </w:t>
      </w:r>
      <w:r w:rsidRPr="0059200A">
        <w:rPr>
          <w:rFonts w:hint="cs"/>
          <w:rtl/>
        </w:rPr>
        <w:t xml:space="preserve">מבקר המדינה </w:t>
      </w:r>
      <w:r>
        <w:rPr>
          <w:rFonts w:hint="cs"/>
          <w:rtl/>
        </w:rPr>
        <w:t>ו</w:t>
      </w:r>
      <w:r w:rsidRPr="0059200A">
        <w:rPr>
          <w:rFonts w:hint="cs"/>
          <w:rtl/>
        </w:rPr>
        <w:t>הלין על אופן</w:t>
      </w:r>
      <w:r>
        <w:rPr>
          <w:rFonts w:hint="cs"/>
          <w:rtl/>
        </w:rPr>
        <w:t xml:space="preserve"> תפקודם</w:t>
      </w:r>
      <w:r w:rsidRPr="0059200A">
        <w:rPr>
          <w:rFonts w:hint="cs"/>
          <w:rtl/>
        </w:rPr>
        <w:t xml:space="preserve"> של הגופים</w:t>
      </w:r>
      <w:r>
        <w:rPr>
          <w:rFonts w:hint="cs"/>
          <w:rtl/>
        </w:rPr>
        <w:t xml:space="preserve"> הרלוונטיים. הוא</w:t>
      </w:r>
      <w:r w:rsidRPr="0059200A">
        <w:rPr>
          <w:rFonts w:hint="cs"/>
          <w:rtl/>
        </w:rPr>
        <w:t xml:space="preserve"> ציין במכתבו כי "עיריית נתיבות סירבה בתוקף להצעה מטעם גורם רשמי ברשות לפיתוח הנגב להעביר דיווח ברישום כוזב או לבצע הסכם פיקטיבי עם מוסדות הרב ב' על פי בקשת המשרד וזאת כתנאי למילוי מחויבותו להעברת תקציב להילולה".</w:t>
      </w:r>
    </w:p>
    <w:p w14:paraId="1567906B" w14:textId="0B01BEB1" w:rsidR="00DF2BC6" w:rsidRPr="0059200A" w:rsidRDefault="00DF2BC6" w:rsidP="00A27672">
      <w:pPr>
        <w:pStyle w:val="af5"/>
        <w:rPr>
          <w:rtl/>
        </w:rPr>
      </w:pPr>
      <w:r w:rsidRPr="0059200A">
        <w:rPr>
          <w:rFonts w:hint="cs"/>
          <w:rtl/>
        </w:rPr>
        <w:t>משרד</w:t>
      </w:r>
      <w:r w:rsidRPr="0059200A">
        <w:rPr>
          <w:rtl/>
        </w:rPr>
        <w:t xml:space="preserve"> </w:t>
      </w:r>
      <w:r w:rsidRPr="0059200A">
        <w:rPr>
          <w:rFonts w:hint="cs"/>
          <w:rtl/>
        </w:rPr>
        <w:t>מבקר</w:t>
      </w:r>
      <w:r w:rsidRPr="0059200A">
        <w:rPr>
          <w:rtl/>
        </w:rPr>
        <w:t xml:space="preserve"> המדינה </w:t>
      </w:r>
      <w:r>
        <w:rPr>
          <w:rFonts w:hint="cs"/>
          <w:rtl/>
        </w:rPr>
        <w:t>מעיר ל</w:t>
      </w:r>
      <w:r w:rsidRPr="0059200A">
        <w:rPr>
          <w:rtl/>
        </w:rPr>
        <w:t>רשות לפיתוח הנגב</w:t>
      </w:r>
      <w:r w:rsidRPr="0059200A">
        <w:rPr>
          <w:rFonts w:hint="cs"/>
          <w:rtl/>
        </w:rPr>
        <w:t xml:space="preserve"> </w:t>
      </w:r>
      <w:r>
        <w:rPr>
          <w:rFonts w:hint="cs"/>
          <w:rtl/>
        </w:rPr>
        <w:t>ב</w:t>
      </w:r>
      <w:r w:rsidRPr="0059200A">
        <w:rPr>
          <w:rFonts w:hint="cs"/>
          <w:rtl/>
        </w:rPr>
        <w:t>עניין פנייתה</w:t>
      </w:r>
      <w:r w:rsidRPr="0059200A">
        <w:rPr>
          <w:rtl/>
        </w:rPr>
        <w:t xml:space="preserve"> </w:t>
      </w:r>
      <w:r w:rsidRPr="0059200A">
        <w:rPr>
          <w:rFonts w:hint="cs"/>
          <w:rtl/>
        </w:rPr>
        <w:t>לעירייה לתקן את בקשת התמיכה שהגישה</w:t>
      </w:r>
      <w:r w:rsidRPr="00D01F43">
        <w:rPr>
          <w:rFonts w:hint="cs"/>
          <w:rtl/>
        </w:rPr>
        <w:t xml:space="preserve"> </w:t>
      </w:r>
      <w:r w:rsidRPr="0059200A">
        <w:rPr>
          <w:rFonts w:hint="cs"/>
          <w:rtl/>
        </w:rPr>
        <w:t xml:space="preserve">על מנת לקבל תמיכה גבוהה יותר; </w:t>
      </w:r>
      <w:r>
        <w:rPr>
          <w:rFonts w:hint="cs"/>
          <w:rtl/>
        </w:rPr>
        <w:t>הגם שבסופו של דבר בקשת התמיכה של הרשות המקומית נדחתה עקב אי-עמידה במבחני התמיכה, ראוי להימנע מלבצע פניות לרשויות המקומיות ה</w:t>
      </w:r>
      <w:r w:rsidRPr="0059200A">
        <w:rPr>
          <w:rFonts w:hint="cs"/>
          <w:rtl/>
        </w:rPr>
        <w:t>עלול</w:t>
      </w:r>
      <w:r>
        <w:rPr>
          <w:rFonts w:hint="cs"/>
          <w:rtl/>
        </w:rPr>
        <w:t>ות</w:t>
      </w:r>
      <w:r w:rsidRPr="0059200A">
        <w:rPr>
          <w:rFonts w:hint="cs"/>
          <w:rtl/>
        </w:rPr>
        <w:t xml:space="preserve"> להיתפ</w:t>
      </w:r>
      <w:r w:rsidRPr="0059200A">
        <w:rPr>
          <w:rFonts w:hint="eastAsia"/>
          <w:rtl/>
        </w:rPr>
        <w:t>ס</w:t>
      </w:r>
      <w:r w:rsidRPr="0059200A">
        <w:rPr>
          <w:rFonts w:hint="cs"/>
          <w:rtl/>
        </w:rPr>
        <w:t xml:space="preserve"> כניסיון ל</w:t>
      </w:r>
      <w:r>
        <w:rPr>
          <w:rFonts w:hint="cs"/>
          <w:rtl/>
        </w:rPr>
        <w:t xml:space="preserve">השפעה על הרשות לדווח בדרך שאינה משקפת את הפעילות </w:t>
      </w:r>
      <w:r w:rsidR="00D05B0A">
        <w:rPr>
          <w:rFonts w:hint="cs"/>
          <w:rtl/>
        </w:rPr>
        <w:t>של האגף שלו נועדה התמיכה</w:t>
      </w:r>
      <w:r w:rsidRPr="0059200A">
        <w:rPr>
          <w:rFonts w:hint="cs"/>
          <w:rtl/>
        </w:rPr>
        <w:t>.</w:t>
      </w:r>
    </w:p>
    <w:p w14:paraId="703FD3E4" w14:textId="77777777" w:rsidR="00DF2BC6" w:rsidRPr="0059200A" w:rsidRDefault="00DF2BC6" w:rsidP="00A27672">
      <w:pPr>
        <w:pStyle w:val="100"/>
        <w:rPr>
          <w:rtl/>
        </w:rPr>
      </w:pPr>
      <w:r w:rsidRPr="0059200A">
        <w:rPr>
          <w:rFonts w:hint="cs"/>
          <w:rtl/>
        </w:rPr>
        <w:t>הרשות לפיתוח הנגב ציינה בתשובתה כי</w:t>
      </w:r>
      <w:r>
        <w:rPr>
          <w:rFonts w:hint="cs"/>
          <w:rtl/>
        </w:rPr>
        <w:t xml:space="preserve"> הפנייה</w:t>
      </w:r>
      <w:r w:rsidRPr="0059200A">
        <w:rPr>
          <w:rFonts w:hint="cs"/>
          <w:rtl/>
        </w:rPr>
        <w:t xml:space="preserve"> "נעשתה על ידי העובד בתום לב, שלא באישור הדרגים הבכירים ברשות, כאשר לא הייתה לעובד עצמו שאינו בכיר ברשות ואינו מתווה מדיניות או מוסמך לחייבה בהתנהגותו או בדבריו כל כוונה </w:t>
      </w:r>
      <w:r w:rsidRPr="00050788">
        <w:rPr>
          <w:rFonts w:hint="cs"/>
          <w:rtl/>
        </w:rPr>
        <w:t xml:space="preserve">ליצור </w:t>
      </w:r>
      <w:r w:rsidRPr="00050788">
        <w:rPr>
          <w:rFonts w:hint="eastAsia"/>
          <w:rtl/>
        </w:rPr>
        <w:t>אפיק</w:t>
      </w:r>
      <w:r w:rsidRPr="00050788">
        <w:rPr>
          <w:rtl/>
        </w:rPr>
        <w:t xml:space="preserve"> </w:t>
      </w:r>
      <w:r w:rsidRPr="00050788">
        <w:rPr>
          <w:rFonts w:hint="eastAsia"/>
          <w:rtl/>
        </w:rPr>
        <w:t>להעברת</w:t>
      </w:r>
      <w:r w:rsidRPr="00050788">
        <w:rPr>
          <w:rtl/>
        </w:rPr>
        <w:t xml:space="preserve"> </w:t>
      </w:r>
      <w:r w:rsidRPr="00050788">
        <w:rPr>
          <w:rFonts w:hint="eastAsia"/>
          <w:rtl/>
        </w:rPr>
        <w:t>כספי</w:t>
      </w:r>
      <w:r w:rsidRPr="00050788">
        <w:rPr>
          <w:rtl/>
        </w:rPr>
        <w:t xml:space="preserve"> </w:t>
      </w:r>
      <w:r w:rsidRPr="00050788">
        <w:rPr>
          <w:rFonts w:hint="eastAsia"/>
          <w:rtl/>
        </w:rPr>
        <w:t>ציבור</w:t>
      </w:r>
      <w:r w:rsidRPr="00050788">
        <w:rPr>
          <w:rtl/>
        </w:rPr>
        <w:t xml:space="preserve"> </w:t>
      </w:r>
      <w:r w:rsidRPr="00050788">
        <w:rPr>
          <w:rFonts w:hint="eastAsia"/>
          <w:rtl/>
        </w:rPr>
        <w:t>שלא</w:t>
      </w:r>
      <w:r w:rsidRPr="00050788">
        <w:rPr>
          <w:rtl/>
        </w:rPr>
        <w:t xml:space="preserve"> </w:t>
      </w:r>
      <w:r w:rsidRPr="00050788">
        <w:rPr>
          <w:rFonts w:hint="eastAsia"/>
          <w:rtl/>
        </w:rPr>
        <w:t>כדין</w:t>
      </w:r>
      <w:r w:rsidRPr="00050788">
        <w:rPr>
          <w:rtl/>
        </w:rPr>
        <w:t>".</w:t>
      </w:r>
      <w:r w:rsidRPr="0059200A">
        <w:rPr>
          <w:rFonts w:hint="cs"/>
          <w:rtl/>
        </w:rPr>
        <w:t xml:space="preserve"> מבדיקת הרשות עלה כי כוונת העובד ה</w:t>
      </w:r>
      <w:r>
        <w:rPr>
          <w:rFonts w:hint="cs"/>
          <w:rtl/>
        </w:rPr>
        <w:t>י</w:t>
      </w:r>
      <w:r w:rsidRPr="0059200A">
        <w:rPr>
          <w:rFonts w:hint="cs"/>
          <w:rtl/>
        </w:rPr>
        <w:t>יתה "כי ככל והעירייה לקחה חסות ואחריות על האירועים והם נערכו במסגרתה לרבות פעילות באמצעות העמותה מטעמה המשמשת כספק שירות לעירייה הרי שככל שכך הדבר ובכפוף לבדיקת העירייה באמצעות מנגנוניה, תת</w:t>
      </w:r>
      <w:r>
        <w:rPr>
          <w:rFonts w:hint="cs"/>
          <w:rtl/>
        </w:rPr>
        <w:t>ו</w:t>
      </w:r>
      <w:r w:rsidRPr="0059200A">
        <w:rPr>
          <w:rFonts w:hint="cs"/>
          <w:rtl/>
        </w:rPr>
        <w:t>קן הבקשה בהתאם כך שתשקף את הדברים".</w:t>
      </w:r>
    </w:p>
    <w:p w14:paraId="299E8CD8" w14:textId="77777777" w:rsidR="00DF2BC6" w:rsidRPr="0059200A" w:rsidRDefault="00DF2BC6" w:rsidP="00A27672">
      <w:pPr>
        <w:pStyle w:val="af5"/>
        <w:rPr>
          <w:rtl/>
        </w:rPr>
      </w:pPr>
      <w:r w:rsidRPr="0059200A">
        <w:rPr>
          <w:rFonts w:hint="eastAsia"/>
          <w:rtl/>
        </w:rPr>
        <w:t>משרד</w:t>
      </w:r>
      <w:r w:rsidRPr="0059200A">
        <w:rPr>
          <w:rtl/>
        </w:rPr>
        <w:t xml:space="preserve"> </w:t>
      </w:r>
      <w:r w:rsidRPr="0059200A">
        <w:rPr>
          <w:rFonts w:hint="eastAsia"/>
          <w:rtl/>
        </w:rPr>
        <w:t>מבקר</w:t>
      </w:r>
      <w:r w:rsidRPr="0059200A">
        <w:rPr>
          <w:rtl/>
        </w:rPr>
        <w:t xml:space="preserve"> </w:t>
      </w:r>
      <w:r w:rsidRPr="0059200A">
        <w:rPr>
          <w:rFonts w:hint="eastAsia"/>
          <w:rtl/>
        </w:rPr>
        <w:t>המדינה</w:t>
      </w:r>
      <w:r w:rsidRPr="0059200A">
        <w:rPr>
          <w:rtl/>
        </w:rPr>
        <w:t xml:space="preserve"> </w:t>
      </w:r>
      <w:r w:rsidRPr="0059200A">
        <w:rPr>
          <w:rFonts w:hint="eastAsia"/>
          <w:rtl/>
        </w:rPr>
        <w:t>מעיר</w:t>
      </w:r>
      <w:r w:rsidRPr="0059200A">
        <w:rPr>
          <w:rtl/>
        </w:rPr>
        <w:t xml:space="preserve"> </w:t>
      </w:r>
      <w:r w:rsidRPr="0059200A">
        <w:rPr>
          <w:rFonts w:hint="eastAsia"/>
          <w:rtl/>
        </w:rPr>
        <w:t>לרשות</w:t>
      </w:r>
      <w:r w:rsidRPr="0059200A">
        <w:rPr>
          <w:rtl/>
        </w:rPr>
        <w:t xml:space="preserve"> לפיתוח הנגב כי עליה להימנע מהכוונת רשויות מקומיות </w:t>
      </w:r>
      <w:r>
        <w:rPr>
          <w:rFonts w:hint="cs"/>
          <w:rtl/>
        </w:rPr>
        <w:t>ה</w:t>
      </w:r>
      <w:r w:rsidRPr="0059200A">
        <w:rPr>
          <w:rtl/>
        </w:rPr>
        <w:t>עלול</w:t>
      </w:r>
      <w:r>
        <w:rPr>
          <w:rFonts w:hint="cs"/>
          <w:rtl/>
        </w:rPr>
        <w:t>ה</w:t>
      </w:r>
      <w:r w:rsidRPr="0059200A">
        <w:rPr>
          <w:rtl/>
        </w:rPr>
        <w:t xml:space="preserve"> לגרור בקשות לתמיכה </w:t>
      </w:r>
      <w:r>
        <w:rPr>
          <w:rFonts w:hint="cs"/>
          <w:rtl/>
        </w:rPr>
        <w:t>ש</w:t>
      </w:r>
      <w:r w:rsidRPr="0059200A">
        <w:rPr>
          <w:rtl/>
        </w:rPr>
        <w:t xml:space="preserve">אינן עונות </w:t>
      </w:r>
      <w:r>
        <w:rPr>
          <w:rFonts w:hint="cs"/>
          <w:rtl/>
        </w:rPr>
        <w:t>ע</w:t>
      </w:r>
      <w:r w:rsidRPr="0059200A">
        <w:rPr>
          <w:rtl/>
        </w:rPr>
        <w:t>ל</w:t>
      </w:r>
      <w:r>
        <w:rPr>
          <w:rFonts w:hint="cs"/>
          <w:rtl/>
        </w:rPr>
        <w:t xml:space="preserve"> ה</w:t>
      </w:r>
      <w:r w:rsidRPr="0059200A">
        <w:rPr>
          <w:rtl/>
        </w:rPr>
        <w:t xml:space="preserve">תנאים </w:t>
      </w:r>
      <w:r>
        <w:rPr>
          <w:rFonts w:hint="cs"/>
          <w:rtl/>
        </w:rPr>
        <w:t>וה</w:t>
      </w:r>
      <w:r w:rsidRPr="0059200A">
        <w:rPr>
          <w:rtl/>
        </w:rPr>
        <w:t>קריטריונים</w:t>
      </w:r>
      <w:r>
        <w:rPr>
          <w:rFonts w:hint="cs"/>
          <w:rtl/>
        </w:rPr>
        <w:t>,</w:t>
      </w:r>
      <w:r w:rsidRPr="0059200A">
        <w:rPr>
          <w:rtl/>
        </w:rPr>
        <w:t xml:space="preserve"> </w:t>
      </w:r>
      <w:r>
        <w:rPr>
          <w:rFonts w:hint="cs"/>
          <w:rtl/>
        </w:rPr>
        <w:t xml:space="preserve">ויש </w:t>
      </w:r>
      <w:r w:rsidRPr="0059200A">
        <w:rPr>
          <w:rtl/>
        </w:rPr>
        <w:t>ל</w:t>
      </w:r>
      <w:r>
        <w:rPr>
          <w:rFonts w:hint="cs"/>
          <w:rtl/>
        </w:rPr>
        <w:t>חדד הנחיות אלו לכלל העובדים. כמו כן, מומלץ ל</w:t>
      </w:r>
      <w:r w:rsidRPr="0059200A">
        <w:rPr>
          <w:rtl/>
        </w:rPr>
        <w:t>בחון את המתכונת ל</w:t>
      </w:r>
      <w:r>
        <w:rPr>
          <w:rFonts w:hint="cs"/>
          <w:rtl/>
        </w:rPr>
        <w:t xml:space="preserve">תקצוב פעילות אזורית המתבצעת מראש בתחום רשות מקומית מסוימת, אם בדרך של </w:t>
      </w:r>
      <w:r w:rsidRPr="0059200A">
        <w:rPr>
          <w:rtl/>
        </w:rPr>
        <w:t xml:space="preserve">קול קורא </w:t>
      </w:r>
      <w:r>
        <w:rPr>
          <w:rFonts w:hint="cs"/>
          <w:rtl/>
        </w:rPr>
        <w:t xml:space="preserve">אם בדרך של התקשרות עם </w:t>
      </w:r>
      <w:r w:rsidRPr="0059200A">
        <w:rPr>
          <w:rFonts w:hint="eastAsia"/>
          <w:rtl/>
        </w:rPr>
        <w:t>ספק</w:t>
      </w:r>
      <w:r w:rsidRPr="0059200A">
        <w:rPr>
          <w:rtl/>
        </w:rPr>
        <w:t xml:space="preserve"> </w:t>
      </w:r>
      <w:r w:rsidRPr="0059200A">
        <w:rPr>
          <w:rFonts w:hint="eastAsia"/>
          <w:rtl/>
        </w:rPr>
        <w:t>יחיד</w:t>
      </w:r>
      <w:r>
        <w:rPr>
          <w:rFonts w:hint="cs"/>
          <w:rtl/>
        </w:rPr>
        <w:t xml:space="preserve"> או מיזם משותף, עת מדובר ברשות אחת העשויה לממש את הקול קורא</w:t>
      </w:r>
      <w:r w:rsidRPr="0059200A">
        <w:rPr>
          <w:rtl/>
        </w:rPr>
        <w:t>.</w:t>
      </w:r>
    </w:p>
    <w:p w14:paraId="5FF4C678" w14:textId="77777777" w:rsidR="00DF2BC6" w:rsidRPr="0059200A" w:rsidRDefault="00DF2BC6" w:rsidP="00F3669D">
      <w:pPr>
        <w:pStyle w:val="414"/>
        <w:rPr>
          <w:rtl/>
        </w:rPr>
      </w:pPr>
      <w:r w:rsidRPr="0059200A">
        <w:rPr>
          <w:rFonts w:hint="cs"/>
          <w:rtl/>
        </w:rPr>
        <w:lastRenderedPageBreak/>
        <w:t>יעילות וחיסכון בבחירת ספק לפיתוח מערכת ממוחשבת ברשות לפיתוח הנגב</w:t>
      </w:r>
    </w:p>
    <w:p w14:paraId="52321524" w14:textId="77777777" w:rsidR="00DF2BC6" w:rsidRPr="0059200A" w:rsidRDefault="00DF2BC6" w:rsidP="00F3669D">
      <w:pPr>
        <w:pStyle w:val="a1"/>
        <w:numPr>
          <w:ilvl w:val="0"/>
          <w:numId w:val="31"/>
        </w:numPr>
        <w:rPr>
          <w:rtl/>
        </w:rPr>
      </w:pPr>
      <w:r w:rsidRPr="0059200A">
        <w:rPr>
          <w:rFonts w:hint="cs"/>
          <w:rtl/>
        </w:rPr>
        <w:t>עסקים קטנים ובינוניים חשובים ביותר לכלכלה הישראלית. בשנת 2017 היו</w:t>
      </w:r>
      <w:r>
        <w:rPr>
          <w:rFonts w:hint="cs"/>
          <w:rtl/>
        </w:rPr>
        <w:t xml:space="preserve"> יותר</w:t>
      </w:r>
      <w:r w:rsidRPr="0059200A">
        <w:rPr>
          <w:rFonts w:hint="cs"/>
          <w:rtl/>
        </w:rPr>
        <w:t xml:space="preserve"> </w:t>
      </w:r>
      <w:r>
        <w:rPr>
          <w:rFonts w:hint="cs"/>
          <w:rtl/>
        </w:rPr>
        <w:t>מ</w:t>
      </w:r>
      <w:r w:rsidRPr="0059200A">
        <w:rPr>
          <w:rFonts w:hint="cs"/>
          <w:rtl/>
        </w:rPr>
        <w:t>חצי מיליון עסקים קטנים ובינוניים בישראל</w:t>
      </w:r>
      <w:r>
        <w:rPr>
          <w:rFonts w:hint="cs"/>
          <w:rtl/>
        </w:rPr>
        <w:t xml:space="preserve"> -</w:t>
      </w:r>
      <w:r w:rsidRPr="0059200A">
        <w:rPr>
          <w:rFonts w:hint="cs"/>
          <w:rtl/>
        </w:rPr>
        <w:t xml:space="preserve"> כ-99.8% </w:t>
      </w:r>
      <w:r>
        <w:rPr>
          <w:rFonts w:hint="cs"/>
          <w:rtl/>
        </w:rPr>
        <w:t xml:space="preserve">מכלל </w:t>
      </w:r>
      <w:r w:rsidRPr="0059200A">
        <w:rPr>
          <w:rFonts w:hint="cs"/>
          <w:rtl/>
        </w:rPr>
        <w:t>המעסיקים במגזר העסקי בישראל</w:t>
      </w:r>
      <w:r>
        <w:rPr>
          <w:rStyle w:val="FootnoteReference"/>
          <w:rtl/>
        </w:rPr>
        <w:footnoteReference w:id="26"/>
      </w:r>
      <w:r w:rsidRPr="0059200A">
        <w:rPr>
          <w:rFonts w:hint="cs"/>
          <w:rtl/>
        </w:rPr>
        <w:t>. בסקר העסקים שערכה הסוכנות לעסקים קטנים ובינוניים שבמשרד הכלכלה והתעשייה ב</w:t>
      </w:r>
      <w:r>
        <w:rPr>
          <w:rFonts w:hint="cs"/>
          <w:rtl/>
        </w:rPr>
        <w:t xml:space="preserve">שנת </w:t>
      </w:r>
      <w:r w:rsidRPr="0059200A">
        <w:rPr>
          <w:rFonts w:hint="cs"/>
          <w:rtl/>
        </w:rPr>
        <w:t>2016, נשאלו</w:t>
      </w:r>
      <w:r>
        <w:rPr>
          <w:rFonts w:hint="cs"/>
          <w:rtl/>
        </w:rPr>
        <w:t xml:space="preserve"> בתי העסק</w:t>
      </w:r>
      <w:r w:rsidRPr="0059200A">
        <w:rPr>
          <w:rFonts w:hint="cs"/>
          <w:rtl/>
        </w:rPr>
        <w:t xml:space="preserve"> על החסם העיקרי </w:t>
      </w:r>
      <w:r>
        <w:rPr>
          <w:rFonts w:hint="cs"/>
          <w:rtl/>
        </w:rPr>
        <w:t xml:space="preserve">העומד </w:t>
      </w:r>
      <w:r w:rsidRPr="0059200A">
        <w:rPr>
          <w:rFonts w:hint="cs"/>
          <w:rtl/>
        </w:rPr>
        <w:t>בפני</w:t>
      </w:r>
      <w:r>
        <w:rPr>
          <w:rFonts w:hint="cs"/>
          <w:rtl/>
        </w:rPr>
        <w:t>הם בנוגע</w:t>
      </w:r>
      <w:r w:rsidRPr="0059200A">
        <w:rPr>
          <w:rFonts w:hint="cs"/>
          <w:rtl/>
        </w:rPr>
        <w:t xml:space="preserve"> </w:t>
      </w:r>
      <w:r>
        <w:rPr>
          <w:rFonts w:hint="cs"/>
          <w:rtl/>
        </w:rPr>
        <w:t>ל</w:t>
      </w:r>
      <w:r w:rsidRPr="0059200A">
        <w:rPr>
          <w:rFonts w:hint="cs"/>
          <w:rtl/>
        </w:rPr>
        <w:t xml:space="preserve">התפתחות העסק שלהם. החסמים המשמעותיים שהוצגו היו תחרות ומציאת לקוחות. </w:t>
      </w:r>
    </w:p>
    <w:p w14:paraId="52E3B709" w14:textId="77777777" w:rsidR="00DF2BC6" w:rsidRPr="0059200A" w:rsidRDefault="00DF2BC6" w:rsidP="00F3669D">
      <w:pPr>
        <w:pStyle w:val="af4"/>
        <w:rPr>
          <w:rtl/>
        </w:rPr>
      </w:pPr>
      <w:r w:rsidRPr="0059200A">
        <w:rPr>
          <w:rFonts w:hint="cs"/>
          <w:rtl/>
        </w:rPr>
        <w:t xml:space="preserve">בפברואר 2015 פרסמה הרשות לפיתוח הנגב מכרז פומבי להקמה ותפעול </w:t>
      </w:r>
      <w:r>
        <w:rPr>
          <w:rFonts w:hint="cs"/>
          <w:rtl/>
        </w:rPr>
        <w:t xml:space="preserve">של </w:t>
      </w:r>
      <w:r w:rsidRPr="0059200A">
        <w:rPr>
          <w:rFonts w:hint="cs"/>
          <w:rtl/>
        </w:rPr>
        <w:t>מערכת</w:t>
      </w:r>
      <w:r>
        <w:rPr>
          <w:rFonts w:hint="cs"/>
          <w:rtl/>
        </w:rPr>
        <w:t xml:space="preserve"> ממוחשבת</w:t>
      </w:r>
      <w:r w:rsidRPr="0059200A">
        <w:rPr>
          <w:rFonts w:hint="cs"/>
          <w:rtl/>
        </w:rPr>
        <w:t xml:space="preserve"> </w:t>
      </w:r>
      <w:r>
        <w:rPr>
          <w:rFonts w:hint="cs"/>
          <w:rtl/>
        </w:rPr>
        <w:t>ל</w:t>
      </w:r>
      <w:r w:rsidRPr="0059200A">
        <w:rPr>
          <w:rFonts w:hint="cs"/>
          <w:rtl/>
        </w:rPr>
        <w:t>ניהול והנגש</w:t>
      </w:r>
      <w:r>
        <w:rPr>
          <w:rFonts w:hint="cs"/>
          <w:rtl/>
        </w:rPr>
        <w:t>ה של</w:t>
      </w:r>
      <w:r w:rsidRPr="0059200A">
        <w:rPr>
          <w:rFonts w:hint="cs"/>
          <w:rtl/>
        </w:rPr>
        <w:t xml:space="preserve"> הזדמנויות עסקיות לבתי עסק בנגב</w:t>
      </w:r>
      <w:r>
        <w:rPr>
          <w:rStyle w:val="FootnoteReference"/>
          <w:rtl/>
        </w:rPr>
        <w:footnoteReference w:id="27"/>
      </w:r>
      <w:r w:rsidRPr="0059200A">
        <w:rPr>
          <w:rFonts w:hint="cs"/>
          <w:rtl/>
        </w:rPr>
        <w:t xml:space="preserve"> (להלן - ביז בנגב). המערכת הממוחשבת אמורה להיות זירה עסקית </w:t>
      </w:r>
      <w:r>
        <w:rPr>
          <w:rFonts w:hint="cs"/>
          <w:rtl/>
        </w:rPr>
        <w:t>ש</w:t>
      </w:r>
      <w:r w:rsidRPr="0059200A">
        <w:rPr>
          <w:rFonts w:hint="cs"/>
          <w:rtl/>
        </w:rPr>
        <w:t>באמצעותה יונגשו מרכזי</w:t>
      </w:r>
      <w:r w:rsidRPr="0059200A">
        <w:rPr>
          <w:rtl/>
        </w:rPr>
        <w:t xml:space="preserve"> רכש של </w:t>
      </w:r>
      <w:r w:rsidRPr="0059200A">
        <w:rPr>
          <w:rFonts w:hint="cs"/>
          <w:rtl/>
        </w:rPr>
        <w:t>המ</w:t>
      </w:r>
      <w:r w:rsidRPr="0059200A">
        <w:rPr>
          <w:rtl/>
        </w:rPr>
        <w:t xml:space="preserve">וסדות המרכזיים בנגב </w:t>
      </w:r>
      <w:r w:rsidRPr="0059200A">
        <w:rPr>
          <w:rFonts w:hint="cs"/>
          <w:rtl/>
        </w:rPr>
        <w:t>לספקים מהנגב (לרוב עסקים קטנים ובינוניים). לאחר בדיקת שתי ההצעות שהוגשו למכרז נמצא כי רק הצעתה של חברה א' עומדת בדרישות הטכניות שהעמידה הרשות לפיתוח הנגב.</w:t>
      </w:r>
    </w:p>
    <w:p w14:paraId="476091F4" w14:textId="48DEED20" w:rsidR="00DF2BC6" w:rsidRPr="0059200A" w:rsidRDefault="00DF2BC6" w:rsidP="00F3669D">
      <w:pPr>
        <w:pStyle w:val="af4"/>
      </w:pPr>
      <w:r w:rsidRPr="0059200A">
        <w:rPr>
          <w:rFonts w:hint="cs"/>
          <w:rtl/>
        </w:rPr>
        <w:t>תקנות חובת המכרזים</w:t>
      </w:r>
      <w:r>
        <w:rPr>
          <w:rFonts w:hint="cs"/>
          <w:rtl/>
        </w:rPr>
        <w:t>,</w:t>
      </w:r>
      <w:r w:rsidRPr="0059200A">
        <w:rPr>
          <w:rFonts w:hint="cs"/>
          <w:rtl/>
        </w:rPr>
        <w:t xml:space="preserve"> קובעות כי ועדת המכרזים רשאית לנהל משא ומתן עם המתמודדים במכרז שהצעותיהם נמצאו מתאימות כאשר מדובר בהתקשרות לביצוע מיזם בעל מורכבות טכנולוגית מיוחדת או הקשורה לרכישת טובין או שירותים בעלי תכונות מיוחדות ואפיונים לא נפוצים</w:t>
      </w:r>
      <w:r>
        <w:rPr>
          <w:rStyle w:val="FootnoteReference"/>
          <w:rtl/>
        </w:rPr>
        <w:footnoteReference w:id="28"/>
      </w:r>
      <w:r>
        <w:rPr>
          <w:rFonts w:hint="cs"/>
          <w:rtl/>
        </w:rPr>
        <w:t>.</w:t>
      </w:r>
    </w:p>
    <w:p w14:paraId="592E9E84" w14:textId="77777777" w:rsidR="00DF2BC6" w:rsidRPr="0059200A" w:rsidRDefault="00DF2BC6" w:rsidP="00F3669D">
      <w:pPr>
        <w:pStyle w:val="af4"/>
        <w:rPr>
          <w:rtl/>
        </w:rPr>
      </w:pPr>
      <w:r w:rsidRPr="0059200A">
        <w:rPr>
          <w:rFonts w:hint="cs"/>
          <w:rtl/>
        </w:rPr>
        <w:t xml:space="preserve">במאי 2015 החליטה ועדת המכרזים של הרשות לפיתוח הנגב לא לקבל את הצעותיהם של המגישים </w:t>
      </w:r>
      <w:r>
        <w:rPr>
          <w:rFonts w:hint="cs"/>
          <w:rtl/>
        </w:rPr>
        <w:t>משום שהן</w:t>
      </w:r>
      <w:r w:rsidRPr="0059200A">
        <w:rPr>
          <w:rFonts w:hint="cs"/>
          <w:rtl/>
        </w:rPr>
        <w:t xml:space="preserve"> היו גבוהות מהתקציב שעמד לרשותה של הרשות להקמ</w:t>
      </w:r>
      <w:r>
        <w:rPr>
          <w:rFonts w:hint="cs"/>
          <w:rtl/>
        </w:rPr>
        <w:t>ה</w:t>
      </w:r>
      <w:r w:rsidRPr="0059200A">
        <w:rPr>
          <w:rFonts w:hint="cs"/>
          <w:rtl/>
        </w:rPr>
        <w:t xml:space="preserve"> ותפעול</w:t>
      </w:r>
      <w:r>
        <w:rPr>
          <w:rFonts w:hint="cs"/>
          <w:rtl/>
        </w:rPr>
        <w:t xml:space="preserve"> של</w:t>
      </w:r>
      <w:r w:rsidRPr="0059200A">
        <w:rPr>
          <w:rFonts w:hint="cs"/>
          <w:rtl/>
        </w:rPr>
        <w:t xml:space="preserve"> המערכת. הוועדה החליטה לבטל את המכרז </w:t>
      </w:r>
      <w:r>
        <w:rPr>
          <w:rFonts w:hint="cs"/>
          <w:rtl/>
        </w:rPr>
        <w:t>ולבחור, לאחר</w:t>
      </w:r>
      <w:r w:rsidRPr="0059200A">
        <w:rPr>
          <w:rFonts w:hint="cs"/>
          <w:rtl/>
        </w:rPr>
        <w:t xml:space="preserve"> משא ומתן עם שני המציעים במכרז</w:t>
      </w:r>
      <w:r>
        <w:rPr>
          <w:rFonts w:hint="cs"/>
          <w:rtl/>
        </w:rPr>
        <w:t>,</w:t>
      </w:r>
      <w:r w:rsidRPr="0059200A">
        <w:rPr>
          <w:rFonts w:hint="cs"/>
          <w:rtl/>
        </w:rPr>
        <w:t xml:space="preserve"> </w:t>
      </w:r>
      <w:r>
        <w:rPr>
          <w:rFonts w:hint="cs"/>
          <w:rtl/>
        </w:rPr>
        <w:t>ב</w:t>
      </w:r>
      <w:r w:rsidRPr="0059200A">
        <w:rPr>
          <w:rFonts w:hint="cs"/>
          <w:rtl/>
        </w:rPr>
        <w:t xml:space="preserve">חברה </w:t>
      </w:r>
      <w:r>
        <w:rPr>
          <w:rFonts w:hint="cs"/>
          <w:rtl/>
        </w:rPr>
        <w:t>ש</w:t>
      </w:r>
      <w:r w:rsidRPr="0059200A">
        <w:rPr>
          <w:rFonts w:hint="cs"/>
          <w:rtl/>
        </w:rPr>
        <w:t>תבצע את הקמת המערכת (בתנאי המכרז נקבע שהרשות יכולה לפנות לכל המציעים)</w:t>
      </w:r>
      <w:r>
        <w:rPr>
          <w:rFonts w:hint="cs"/>
          <w:rtl/>
        </w:rPr>
        <w:t>;</w:t>
      </w:r>
      <w:r w:rsidRPr="0059200A">
        <w:rPr>
          <w:rFonts w:hint="cs"/>
          <w:rtl/>
        </w:rPr>
        <w:t xml:space="preserve"> </w:t>
      </w:r>
      <w:r>
        <w:rPr>
          <w:rFonts w:hint="cs"/>
          <w:rtl/>
        </w:rPr>
        <w:t>ו</w:t>
      </w:r>
      <w:r w:rsidRPr="0059200A">
        <w:rPr>
          <w:rFonts w:hint="cs"/>
          <w:rtl/>
        </w:rPr>
        <w:t xml:space="preserve">זאת, מאחר </w:t>
      </w:r>
      <w:r>
        <w:rPr>
          <w:rFonts w:hint="cs"/>
          <w:rtl/>
        </w:rPr>
        <w:t>ש</w:t>
      </w:r>
      <w:r w:rsidRPr="0059200A">
        <w:rPr>
          <w:rFonts w:hint="cs"/>
          <w:rtl/>
        </w:rPr>
        <w:t>סברה שאין בפרסום מכרז חדש כדי להביא תועלת</w:t>
      </w:r>
      <w:r>
        <w:rPr>
          <w:rFonts w:hint="cs"/>
          <w:rtl/>
        </w:rPr>
        <w:t>, לנוכח</w:t>
      </w:r>
      <w:r w:rsidRPr="0059200A">
        <w:rPr>
          <w:rFonts w:hint="cs"/>
          <w:rtl/>
        </w:rPr>
        <w:t xml:space="preserve"> מיעוט ההצעות שהתקבלו והתאמת מערכת אחת בלבד לדרישות הרשות. בחוות דעתו ציין היועץ המשפטי של הרשות כי בניהול המשא ומתן האמור ניתן לפנות גם לגופים נוספים שלא הגישו הצעות למכרז בניסיון להוזיל את עלויות </w:t>
      </w:r>
      <w:r>
        <w:rPr>
          <w:rFonts w:hint="cs"/>
          <w:rtl/>
        </w:rPr>
        <w:t xml:space="preserve">הקמת </w:t>
      </w:r>
      <w:r w:rsidRPr="0059200A">
        <w:rPr>
          <w:rFonts w:hint="cs"/>
          <w:rtl/>
        </w:rPr>
        <w:t xml:space="preserve">המערכת. </w:t>
      </w:r>
    </w:p>
    <w:p w14:paraId="205CA639" w14:textId="77777777" w:rsidR="00DF2BC6" w:rsidRDefault="00DF2BC6" w:rsidP="00F3669D">
      <w:pPr>
        <w:pStyle w:val="ae"/>
        <w:rPr>
          <w:rtl/>
        </w:rPr>
      </w:pPr>
      <w:r w:rsidRPr="00E37E6F">
        <w:rPr>
          <w:rFonts w:hint="cs"/>
          <w:rtl/>
        </w:rPr>
        <w:t>ביצוע סקר שוק ופנייה לגופים נוספים שלא הגישו הצעות לצורך ניהול משא ומתן יכול</w:t>
      </w:r>
      <w:r>
        <w:rPr>
          <w:rFonts w:hint="cs"/>
          <w:rtl/>
        </w:rPr>
        <w:t>ים</w:t>
      </w:r>
      <w:r w:rsidRPr="00E37E6F">
        <w:rPr>
          <w:rFonts w:hint="cs"/>
          <w:rtl/>
        </w:rPr>
        <w:t xml:space="preserve"> </w:t>
      </w:r>
      <w:r>
        <w:rPr>
          <w:rFonts w:hint="cs"/>
          <w:rtl/>
        </w:rPr>
        <w:t xml:space="preserve">להביא לידי </w:t>
      </w:r>
      <w:r w:rsidRPr="00E37E6F">
        <w:rPr>
          <w:rFonts w:hint="cs"/>
          <w:rtl/>
        </w:rPr>
        <w:t>הוזלת עלויות</w:t>
      </w:r>
      <w:r>
        <w:rPr>
          <w:rFonts w:hint="cs"/>
          <w:rtl/>
        </w:rPr>
        <w:t xml:space="preserve"> הקמת</w:t>
      </w:r>
      <w:r w:rsidRPr="00E37E6F">
        <w:rPr>
          <w:rFonts w:hint="cs"/>
          <w:rtl/>
        </w:rPr>
        <w:t xml:space="preserve"> המערכת ולח</w:t>
      </w:r>
      <w:r>
        <w:rPr>
          <w:rFonts w:hint="cs"/>
          <w:rtl/>
        </w:rPr>
        <w:t>י</w:t>
      </w:r>
      <w:r w:rsidRPr="00E37E6F">
        <w:rPr>
          <w:rFonts w:hint="cs"/>
          <w:rtl/>
        </w:rPr>
        <w:t xml:space="preserve">סכון בכספי ציבור. מאחר שהרשות מפרסמת מכרזים רבים מומלץ לבחון הכנת נוהל לתהליך משא ומתן </w:t>
      </w:r>
      <w:r>
        <w:rPr>
          <w:rFonts w:hint="cs"/>
          <w:rtl/>
        </w:rPr>
        <w:t>ב</w:t>
      </w:r>
      <w:r w:rsidRPr="00E37E6F">
        <w:rPr>
          <w:rFonts w:hint="cs"/>
          <w:rtl/>
        </w:rPr>
        <w:t>נסיבות של ביטול מכרז.</w:t>
      </w:r>
      <w:r w:rsidRPr="0059200A">
        <w:rPr>
          <w:rFonts w:hint="cs"/>
          <w:rtl/>
        </w:rPr>
        <w:t xml:space="preserve"> </w:t>
      </w:r>
    </w:p>
    <w:p w14:paraId="1D61927B" w14:textId="25CE7834" w:rsidR="00F3669D" w:rsidRDefault="00F3669D">
      <w:pPr>
        <w:bidi w:val="0"/>
        <w:spacing w:after="200" w:line="276" w:lineRule="auto"/>
        <w:rPr>
          <w:rtl/>
        </w:rPr>
      </w:pPr>
      <w:r>
        <w:rPr>
          <w:rtl/>
        </w:rPr>
        <w:br w:type="page"/>
      </w:r>
    </w:p>
    <w:p w14:paraId="433D2DE2" w14:textId="77777777" w:rsidR="00DF2BC6" w:rsidRPr="0059200A" w:rsidRDefault="00DF2BC6" w:rsidP="00E535A6">
      <w:pPr>
        <w:pStyle w:val="af4"/>
        <w:rPr>
          <w:b/>
          <w:bCs/>
          <w:rtl/>
        </w:rPr>
      </w:pPr>
      <w:r w:rsidRPr="0059200A">
        <w:rPr>
          <w:rFonts w:hint="cs"/>
          <w:rtl/>
        </w:rPr>
        <w:lastRenderedPageBreak/>
        <w:t>הרשות לפיתוח הנגב השיבה בתשובתה כי נשלח מכתב פנייה לחברות</w:t>
      </w:r>
      <w:r>
        <w:rPr>
          <w:rFonts w:hint="cs"/>
          <w:rtl/>
        </w:rPr>
        <w:t xml:space="preserve">, </w:t>
      </w:r>
      <w:r w:rsidRPr="0059200A">
        <w:rPr>
          <w:rFonts w:hint="cs"/>
          <w:rtl/>
        </w:rPr>
        <w:t>לרבות לחברה א'</w:t>
      </w:r>
      <w:r>
        <w:rPr>
          <w:rFonts w:hint="cs"/>
          <w:rtl/>
        </w:rPr>
        <w:t xml:space="preserve">, </w:t>
      </w:r>
      <w:r w:rsidRPr="0059200A">
        <w:rPr>
          <w:rFonts w:hint="cs"/>
          <w:rtl/>
        </w:rPr>
        <w:t xml:space="preserve">לבחינת </w:t>
      </w:r>
      <w:r>
        <w:rPr>
          <w:rFonts w:hint="cs"/>
          <w:rtl/>
        </w:rPr>
        <w:t>ה</w:t>
      </w:r>
      <w:r w:rsidRPr="0059200A">
        <w:rPr>
          <w:rFonts w:hint="cs"/>
          <w:rtl/>
        </w:rPr>
        <w:t>אפשרות לאספקת המערכת הנדרשת</w:t>
      </w:r>
      <w:r>
        <w:rPr>
          <w:rFonts w:hint="cs"/>
          <w:rtl/>
        </w:rPr>
        <w:t>,</w:t>
      </w:r>
      <w:r w:rsidRPr="0059200A">
        <w:rPr>
          <w:rFonts w:hint="cs"/>
          <w:rtl/>
        </w:rPr>
        <w:t xml:space="preserve"> אך </w:t>
      </w:r>
      <w:r>
        <w:rPr>
          <w:rFonts w:hint="cs"/>
          <w:rtl/>
        </w:rPr>
        <w:t xml:space="preserve">בגלל </w:t>
      </w:r>
      <w:r w:rsidRPr="0059200A">
        <w:rPr>
          <w:rFonts w:hint="cs"/>
          <w:rtl/>
        </w:rPr>
        <w:t xml:space="preserve">עזיבת סמנכ"ל הרשות לא ניתן לאתר את המסמכים. </w:t>
      </w:r>
    </w:p>
    <w:p w14:paraId="7261018C" w14:textId="77777777" w:rsidR="00DF2BC6" w:rsidRPr="0059200A" w:rsidRDefault="00DF2BC6" w:rsidP="00F3669D">
      <w:pPr>
        <w:pStyle w:val="a1"/>
        <w:rPr>
          <w:rtl/>
        </w:rPr>
      </w:pPr>
      <w:r w:rsidRPr="0059200A">
        <w:rPr>
          <w:rFonts w:hint="cs"/>
          <w:rtl/>
        </w:rPr>
        <w:t>בנובמבר 2015 נחתם הסכם התקשרות בין הרשות לפיתוח הנגב לחברה א' לתקופה של שנה עם אופציה להארכ</w:t>
      </w:r>
      <w:r>
        <w:rPr>
          <w:rFonts w:hint="cs"/>
          <w:rtl/>
        </w:rPr>
        <w:t>ה</w:t>
      </w:r>
      <w:r w:rsidRPr="0059200A">
        <w:rPr>
          <w:rFonts w:hint="cs"/>
          <w:rtl/>
        </w:rPr>
        <w:t xml:space="preserve"> </w:t>
      </w:r>
      <w:r>
        <w:rPr>
          <w:rFonts w:hint="cs"/>
          <w:rtl/>
        </w:rPr>
        <w:t>ב</w:t>
      </w:r>
      <w:r w:rsidRPr="0059200A">
        <w:rPr>
          <w:rFonts w:hint="cs"/>
          <w:rtl/>
        </w:rPr>
        <w:t>שנתיים נוספות, ובסך הכול לתקופה של שלוש שנים. במסגרת ההתקשרות הייתה חברה א' רשאית לגבות מהספקים 99 ש"ח מדי חודש במהלך שנת ההתקשרות הראשונה ו-150 ש"ח מדי חודש במהלך שנות ההתקשרות הנוספות. בדצמבר 2016 האריכה ועדת המכרזים ברשות את ההתקשרות</w:t>
      </w:r>
      <w:r>
        <w:rPr>
          <w:rFonts w:hint="cs"/>
          <w:rtl/>
        </w:rPr>
        <w:t xml:space="preserve"> עם חברה א'</w:t>
      </w:r>
      <w:r w:rsidRPr="0059200A">
        <w:rPr>
          <w:rFonts w:hint="cs"/>
          <w:rtl/>
        </w:rPr>
        <w:t xml:space="preserve"> עד פברואר 2017. </w:t>
      </w:r>
    </w:p>
    <w:p w14:paraId="2C1D34BC" w14:textId="77777777" w:rsidR="00DF2BC6" w:rsidRPr="0059200A" w:rsidRDefault="00DF2BC6" w:rsidP="00F3669D">
      <w:pPr>
        <w:pStyle w:val="af4"/>
        <w:rPr>
          <w:rtl/>
        </w:rPr>
      </w:pPr>
      <w:r>
        <w:rPr>
          <w:rFonts w:hint="cs"/>
          <w:rtl/>
        </w:rPr>
        <w:t xml:space="preserve">על פי </w:t>
      </w:r>
      <w:r w:rsidRPr="0059200A">
        <w:rPr>
          <w:rFonts w:hint="cs"/>
          <w:rtl/>
        </w:rPr>
        <w:t xml:space="preserve">תקנות חובת המכרזים </w:t>
      </w:r>
      <w:r>
        <w:rPr>
          <w:rFonts w:hint="cs"/>
          <w:rtl/>
        </w:rPr>
        <w:t xml:space="preserve">ניתן </w:t>
      </w:r>
      <w:r w:rsidRPr="0059200A">
        <w:rPr>
          <w:rFonts w:hint="cs"/>
          <w:rtl/>
        </w:rPr>
        <w:t xml:space="preserve">להתקשר בפטור ממכרז עם ספק שירותים יחיד. המונח "ספק יחיד" משמעו מציע שהוא היחיד שמסוגל לבצע את העבודה, בהיעדר ספקים מתחרים אחרים. </w:t>
      </w:r>
      <w:r>
        <w:rPr>
          <w:rFonts w:hint="cs"/>
          <w:rtl/>
        </w:rPr>
        <w:t>ב</w:t>
      </w:r>
      <w:r w:rsidRPr="0059200A">
        <w:rPr>
          <w:rFonts w:hint="cs"/>
          <w:rtl/>
        </w:rPr>
        <w:t>תקנות</w:t>
      </w:r>
      <w:r>
        <w:rPr>
          <w:rFonts w:hint="cs"/>
          <w:rtl/>
        </w:rPr>
        <w:t xml:space="preserve"> אלו</w:t>
      </w:r>
      <w:r w:rsidRPr="0059200A">
        <w:rPr>
          <w:rFonts w:hint="cs"/>
          <w:rtl/>
        </w:rPr>
        <w:t xml:space="preserve"> ובהוראות </w:t>
      </w:r>
      <w:r>
        <w:rPr>
          <w:rFonts w:hint="cs"/>
          <w:rtl/>
        </w:rPr>
        <w:t>ה</w:t>
      </w:r>
      <w:r w:rsidRPr="0059200A">
        <w:rPr>
          <w:rFonts w:hint="cs"/>
          <w:rtl/>
        </w:rPr>
        <w:t xml:space="preserve">תכ"ם נקבע כי בעל הסמכות המקצועית במשרד יכתוב חוות דעת מנומקת </w:t>
      </w:r>
      <w:r>
        <w:rPr>
          <w:rFonts w:hint="cs"/>
          <w:rtl/>
        </w:rPr>
        <w:t>ש</w:t>
      </w:r>
      <w:r w:rsidRPr="0059200A">
        <w:rPr>
          <w:rFonts w:hint="cs"/>
          <w:rtl/>
        </w:rPr>
        <w:t>הספק</w:t>
      </w:r>
      <w:r>
        <w:rPr>
          <w:rFonts w:hint="cs"/>
          <w:rtl/>
        </w:rPr>
        <w:t xml:space="preserve"> הוא</w:t>
      </w:r>
      <w:r w:rsidRPr="0059200A">
        <w:rPr>
          <w:rFonts w:hint="cs"/>
          <w:rtl/>
        </w:rPr>
        <w:t xml:space="preserve"> ספק יחיד ויפרט את מקורות המידע ו</w:t>
      </w:r>
      <w:r>
        <w:rPr>
          <w:rFonts w:hint="cs"/>
          <w:rtl/>
        </w:rPr>
        <w:t>את הכלים שבאמצעותם</w:t>
      </w:r>
      <w:r w:rsidRPr="0059200A">
        <w:rPr>
          <w:rFonts w:hint="cs"/>
          <w:rtl/>
        </w:rPr>
        <w:t xml:space="preserve"> נערכו בדיקות לאיתור ספקים נוספים. הוראות </w:t>
      </w:r>
      <w:r>
        <w:rPr>
          <w:rFonts w:hint="cs"/>
          <w:rtl/>
        </w:rPr>
        <w:t>ה</w:t>
      </w:r>
      <w:r w:rsidRPr="0059200A">
        <w:rPr>
          <w:rFonts w:hint="cs"/>
          <w:rtl/>
        </w:rPr>
        <w:t>תכ"ם אף קובעות כי ידע, מומחיות וניסיון שנצברו במהלך ההתקשרות עם המשרד לא ייחשבו בשום מקרה ככאלה ההופכים ספק לספק יחיד.</w:t>
      </w:r>
    </w:p>
    <w:p w14:paraId="0B1E55B2" w14:textId="77777777" w:rsidR="00DF2BC6" w:rsidRPr="0059200A" w:rsidRDefault="00DF2BC6" w:rsidP="00F3669D">
      <w:pPr>
        <w:pStyle w:val="af4"/>
        <w:rPr>
          <w:rtl/>
        </w:rPr>
      </w:pPr>
      <w:r w:rsidRPr="0059200A">
        <w:rPr>
          <w:rFonts w:hint="cs"/>
          <w:rtl/>
        </w:rPr>
        <w:t>במרץ 2017 אישרה ועדת המכרזים ברשות לפיתוח הנגב התקשרות בפטור עם חברה א' לשנה נוספת בנימוק שהחברה היא "ספק יחיד". בחוות דעת</w:t>
      </w:r>
      <w:r>
        <w:rPr>
          <w:rFonts w:hint="cs"/>
          <w:rtl/>
        </w:rPr>
        <w:t xml:space="preserve"> שהגישה </w:t>
      </w:r>
      <w:r w:rsidRPr="0059200A">
        <w:rPr>
          <w:rFonts w:hint="cs"/>
          <w:rtl/>
        </w:rPr>
        <w:t>לוועדת המכרזים שברשות קבעה מנהלת הפרויקט כי חברה א'</w:t>
      </w:r>
      <w:r>
        <w:rPr>
          <w:rFonts w:hint="cs"/>
          <w:rtl/>
        </w:rPr>
        <w:t xml:space="preserve"> היא</w:t>
      </w:r>
      <w:r w:rsidRPr="0059200A">
        <w:rPr>
          <w:rFonts w:hint="cs"/>
          <w:rtl/>
        </w:rPr>
        <w:t xml:space="preserve"> ספק יחיד: "אין עוד חברות בשוק המציעות מערכת דומה... כמו כן ערכתי חיפוש אינטרנטי נוסף לאיתור חברות בתחום ולא נמצאו חברות נוספות. לראייה ניתן לראות כי במכרז שהתקיים לפני כשנה ניגשו שתי חברות, ביניהן חברה א' </w:t>
      </w:r>
      <w:r w:rsidRPr="0059200A">
        <w:rPr>
          <w:rtl/>
        </w:rPr>
        <w:t>–</w:t>
      </w:r>
      <w:r w:rsidRPr="0059200A">
        <w:rPr>
          <w:rFonts w:hint="cs"/>
          <w:rtl/>
        </w:rPr>
        <w:t xml:space="preserve"> כאשר השנייה נפסלה עקב אי עמידה בדרישות הפונקציונאליות". </w:t>
      </w:r>
      <w:r w:rsidRPr="0059200A">
        <w:rPr>
          <w:rFonts w:hint="cs"/>
          <w:rtl/>
        </w:rPr>
        <w:tab/>
      </w:r>
    </w:p>
    <w:p w14:paraId="5D037ECC" w14:textId="77777777" w:rsidR="00DF2BC6" w:rsidRPr="0059200A" w:rsidRDefault="00DF2BC6" w:rsidP="00F3669D">
      <w:pPr>
        <w:pStyle w:val="af4"/>
        <w:rPr>
          <w:rtl/>
        </w:rPr>
      </w:pPr>
      <w:r>
        <w:rPr>
          <w:rFonts w:hint="cs"/>
          <w:rtl/>
        </w:rPr>
        <w:t>ב</w:t>
      </w:r>
      <w:r w:rsidRPr="0059200A">
        <w:rPr>
          <w:rFonts w:hint="cs"/>
          <w:rtl/>
        </w:rPr>
        <w:t xml:space="preserve">מרץ 2017 נחתם הסכם התקשרות חדש עם חברה א' </w:t>
      </w:r>
      <w:r>
        <w:rPr>
          <w:rFonts w:hint="cs"/>
          <w:rtl/>
        </w:rPr>
        <w:t>ו</w:t>
      </w:r>
      <w:r w:rsidRPr="0059200A">
        <w:rPr>
          <w:rFonts w:hint="cs"/>
          <w:rtl/>
        </w:rPr>
        <w:t>לפיו תשלם הרשות לפיתוח הנגב</w:t>
      </w:r>
      <w:r>
        <w:rPr>
          <w:rFonts w:hint="cs"/>
          <w:rtl/>
        </w:rPr>
        <w:t xml:space="preserve"> לחברה</w:t>
      </w:r>
      <w:r w:rsidRPr="0059200A">
        <w:rPr>
          <w:rFonts w:hint="cs"/>
          <w:rtl/>
        </w:rPr>
        <w:t xml:space="preserve"> סכום שנתי של 960,000 ש"ח. </w:t>
      </w:r>
    </w:p>
    <w:p w14:paraId="0CFB6228" w14:textId="77777777" w:rsidR="00DF2BC6" w:rsidRPr="0059200A" w:rsidRDefault="00DF2BC6" w:rsidP="00F3669D">
      <w:pPr>
        <w:pStyle w:val="af4"/>
        <w:rPr>
          <w:rtl/>
        </w:rPr>
      </w:pPr>
      <w:r w:rsidRPr="0059200A">
        <w:rPr>
          <w:rFonts w:hint="cs"/>
          <w:rtl/>
        </w:rPr>
        <w:t xml:space="preserve">בעניין זה יש לציין כי באוגוסט 2017 פרסמה הרשות לפיתוח הגליל מכרז פומבי להקמה, תפעול ותחזוקה של מערכת רכש ממוחשבת הזהה במהותה למערכת ביז בנגב. </w:t>
      </w:r>
      <w:r>
        <w:rPr>
          <w:rFonts w:hint="cs"/>
          <w:rtl/>
        </w:rPr>
        <w:t>למכרז ניגשו שתי חברות -</w:t>
      </w:r>
      <w:r w:rsidRPr="0059200A">
        <w:rPr>
          <w:rFonts w:hint="cs"/>
          <w:rtl/>
        </w:rPr>
        <w:t xml:space="preserve"> חברה א' </w:t>
      </w:r>
      <w:r>
        <w:rPr>
          <w:rFonts w:hint="cs"/>
          <w:rtl/>
        </w:rPr>
        <w:t>ו</w:t>
      </w:r>
      <w:r w:rsidRPr="0059200A">
        <w:rPr>
          <w:rFonts w:hint="cs"/>
          <w:rtl/>
        </w:rPr>
        <w:t xml:space="preserve">חברה ב'. שתי ההצעות התפרסו </w:t>
      </w:r>
      <w:r>
        <w:rPr>
          <w:rFonts w:hint="cs"/>
          <w:rtl/>
        </w:rPr>
        <w:t>ע</w:t>
      </w:r>
      <w:r w:rsidRPr="0059200A">
        <w:rPr>
          <w:rFonts w:hint="cs"/>
          <w:rtl/>
        </w:rPr>
        <w:t>ל</w:t>
      </w:r>
      <w:r>
        <w:rPr>
          <w:rFonts w:hint="cs"/>
          <w:rtl/>
        </w:rPr>
        <w:t xml:space="preserve"> </w:t>
      </w:r>
      <w:r w:rsidRPr="0059200A">
        <w:rPr>
          <w:rFonts w:hint="cs"/>
          <w:rtl/>
        </w:rPr>
        <w:t>תקופה של ארבע שנים כאשר הצעתה של חברה א'</w:t>
      </w:r>
      <w:r>
        <w:rPr>
          <w:rFonts w:hint="cs"/>
          <w:rtl/>
        </w:rPr>
        <w:t xml:space="preserve"> עמדה על</w:t>
      </w:r>
      <w:r w:rsidRPr="0059200A">
        <w:rPr>
          <w:rFonts w:hint="cs"/>
          <w:rtl/>
        </w:rPr>
        <w:t xml:space="preserve"> 4,740,840 ש"ח </w:t>
      </w:r>
      <w:r>
        <w:rPr>
          <w:rFonts w:hint="cs"/>
          <w:rtl/>
        </w:rPr>
        <w:t>ו</w:t>
      </w:r>
      <w:r w:rsidRPr="0059200A">
        <w:rPr>
          <w:rFonts w:hint="cs"/>
          <w:rtl/>
        </w:rPr>
        <w:t>הצעתה של חברה ב'</w:t>
      </w:r>
      <w:r>
        <w:rPr>
          <w:rFonts w:hint="cs"/>
          <w:rtl/>
        </w:rPr>
        <w:t xml:space="preserve"> הייתה</w:t>
      </w:r>
      <w:r w:rsidRPr="0059200A">
        <w:rPr>
          <w:rFonts w:hint="cs"/>
          <w:rtl/>
        </w:rPr>
        <w:t xml:space="preserve"> 617,760 ש"ח. </w:t>
      </w:r>
    </w:p>
    <w:p w14:paraId="1C9F0A2E" w14:textId="77777777" w:rsidR="00DF2BC6" w:rsidRPr="0059200A" w:rsidRDefault="00DF2BC6" w:rsidP="00F3669D">
      <w:pPr>
        <w:pStyle w:val="af4"/>
        <w:rPr>
          <w:b/>
          <w:bCs/>
          <w:rtl/>
        </w:rPr>
      </w:pPr>
      <w:r w:rsidRPr="0059200A">
        <w:rPr>
          <w:rFonts w:ascii="David" w:hAnsi="David" w:hint="cs"/>
          <w:sz w:val="24"/>
          <w:rtl/>
        </w:rPr>
        <w:t xml:space="preserve">לאחר בדיקה </w:t>
      </w:r>
      <w:r>
        <w:rPr>
          <w:rFonts w:ascii="David" w:hAnsi="David" w:hint="cs"/>
          <w:sz w:val="24"/>
          <w:rtl/>
        </w:rPr>
        <w:t xml:space="preserve">שערכו </w:t>
      </w:r>
      <w:r w:rsidRPr="0059200A">
        <w:rPr>
          <w:rFonts w:ascii="David" w:hAnsi="David" w:hint="cs"/>
          <w:sz w:val="24"/>
          <w:rtl/>
        </w:rPr>
        <w:t xml:space="preserve">היועץ המשפטי </w:t>
      </w:r>
      <w:r>
        <w:rPr>
          <w:rFonts w:ascii="David" w:hAnsi="David" w:hint="cs"/>
          <w:sz w:val="24"/>
          <w:rtl/>
        </w:rPr>
        <w:t>של ה</w:t>
      </w:r>
      <w:r w:rsidRPr="0059200A">
        <w:rPr>
          <w:rFonts w:ascii="David" w:hAnsi="David" w:hint="cs"/>
          <w:sz w:val="24"/>
          <w:rtl/>
        </w:rPr>
        <w:t>רשות לפיתוח הגליל</w:t>
      </w:r>
      <w:r>
        <w:rPr>
          <w:rFonts w:ascii="David" w:hAnsi="David" w:hint="cs"/>
          <w:sz w:val="24"/>
          <w:rtl/>
        </w:rPr>
        <w:t xml:space="preserve"> וחשב הרשות, נוסף על</w:t>
      </w:r>
      <w:r w:rsidRPr="0059200A">
        <w:rPr>
          <w:rFonts w:ascii="David" w:hAnsi="David" w:hint="cs"/>
          <w:sz w:val="24"/>
          <w:rtl/>
        </w:rPr>
        <w:t xml:space="preserve"> </w:t>
      </w:r>
      <w:r>
        <w:rPr>
          <w:rFonts w:ascii="David" w:hAnsi="David" w:hint="cs"/>
          <w:sz w:val="24"/>
          <w:rtl/>
        </w:rPr>
        <w:t xml:space="preserve">סיועו של </w:t>
      </w:r>
      <w:r w:rsidRPr="0059200A">
        <w:rPr>
          <w:rFonts w:ascii="David" w:hAnsi="David" w:hint="cs"/>
          <w:sz w:val="24"/>
          <w:rtl/>
        </w:rPr>
        <w:t xml:space="preserve">יועץ מקצועי בתחום, החליטה ועדת המכרזים ברשות לפיתוח הגליל לקבל את הצעתה של חברה ב' </w:t>
      </w:r>
      <w:r>
        <w:rPr>
          <w:rFonts w:ascii="David" w:hAnsi="David" w:hint="cs"/>
          <w:sz w:val="24"/>
          <w:rtl/>
        </w:rPr>
        <w:t xml:space="preserve">משום </w:t>
      </w:r>
      <w:r w:rsidRPr="0059200A">
        <w:rPr>
          <w:rFonts w:ascii="David" w:hAnsi="David" w:hint="cs"/>
          <w:sz w:val="24"/>
          <w:rtl/>
        </w:rPr>
        <w:t>ש</w:t>
      </w:r>
      <w:r>
        <w:rPr>
          <w:rFonts w:ascii="David" w:hAnsi="David" w:hint="cs"/>
          <w:sz w:val="24"/>
          <w:rtl/>
        </w:rPr>
        <w:t>היא</w:t>
      </w:r>
      <w:r w:rsidRPr="0059200A">
        <w:rPr>
          <w:rFonts w:ascii="David" w:hAnsi="David" w:hint="cs"/>
          <w:sz w:val="24"/>
          <w:rtl/>
        </w:rPr>
        <w:t xml:space="preserve"> אינה הצעה הפסדית או תכסיסנית. נכון למועד סיום הביקורת הקימה חברה ב' אתר ייעודי במרשתת והתחילה בביצוע הפרויקט. </w:t>
      </w:r>
    </w:p>
    <w:p w14:paraId="338D0EE7" w14:textId="77777777" w:rsidR="00DF2BC6" w:rsidRDefault="00DF2BC6" w:rsidP="00F3669D">
      <w:pPr>
        <w:pStyle w:val="ae"/>
        <w:rPr>
          <w:rtl/>
        </w:rPr>
      </w:pPr>
      <w:r w:rsidRPr="0059200A">
        <w:rPr>
          <w:rFonts w:hint="cs"/>
          <w:rtl/>
        </w:rPr>
        <w:t xml:space="preserve">ניתן להיווכח </w:t>
      </w:r>
      <w:r>
        <w:rPr>
          <w:rFonts w:hint="cs"/>
          <w:rtl/>
        </w:rPr>
        <w:t xml:space="preserve">כי בסופו של דבר </w:t>
      </w:r>
      <w:r w:rsidRPr="0059200A">
        <w:rPr>
          <w:rFonts w:hint="cs"/>
          <w:rtl/>
        </w:rPr>
        <w:t>הצעתו של המציע מכוח מכרז פומבי שנבחר ברשות לפיתוח הגליל הי</w:t>
      </w:r>
      <w:r>
        <w:rPr>
          <w:rFonts w:hint="cs"/>
          <w:rtl/>
        </w:rPr>
        <w:t>י</w:t>
      </w:r>
      <w:r w:rsidRPr="0059200A">
        <w:rPr>
          <w:rFonts w:hint="cs"/>
          <w:rtl/>
        </w:rPr>
        <w:t xml:space="preserve">תה זולה </w:t>
      </w:r>
      <w:r>
        <w:rPr>
          <w:rFonts w:hint="cs"/>
          <w:rtl/>
        </w:rPr>
        <w:t>באופן ניכר</w:t>
      </w:r>
      <w:r w:rsidRPr="0059200A">
        <w:rPr>
          <w:rFonts w:hint="cs"/>
          <w:rtl/>
        </w:rPr>
        <w:t xml:space="preserve"> </w:t>
      </w:r>
      <w:r>
        <w:rPr>
          <w:rFonts w:hint="cs"/>
          <w:rtl/>
        </w:rPr>
        <w:t>מה</w:t>
      </w:r>
      <w:r w:rsidRPr="0059200A">
        <w:rPr>
          <w:rFonts w:hint="cs"/>
          <w:rtl/>
        </w:rPr>
        <w:t xml:space="preserve">הצעה הראשונית בפטור ממכרז. אשר על כן, משרד מבקר המדינה ממליץ לעודד מכרזים פומביים </w:t>
      </w:r>
      <w:r>
        <w:rPr>
          <w:rFonts w:hint="cs"/>
          <w:rtl/>
        </w:rPr>
        <w:t>ע</w:t>
      </w:r>
      <w:r w:rsidRPr="0059200A">
        <w:rPr>
          <w:rFonts w:hint="cs"/>
          <w:rtl/>
        </w:rPr>
        <w:t>ל פני התקשרויות בפטור ממכרז.</w:t>
      </w:r>
      <w:r>
        <w:rPr>
          <w:rFonts w:hint="cs"/>
          <w:rtl/>
        </w:rPr>
        <w:t xml:space="preserve"> </w:t>
      </w:r>
    </w:p>
    <w:p w14:paraId="1530E846" w14:textId="77777777" w:rsidR="00DF2BC6" w:rsidRPr="0059200A" w:rsidRDefault="00DF2BC6" w:rsidP="00F3669D">
      <w:pPr>
        <w:pStyle w:val="316"/>
        <w:rPr>
          <w:rtl/>
        </w:rPr>
      </w:pPr>
      <w:r w:rsidRPr="0059200A">
        <w:rPr>
          <w:rFonts w:hint="cs"/>
          <w:rtl/>
        </w:rPr>
        <w:lastRenderedPageBreak/>
        <w:t>בחירת מנכ"ל לרשות לפיתוח הנגב</w:t>
      </w:r>
    </w:p>
    <w:p w14:paraId="3BB79EF4" w14:textId="77777777" w:rsidR="00DF2BC6" w:rsidRPr="0059200A" w:rsidRDefault="00DF2BC6" w:rsidP="00F3669D">
      <w:pPr>
        <w:pStyle w:val="100"/>
        <w:rPr>
          <w:rtl/>
        </w:rPr>
      </w:pPr>
      <w:r w:rsidRPr="0059200A">
        <w:rPr>
          <w:rFonts w:hint="cs"/>
          <w:rtl/>
        </w:rPr>
        <w:t>האורגנים העיקריים של הרשות לפיתוח הנגב הם מועצת הרשות ומ</w:t>
      </w:r>
      <w:r>
        <w:rPr>
          <w:rFonts w:hint="cs"/>
          <w:rtl/>
        </w:rPr>
        <w:t>י</w:t>
      </w:r>
      <w:r w:rsidRPr="0059200A">
        <w:rPr>
          <w:rFonts w:hint="cs"/>
          <w:rtl/>
        </w:rPr>
        <w:t xml:space="preserve">נהלת הרשות. תפקידי מועצת </w:t>
      </w:r>
      <w:r w:rsidRPr="00050788">
        <w:rPr>
          <w:rFonts w:hint="cs"/>
          <w:rtl/>
        </w:rPr>
        <w:t>הרשות ומ</w:t>
      </w:r>
      <w:r w:rsidRPr="00050788">
        <w:rPr>
          <w:rFonts w:hint="eastAsia"/>
          <w:rtl/>
        </w:rPr>
        <w:t>י</w:t>
      </w:r>
      <w:r w:rsidRPr="00050788">
        <w:rPr>
          <w:rFonts w:hint="cs"/>
          <w:rtl/>
        </w:rPr>
        <w:t>נהלת הר</w:t>
      </w:r>
      <w:r>
        <w:rPr>
          <w:rFonts w:hint="cs"/>
          <w:rtl/>
        </w:rPr>
        <w:t>שות</w:t>
      </w:r>
      <w:r w:rsidRPr="0059200A">
        <w:rPr>
          <w:rFonts w:hint="cs"/>
          <w:rtl/>
        </w:rPr>
        <w:t xml:space="preserve"> נקבעו </w:t>
      </w:r>
      <w:r>
        <w:rPr>
          <w:rFonts w:hint="cs"/>
          <w:rtl/>
        </w:rPr>
        <w:t>ב</w:t>
      </w:r>
      <w:r w:rsidRPr="0059200A">
        <w:rPr>
          <w:rFonts w:hint="cs"/>
          <w:rtl/>
        </w:rPr>
        <w:t>חוק הרשות לפיתוח הנגב</w:t>
      </w:r>
      <w:r>
        <w:rPr>
          <w:rFonts w:hint="cs"/>
          <w:rtl/>
        </w:rPr>
        <w:t>. תפקידי המועצה הם קביעת</w:t>
      </w:r>
      <w:r w:rsidRPr="0059200A">
        <w:rPr>
          <w:rFonts w:hint="cs"/>
          <w:rtl/>
        </w:rPr>
        <w:t xml:space="preserve"> מדיניות הרשות; </w:t>
      </w:r>
      <w:r>
        <w:rPr>
          <w:rFonts w:hint="cs"/>
          <w:rtl/>
        </w:rPr>
        <w:t xml:space="preserve">ייעוץ </w:t>
      </w:r>
      <w:r w:rsidRPr="0059200A">
        <w:rPr>
          <w:rFonts w:hint="cs"/>
          <w:rtl/>
        </w:rPr>
        <w:t xml:space="preserve">לממשלה בכל הקשור בביצוע חוק זה; </w:t>
      </w:r>
      <w:r>
        <w:rPr>
          <w:rFonts w:hint="cs"/>
          <w:rtl/>
        </w:rPr>
        <w:t>ואישור</w:t>
      </w:r>
      <w:r w:rsidRPr="0059200A">
        <w:rPr>
          <w:rFonts w:hint="cs"/>
          <w:rtl/>
        </w:rPr>
        <w:t xml:space="preserve"> תקציב הרשות </w:t>
      </w:r>
      <w:r>
        <w:rPr>
          <w:rFonts w:hint="cs"/>
          <w:rtl/>
        </w:rPr>
        <w:t xml:space="preserve">ופיקוח </w:t>
      </w:r>
      <w:r w:rsidRPr="0059200A">
        <w:rPr>
          <w:rFonts w:hint="cs"/>
          <w:rtl/>
        </w:rPr>
        <w:t xml:space="preserve">על </w:t>
      </w:r>
      <w:r>
        <w:rPr>
          <w:rFonts w:hint="cs"/>
          <w:rtl/>
        </w:rPr>
        <w:t>מילוי</w:t>
      </w:r>
      <w:r w:rsidRPr="0059200A">
        <w:rPr>
          <w:rFonts w:hint="cs"/>
          <w:rtl/>
        </w:rPr>
        <w:t xml:space="preserve"> תפקידי הרשות. </w:t>
      </w:r>
      <w:r>
        <w:rPr>
          <w:rFonts w:hint="cs"/>
          <w:rtl/>
        </w:rPr>
        <w:t xml:space="preserve">כן נקבע בחוק כי </w:t>
      </w:r>
      <w:r w:rsidRPr="0059200A">
        <w:rPr>
          <w:rFonts w:hint="cs"/>
          <w:rtl/>
        </w:rPr>
        <w:t>"ענייני הרשות ינוהלו בידי מ</w:t>
      </w:r>
      <w:r>
        <w:rPr>
          <w:rFonts w:hint="cs"/>
          <w:rtl/>
        </w:rPr>
        <w:t>י</w:t>
      </w:r>
      <w:r w:rsidRPr="0059200A">
        <w:rPr>
          <w:rFonts w:hint="cs"/>
          <w:rtl/>
        </w:rPr>
        <w:t xml:space="preserve">נהלה מבין חברי המועצה". </w:t>
      </w:r>
    </w:p>
    <w:p w14:paraId="23E82FA8" w14:textId="77777777" w:rsidR="00DF2BC6" w:rsidRPr="0059200A" w:rsidRDefault="00DF2BC6" w:rsidP="00F3669D">
      <w:pPr>
        <w:pStyle w:val="100"/>
        <w:rPr>
          <w:rtl/>
        </w:rPr>
      </w:pPr>
      <w:r>
        <w:rPr>
          <w:rFonts w:hint="cs"/>
          <w:rtl/>
        </w:rPr>
        <w:t>ב</w:t>
      </w:r>
      <w:r w:rsidRPr="0059200A">
        <w:rPr>
          <w:rtl/>
        </w:rPr>
        <w:t>חוק הרשות לפיתוח הנגב</w:t>
      </w:r>
      <w:r w:rsidRPr="0059200A">
        <w:rPr>
          <w:rFonts w:hint="cs"/>
          <w:rtl/>
        </w:rPr>
        <w:t xml:space="preserve"> נקבע</w:t>
      </w:r>
      <w:r>
        <w:rPr>
          <w:rFonts w:hint="cs"/>
          <w:rtl/>
        </w:rPr>
        <w:t xml:space="preserve"> כי</w:t>
      </w:r>
      <w:r w:rsidRPr="0059200A">
        <w:rPr>
          <w:rFonts w:hint="cs"/>
          <w:rtl/>
        </w:rPr>
        <w:t xml:space="preserve"> "המועצה באישור השרים, תמנה מנהל לרשות". כלומר, לאחר אישור המועמד על ידי המועצה יש לקבל את אישור השרים (שר האוצר </w:t>
      </w:r>
      <w:r>
        <w:rPr>
          <w:rFonts w:hint="cs"/>
          <w:rtl/>
        </w:rPr>
        <w:t xml:space="preserve">והשר הממונה על הרשות לפיתוח הנגב) </w:t>
      </w:r>
      <w:r w:rsidRPr="0059200A">
        <w:rPr>
          <w:rFonts w:hint="cs"/>
          <w:rtl/>
        </w:rPr>
        <w:t>לאחר שהתייעצו עם הוועדה לבדיקת מינויים של רשות החברות.</w:t>
      </w:r>
    </w:p>
    <w:p w14:paraId="440B94EF" w14:textId="77777777" w:rsidR="00DF2BC6" w:rsidRPr="0059200A" w:rsidRDefault="00DF2BC6" w:rsidP="00F3669D">
      <w:pPr>
        <w:pStyle w:val="100"/>
        <w:rPr>
          <w:rtl/>
        </w:rPr>
      </w:pPr>
      <w:r w:rsidRPr="0059200A">
        <w:rPr>
          <w:rFonts w:hint="cs"/>
          <w:rtl/>
        </w:rPr>
        <w:t xml:space="preserve">במאי 2016 הסתיימה כהונתו </w:t>
      </w:r>
      <w:r>
        <w:rPr>
          <w:rFonts w:hint="cs"/>
          <w:rtl/>
        </w:rPr>
        <w:t xml:space="preserve">של </w:t>
      </w:r>
      <w:r w:rsidRPr="0059200A">
        <w:rPr>
          <w:rFonts w:hint="cs"/>
          <w:rtl/>
        </w:rPr>
        <w:t xml:space="preserve">מנכ"ל הרשות לפיתוח הנגב. לפיכך, בדצמבר 2015 פנה יו"ר מועצת הרשות אל מועצת הרשות בבקשה להקים ועדה לאיתור מועמדים. במכתבו </w:t>
      </w:r>
      <w:r>
        <w:rPr>
          <w:rFonts w:hint="cs"/>
          <w:rtl/>
        </w:rPr>
        <w:t>מ-</w:t>
      </w:r>
      <w:r w:rsidRPr="0059200A">
        <w:rPr>
          <w:rFonts w:hint="cs"/>
          <w:rtl/>
        </w:rPr>
        <w:t>21.12.15 למועצת הרשות כתב יו"ר המועצה כי "חוק הרשות אינו קובע את המנגנון למינוי מנכ"ל, ואולם לפי דין יש צורך בהליך תחרותי שוויוני ושקוף, ועל כן, ככלל, הדרך למינוי מנכ"ל לתאגיד סטטוטורי הינה באמצעות ועדה לאיתור מועמדים". מ</w:t>
      </w:r>
      <w:r>
        <w:rPr>
          <w:rFonts w:hint="cs"/>
          <w:rtl/>
        </w:rPr>
        <w:t>י</w:t>
      </w:r>
      <w:r w:rsidRPr="0059200A">
        <w:rPr>
          <w:rFonts w:hint="cs"/>
          <w:rtl/>
        </w:rPr>
        <w:t xml:space="preserve">נהלת הרשות קבעה </w:t>
      </w:r>
      <w:r>
        <w:rPr>
          <w:rFonts w:hint="cs"/>
          <w:rtl/>
        </w:rPr>
        <w:t xml:space="preserve">מי יהיו </w:t>
      </w:r>
      <w:r w:rsidRPr="0059200A">
        <w:rPr>
          <w:rFonts w:hint="cs"/>
          <w:rtl/>
        </w:rPr>
        <w:t>חברי ועדת האיתור</w:t>
      </w:r>
      <w:r>
        <w:rPr>
          <w:rFonts w:hint="cs"/>
          <w:rtl/>
        </w:rPr>
        <w:t xml:space="preserve"> והעלתה הצעתה</w:t>
      </w:r>
      <w:r w:rsidRPr="0059200A">
        <w:rPr>
          <w:rFonts w:hint="cs"/>
          <w:rtl/>
        </w:rPr>
        <w:t xml:space="preserve"> בפני מועצת הרשות, וזו אישרה את חברי הוועדה</w:t>
      </w:r>
      <w:r>
        <w:rPr>
          <w:rFonts w:hint="cs"/>
          <w:rtl/>
        </w:rPr>
        <w:t>.</w:t>
      </w:r>
      <w:r w:rsidRPr="0059200A">
        <w:rPr>
          <w:rFonts w:hint="cs"/>
          <w:rtl/>
        </w:rPr>
        <w:t xml:space="preserve"> חברי ועדת האיתור</w:t>
      </w:r>
      <w:r>
        <w:rPr>
          <w:rFonts w:hint="cs"/>
          <w:rtl/>
        </w:rPr>
        <w:t xml:space="preserve"> שנבחרו הם</w:t>
      </w:r>
      <w:r w:rsidRPr="0059200A">
        <w:rPr>
          <w:rFonts w:hint="cs"/>
          <w:rtl/>
        </w:rPr>
        <w:t xml:space="preserve"> מנכ"לית המשרד לפיתוח דאז, ראש עיריית אופקים, ראש מועצת חורה, מנהל בית החולים סורוקה </w:t>
      </w:r>
      <w:r>
        <w:rPr>
          <w:rFonts w:hint="cs"/>
          <w:rtl/>
        </w:rPr>
        <w:t>ו</w:t>
      </w:r>
      <w:r w:rsidRPr="0059200A">
        <w:rPr>
          <w:rFonts w:hint="cs"/>
          <w:rtl/>
        </w:rPr>
        <w:t>מנהל מחוז דרום במשרד הכלכלה. את עבודת ועדת האיתור ליוו היועץ המשפטי דאז של הרשות לפיתוח הנגב והיועץ המשפטי דאז של המשרד לפיתוח.</w:t>
      </w:r>
    </w:p>
    <w:p w14:paraId="14606EB5" w14:textId="77777777" w:rsidR="00DF2BC6" w:rsidRPr="0059200A" w:rsidRDefault="00DF2BC6" w:rsidP="00F3669D">
      <w:pPr>
        <w:pStyle w:val="100"/>
        <w:rPr>
          <w:rtl/>
        </w:rPr>
      </w:pPr>
      <w:r w:rsidRPr="0059200A">
        <w:rPr>
          <w:rFonts w:hint="cs"/>
          <w:rtl/>
        </w:rPr>
        <w:t>ועדת האיתור קיבלה 43 בקשות</w:t>
      </w:r>
      <w:r>
        <w:rPr>
          <w:rFonts w:hint="cs"/>
          <w:rtl/>
        </w:rPr>
        <w:t>.</w:t>
      </w:r>
      <w:r w:rsidRPr="0059200A">
        <w:rPr>
          <w:rFonts w:hint="cs"/>
          <w:rtl/>
        </w:rPr>
        <w:t xml:space="preserve"> לאחר</w:t>
      </w:r>
      <w:r>
        <w:rPr>
          <w:rFonts w:hint="cs"/>
          <w:rtl/>
        </w:rPr>
        <w:t xml:space="preserve"> כמה</w:t>
      </w:r>
      <w:r w:rsidRPr="0059200A">
        <w:rPr>
          <w:rFonts w:hint="cs"/>
          <w:rtl/>
        </w:rPr>
        <w:t xml:space="preserve"> תהליכי סינון</w:t>
      </w:r>
      <w:r w:rsidRPr="0059200A">
        <w:rPr>
          <w:rtl/>
        </w:rPr>
        <w:t xml:space="preserve"> </w:t>
      </w:r>
      <w:r>
        <w:rPr>
          <w:rFonts w:hint="cs"/>
          <w:rtl/>
        </w:rPr>
        <w:t>ע</w:t>
      </w:r>
      <w:r w:rsidRPr="0059200A">
        <w:rPr>
          <w:rFonts w:hint="cs"/>
          <w:rtl/>
        </w:rPr>
        <w:t>ל</w:t>
      </w:r>
      <w:r>
        <w:rPr>
          <w:rFonts w:hint="cs"/>
          <w:rtl/>
        </w:rPr>
        <w:t xml:space="preserve"> פי </w:t>
      </w:r>
      <w:r w:rsidRPr="0059200A">
        <w:rPr>
          <w:rtl/>
        </w:rPr>
        <w:t xml:space="preserve">אמות </w:t>
      </w:r>
      <w:r w:rsidRPr="0059200A">
        <w:rPr>
          <w:rFonts w:hint="cs"/>
          <w:rtl/>
        </w:rPr>
        <w:t>ה</w:t>
      </w:r>
      <w:r w:rsidRPr="0059200A">
        <w:rPr>
          <w:rtl/>
        </w:rPr>
        <w:t>מידה</w:t>
      </w:r>
      <w:r w:rsidRPr="0059200A">
        <w:rPr>
          <w:rFonts w:hint="cs"/>
          <w:rtl/>
        </w:rPr>
        <w:t xml:space="preserve"> </w:t>
      </w:r>
      <w:r>
        <w:rPr>
          <w:rFonts w:hint="cs"/>
          <w:rtl/>
        </w:rPr>
        <w:t>ה</w:t>
      </w:r>
      <w:r w:rsidRPr="0059200A">
        <w:rPr>
          <w:rFonts w:hint="cs"/>
          <w:rtl/>
        </w:rPr>
        <w:t>חליטה הוועדה בישיבת</w:t>
      </w:r>
      <w:r>
        <w:rPr>
          <w:rFonts w:hint="cs"/>
          <w:rtl/>
        </w:rPr>
        <w:t>ה</w:t>
      </w:r>
      <w:r w:rsidRPr="0059200A">
        <w:rPr>
          <w:rFonts w:hint="cs"/>
          <w:rtl/>
        </w:rPr>
        <w:t xml:space="preserve"> ב</w:t>
      </w:r>
      <w:r>
        <w:rPr>
          <w:rFonts w:hint="cs"/>
          <w:rtl/>
        </w:rPr>
        <w:t>מרץ 2016</w:t>
      </w:r>
      <w:r w:rsidRPr="0059200A">
        <w:rPr>
          <w:rFonts w:hint="cs"/>
          <w:rtl/>
        </w:rPr>
        <w:t xml:space="preserve"> </w:t>
      </w:r>
      <w:r>
        <w:rPr>
          <w:rFonts w:hint="cs"/>
          <w:rtl/>
        </w:rPr>
        <w:t>לזמן לראיונות</w:t>
      </w:r>
      <w:r w:rsidRPr="0059200A">
        <w:rPr>
          <w:rFonts w:hint="cs"/>
          <w:rtl/>
        </w:rPr>
        <w:t xml:space="preserve"> </w:t>
      </w:r>
      <w:r>
        <w:rPr>
          <w:rFonts w:hint="cs"/>
          <w:rtl/>
        </w:rPr>
        <w:t>שמונה</w:t>
      </w:r>
      <w:r w:rsidRPr="0059200A">
        <w:rPr>
          <w:rFonts w:hint="cs"/>
          <w:rtl/>
        </w:rPr>
        <w:t xml:space="preserve"> מועמדים ש</w:t>
      </w:r>
      <w:r>
        <w:rPr>
          <w:rFonts w:hint="cs"/>
          <w:rtl/>
        </w:rPr>
        <w:t>קי</w:t>
      </w:r>
      <w:r w:rsidRPr="0059200A">
        <w:rPr>
          <w:rFonts w:hint="cs"/>
          <w:rtl/>
        </w:rPr>
        <w:t xml:space="preserve">בלו את הניקוד הגבוה ביותר, בדומה לנהוג בוועדת בוחנים של </w:t>
      </w:r>
      <w:r>
        <w:rPr>
          <w:rFonts w:hint="cs"/>
          <w:rtl/>
        </w:rPr>
        <w:t>נש"ם.</w:t>
      </w:r>
      <w:r w:rsidRPr="0059200A">
        <w:rPr>
          <w:rFonts w:hint="cs"/>
          <w:rtl/>
        </w:rPr>
        <w:t xml:space="preserve"> הוועדה בחרה במועמד א' </w:t>
      </w:r>
      <w:r>
        <w:rPr>
          <w:rFonts w:hint="cs"/>
          <w:rtl/>
        </w:rPr>
        <w:t>ש</w:t>
      </w:r>
      <w:r w:rsidRPr="0059200A">
        <w:rPr>
          <w:rFonts w:hint="cs"/>
          <w:rtl/>
        </w:rPr>
        <w:t>קיבל את הניקוד הגבוה ביותר</w:t>
      </w:r>
      <w:r>
        <w:rPr>
          <w:rFonts w:hint="cs"/>
          <w:rtl/>
        </w:rPr>
        <w:t>,</w:t>
      </w:r>
      <w:r w:rsidRPr="0059200A">
        <w:rPr>
          <w:rFonts w:hint="cs"/>
          <w:rtl/>
        </w:rPr>
        <w:t xml:space="preserve"> אך</w:t>
      </w:r>
      <w:r>
        <w:rPr>
          <w:rFonts w:hint="cs"/>
          <w:rtl/>
        </w:rPr>
        <w:t xml:space="preserve"> היה</w:t>
      </w:r>
      <w:r w:rsidRPr="0059200A">
        <w:rPr>
          <w:rFonts w:hint="cs"/>
          <w:rtl/>
        </w:rPr>
        <w:t xml:space="preserve"> בפער קטן מ</w:t>
      </w:r>
      <w:r w:rsidRPr="0059200A">
        <w:rPr>
          <w:rFonts w:hint="eastAsia"/>
          <w:rtl/>
        </w:rPr>
        <w:t>המועמד</w:t>
      </w:r>
      <w:r w:rsidRPr="0059200A">
        <w:rPr>
          <w:rtl/>
        </w:rPr>
        <w:t xml:space="preserve"> </w:t>
      </w:r>
      <w:r w:rsidRPr="0059200A">
        <w:rPr>
          <w:rFonts w:hint="eastAsia"/>
          <w:rtl/>
        </w:rPr>
        <w:t>שדורג</w:t>
      </w:r>
      <w:r w:rsidRPr="0059200A">
        <w:rPr>
          <w:rtl/>
        </w:rPr>
        <w:t xml:space="preserve"> </w:t>
      </w:r>
      <w:r w:rsidRPr="0059200A">
        <w:rPr>
          <w:rFonts w:hint="eastAsia"/>
          <w:rtl/>
        </w:rPr>
        <w:t>במקום</w:t>
      </w:r>
      <w:r w:rsidRPr="0059200A">
        <w:rPr>
          <w:rtl/>
        </w:rPr>
        <w:t xml:space="preserve"> </w:t>
      </w:r>
      <w:r w:rsidRPr="0059200A">
        <w:rPr>
          <w:rFonts w:hint="eastAsia"/>
          <w:rtl/>
        </w:rPr>
        <w:t>השני</w:t>
      </w:r>
      <w:r w:rsidRPr="0059200A">
        <w:rPr>
          <w:rtl/>
        </w:rPr>
        <w:t xml:space="preserve"> </w:t>
      </w:r>
      <w:r w:rsidRPr="0059200A">
        <w:rPr>
          <w:rFonts w:hint="cs"/>
          <w:rtl/>
        </w:rPr>
        <w:t xml:space="preserve">(הפרש של </w:t>
      </w:r>
      <w:r w:rsidRPr="0059200A">
        <w:rPr>
          <w:rtl/>
        </w:rPr>
        <w:t>0.</w:t>
      </w:r>
      <w:r w:rsidRPr="0059200A">
        <w:rPr>
          <w:rFonts w:hint="cs"/>
          <w:rtl/>
        </w:rPr>
        <w:t>3</w:t>
      </w:r>
      <w:r w:rsidRPr="0059200A">
        <w:rPr>
          <w:rtl/>
        </w:rPr>
        <w:t xml:space="preserve"> </w:t>
      </w:r>
      <w:r w:rsidRPr="0059200A">
        <w:rPr>
          <w:rFonts w:hint="eastAsia"/>
          <w:rtl/>
        </w:rPr>
        <w:t>נקודות</w:t>
      </w:r>
      <w:r w:rsidRPr="0059200A">
        <w:rPr>
          <w:rtl/>
        </w:rPr>
        <w:t xml:space="preserve"> </w:t>
      </w:r>
      <w:r w:rsidRPr="0059200A">
        <w:rPr>
          <w:rFonts w:hint="eastAsia"/>
          <w:rtl/>
        </w:rPr>
        <w:t>בלבד</w:t>
      </w:r>
      <w:r w:rsidRPr="0059200A">
        <w:rPr>
          <w:rFonts w:hint="cs"/>
          <w:rtl/>
        </w:rPr>
        <w:t>).</w:t>
      </w:r>
    </w:p>
    <w:p w14:paraId="27DC6ACD" w14:textId="5810A99A" w:rsidR="00DF2BC6" w:rsidRPr="0059200A" w:rsidRDefault="00DF2BC6" w:rsidP="00F3669D">
      <w:pPr>
        <w:pStyle w:val="100"/>
      </w:pPr>
      <w:r w:rsidRPr="0059200A">
        <w:rPr>
          <w:rFonts w:hint="cs"/>
          <w:rtl/>
        </w:rPr>
        <w:t xml:space="preserve">בנוסח המכרז לבחירת המנכ"ל לרשות לפיתוח הנגב צוין בתנאי הסף להגשת המועמדות כי על המועמד להיות </w:t>
      </w:r>
      <w:r>
        <w:rPr>
          <w:rFonts w:hint="cs"/>
          <w:rtl/>
        </w:rPr>
        <w:t>"</w:t>
      </w:r>
      <w:r w:rsidRPr="0059200A">
        <w:rPr>
          <w:rFonts w:hint="cs"/>
          <w:rtl/>
        </w:rPr>
        <w:t xml:space="preserve">בתפקיד בכיר בתחום הניהול הציבורי של תאגיד בעל היקף עסקים משמעותי". לצורך ניקוד המועמד נקבעו אמות מידה </w:t>
      </w:r>
      <w:r>
        <w:rPr>
          <w:rFonts w:hint="cs"/>
          <w:rtl/>
        </w:rPr>
        <w:t xml:space="preserve">כמו </w:t>
      </w:r>
      <w:r w:rsidRPr="0059200A">
        <w:rPr>
          <w:rFonts w:eastAsia="Times New Roman" w:hint="cs"/>
          <w:sz w:val="24"/>
          <w:rtl/>
        </w:rPr>
        <w:t>ניסיון בעבודה מול גופים ממשלתיים</w:t>
      </w:r>
      <w:r w:rsidRPr="0059200A">
        <w:rPr>
          <w:rFonts w:hint="cs"/>
          <w:rtl/>
        </w:rPr>
        <w:t xml:space="preserve">, ניהול עובדים, ניסיון בניהול מערכת בעלת היקף פעילות כספית משמעותית, </w:t>
      </w:r>
      <w:r w:rsidRPr="0059200A">
        <w:rPr>
          <w:rFonts w:eastAsia="Times New Roman" w:hint="cs"/>
          <w:sz w:val="24"/>
          <w:rtl/>
        </w:rPr>
        <w:t>ניסיון בהפעלת פרויקטים בתחומי החברה והכלכלה</w:t>
      </w:r>
      <w:r w:rsidRPr="0059200A">
        <w:rPr>
          <w:rFonts w:hint="cs"/>
          <w:rtl/>
        </w:rPr>
        <w:t xml:space="preserve">, </w:t>
      </w:r>
      <w:r w:rsidRPr="0059200A">
        <w:rPr>
          <w:rFonts w:eastAsia="Times New Roman" w:hint="cs"/>
          <w:sz w:val="24"/>
          <w:rtl/>
        </w:rPr>
        <w:t>השכלה רלוונטית נוספת</w:t>
      </w:r>
      <w:r w:rsidRPr="0059200A">
        <w:rPr>
          <w:rFonts w:hint="cs"/>
          <w:rtl/>
        </w:rPr>
        <w:t xml:space="preserve">, </w:t>
      </w:r>
      <w:r w:rsidRPr="0059200A">
        <w:rPr>
          <w:rFonts w:eastAsia="Times New Roman" w:hint="cs"/>
          <w:sz w:val="24"/>
          <w:rtl/>
        </w:rPr>
        <w:t>המלצות לפי שיקול דעת חברי ה</w:t>
      </w:r>
      <w:r>
        <w:rPr>
          <w:rFonts w:eastAsia="Times New Roman" w:hint="cs"/>
          <w:sz w:val="24"/>
          <w:rtl/>
        </w:rPr>
        <w:t>ו</w:t>
      </w:r>
      <w:r w:rsidRPr="0059200A">
        <w:rPr>
          <w:rFonts w:eastAsia="Times New Roman" w:hint="cs"/>
          <w:sz w:val="24"/>
          <w:rtl/>
        </w:rPr>
        <w:t>ועדה</w:t>
      </w:r>
      <w:r w:rsidRPr="0059200A">
        <w:rPr>
          <w:rFonts w:hint="cs"/>
          <w:rtl/>
        </w:rPr>
        <w:t xml:space="preserve"> </w:t>
      </w:r>
      <w:r w:rsidRPr="0059200A">
        <w:rPr>
          <w:rFonts w:eastAsia="Times New Roman" w:hint="cs"/>
          <w:sz w:val="24"/>
          <w:rtl/>
        </w:rPr>
        <w:t>ומועמד תושב הנגב</w:t>
      </w:r>
      <w:r w:rsidRPr="0059200A">
        <w:rPr>
          <w:rFonts w:hint="cs"/>
          <w:rtl/>
        </w:rPr>
        <w:t xml:space="preserve">. ועדת האיתור קבעה כי </w:t>
      </w:r>
      <w:r>
        <w:rPr>
          <w:rFonts w:hint="cs"/>
          <w:rtl/>
        </w:rPr>
        <w:t>ה</w:t>
      </w:r>
      <w:r w:rsidRPr="0059200A">
        <w:rPr>
          <w:rFonts w:hint="cs"/>
          <w:rtl/>
        </w:rPr>
        <w:t xml:space="preserve">מועמד לתפקיד יקבל ניקוד בגין ניסיון של חמש שנים </w:t>
      </w:r>
      <w:r>
        <w:rPr>
          <w:rFonts w:hint="cs"/>
          <w:rtl/>
        </w:rPr>
        <w:t>ב</w:t>
      </w:r>
      <w:r w:rsidRPr="0059200A">
        <w:rPr>
          <w:rFonts w:hint="cs"/>
          <w:rtl/>
        </w:rPr>
        <w:t>ניהול מערכת בעלת היקף פעילות כספית משמעותית כ</w:t>
      </w:r>
      <w:r>
        <w:rPr>
          <w:rFonts w:hint="cs"/>
          <w:rtl/>
        </w:rPr>
        <w:t>ד</w:t>
      </w:r>
      <w:r w:rsidRPr="0059200A">
        <w:rPr>
          <w:rFonts w:hint="cs"/>
          <w:rtl/>
        </w:rPr>
        <w:t>להלן:</w:t>
      </w:r>
      <w:r w:rsidRPr="00552E1B">
        <w:rPr>
          <w:rFonts w:hint="cs"/>
          <w:rtl/>
        </w:rPr>
        <w:t xml:space="preserve"> </w:t>
      </w:r>
      <w:r w:rsidRPr="0059200A">
        <w:rPr>
          <w:rFonts w:hint="cs"/>
          <w:rtl/>
        </w:rPr>
        <w:t>ניסיון בניהול מערכת בהיקף העולה על 75 מיליון ש"ח - 13 נקודות</w:t>
      </w:r>
      <w:r>
        <w:rPr>
          <w:rFonts w:hint="cs"/>
          <w:rtl/>
        </w:rPr>
        <w:t>;</w:t>
      </w:r>
      <w:r w:rsidRPr="00552E1B">
        <w:rPr>
          <w:rFonts w:hint="cs"/>
          <w:rtl/>
        </w:rPr>
        <w:t xml:space="preserve"> </w:t>
      </w:r>
      <w:r w:rsidRPr="0059200A">
        <w:rPr>
          <w:rFonts w:hint="cs"/>
          <w:rtl/>
        </w:rPr>
        <w:t>ניסיון בניהול מערכת בהיקף העולה על 50 מיליון ש"ח - 9 נקודות</w:t>
      </w:r>
      <w:r>
        <w:rPr>
          <w:rFonts w:hint="cs"/>
          <w:rtl/>
        </w:rPr>
        <w:t>;</w:t>
      </w:r>
      <w:r w:rsidRPr="00552E1B">
        <w:rPr>
          <w:rFonts w:hint="cs"/>
          <w:rtl/>
        </w:rPr>
        <w:t xml:space="preserve"> </w:t>
      </w:r>
      <w:r>
        <w:rPr>
          <w:rFonts w:hint="cs"/>
          <w:rtl/>
        </w:rPr>
        <w:t>ו</w:t>
      </w:r>
      <w:r w:rsidRPr="0059200A">
        <w:rPr>
          <w:rFonts w:hint="cs"/>
          <w:rtl/>
        </w:rPr>
        <w:t>ניסיון בניהול מערכת בהיקף העולה על 25 מיליון ש"ח - 5 נקודות</w:t>
      </w:r>
      <w:r>
        <w:rPr>
          <w:rFonts w:hint="cs"/>
          <w:rtl/>
        </w:rPr>
        <w:t>.</w:t>
      </w:r>
    </w:p>
    <w:p w14:paraId="0BF8C91C" w14:textId="77777777" w:rsidR="00DF2BC6" w:rsidRPr="0059200A" w:rsidRDefault="00DF2BC6" w:rsidP="00F3669D">
      <w:pPr>
        <w:pStyle w:val="100"/>
        <w:rPr>
          <w:rtl/>
        </w:rPr>
      </w:pPr>
      <w:r w:rsidRPr="0059200A">
        <w:rPr>
          <w:rFonts w:hint="cs"/>
          <w:rtl/>
        </w:rPr>
        <w:t xml:space="preserve">בטופס המועמדות שהגיש המועמד שנבחר הוא ציין כי מאז 2009 ועד הגשת המועמדות הוא ניהל מתנ"ס השייך לחברה העירונית למתנ"סים באשדוד (להלן - החברה העירונית) </w:t>
      </w:r>
      <w:r>
        <w:rPr>
          <w:rFonts w:hint="cs"/>
          <w:rtl/>
        </w:rPr>
        <w:t xml:space="preserve">ולה </w:t>
      </w:r>
      <w:r w:rsidRPr="0059200A">
        <w:rPr>
          <w:rFonts w:hint="cs"/>
          <w:rtl/>
        </w:rPr>
        <w:t xml:space="preserve">היקף כספי בסך 160 מיליון ש"ח. במהלך הריאיון שקיימה הוועדה עם המועמד שנבחר הוא הצהיר כי ההיקף הכספי </w:t>
      </w:r>
      <w:r>
        <w:rPr>
          <w:rFonts w:hint="cs"/>
          <w:rtl/>
        </w:rPr>
        <w:t xml:space="preserve">שניהל </w:t>
      </w:r>
      <w:r w:rsidRPr="0059200A">
        <w:rPr>
          <w:rFonts w:hint="cs"/>
          <w:rtl/>
        </w:rPr>
        <w:t xml:space="preserve">בתור מנהל המתנ"ס עמד על 18.5 מיליון ש"ח בלבד. יובהר כי ניהול תקציב של 18.5 מיליון ש"ח </w:t>
      </w:r>
      <w:r>
        <w:rPr>
          <w:rFonts w:hint="cs"/>
          <w:rtl/>
        </w:rPr>
        <w:t xml:space="preserve">כלל </w:t>
      </w:r>
      <w:r w:rsidRPr="0059200A">
        <w:rPr>
          <w:rFonts w:hint="cs"/>
          <w:rtl/>
        </w:rPr>
        <w:t>לא היה מזכה את המועמד בניקוד</w:t>
      </w:r>
      <w:r>
        <w:rPr>
          <w:rFonts w:hint="cs"/>
          <w:rtl/>
        </w:rPr>
        <w:t xml:space="preserve"> כאמור.</w:t>
      </w:r>
    </w:p>
    <w:p w14:paraId="7F4BEE15" w14:textId="77777777" w:rsidR="00DF2BC6" w:rsidRPr="0059200A" w:rsidRDefault="00DF2BC6" w:rsidP="00F3669D">
      <w:pPr>
        <w:pStyle w:val="100"/>
        <w:rPr>
          <w:rtl/>
        </w:rPr>
      </w:pPr>
      <w:r w:rsidRPr="0059200A">
        <w:rPr>
          <w:rFonts w:hint="cs"/>
          <w:rtl/>
        </w:rPr>
        <w:lastRenderedPageBreak/>
        <w:t xml:space="preserve">בשל </w:t>
      </w:r>
      <w:r w:rsidRPr="0059200A">
        <w:rPr>
          <w:rtl/>
        </w:rPr>
        <w:t xml:space="preserve">הפער בין הצהרת המועמד שנבחר בדבר גובה התקציב </w:t>
      </w:r>
      <w:r>
        <w:rPr>
          <w:rFonts w:hint="cs"/>
          <w:rtl/>
        </w:rPr>
        <w:t>ש</w:t>
      </w:r>
      <w:r w:rsidRPr="0059200A">
        <w:rPr>
          <w:rtl/>
        </w:rPr>
        <w:t xml:space="preserve">רשם בטופס הגשת המועמדות (160 מיליון ש"ח) לבין הצהרתו במהלך הריאיון (18.5 מיליון ש"ח) </w:t>
      </w:r>
      <w:r>
        <w:rPr>
          <w:rFonts w:hint="cs"/>
          <w:rtl/>
        </w:rPr>
        <w:t xml:space="preserve">עלה </w:t>
      </w:r>
      <w:r w:rsidRPr="0059200A">
        <w:rPr>
          <w:rFonts w:hint="cs"/>
          <w:rtl/>
        </w:rPr>
        <w:t>ספק בעיני הוועדה</w:t>
      </w:r>
      <w:r>
        <w:rPr>
          <w:rFonts w:hint="cs"/>
          <w:rtl/>
        </w:rPr>
        <w:t xml:space="preserve"> בדבר התאמתו</w:t>
      </w:r>
      <w:r w:rsidRPr="0059200A">
        <w:rPr>
          <w:rFonts w:hint="cs"/>
          <w:rtl/>
        </w:rPr>
        <w:t xml:space="preserve"> לתפקיד </w:t>
      </w:r>
      <w:r>
        <w:rPr>
          <w:rFonts w:hint="cs"/>
          <w:rtl/>
        </w:rPr>
        <w:t>ו</w:t>
      </w:r>
      <w:r w:rsidRPr="0059200A">
        <w:rPr>
          <w:rFonts w:hint="cs"/>
          <w:rtl/>
        </w:rPr>
        <w:t>היא ביקשה</w:t>
      </w:r>
      <w:r>
        <w:rPr>
          <w:rFonts w:hint="cs"/>
          <w:rtl/>
        </w:rPr>
        <w:t xml:space="preserve"> ממנו</w:t>
      </w:r>
      <w:r w:rsidRPr="0059200A">
        <w:rPr>
          <w:rFonts w:hint="cs"/>
          <w:rtl/>
        </w:rPr>
        <w:t xml:space="preserve"> הבהרה.</w:t>
      </w:r>
      <w:r w:rsidRPr="0059200A">
        <w:rPr>
          <w:rtl/>
        </w:rPr>
        <w:t xml:space="preserve"> ב</w:t>
      </w:r>
      <w:r>
        <w:rPr>
          <w:rFonts w:hint="cs"/>
          <w:rtl/>
        </w:rPr>
        <w:t xml:space="preserve">יוני 2016 </w:t>
      </w:r>
      <w:r w:rsidRPr="0059200A">
        <w:rPr>
          <w:rtl/>
        </w:rPr>
        <w:t xml:space="preserve">הגיש המועמד שנבחר מכתב הבהרה שבו אישר מנכ"ל החברה העירונית </w:t>
      </w:r>
      <w:r w:rsidRPr="0059200A">
        <w:rPr>
          <w:rFonts w:hint="cs"/>
          <w:rtl/>
        </w:rPr>
        <w:t xml:space="preserve">כי </w:t>
      </w:r>
      <w:r w:rsidRPr="0059200A">
        <w:rPr>
          <w:rtl/>
        </w:rPr>
        <w:t xml:space="preserve">המועמד </w:t>
      </w:r>
      <w:r>
        <w:rPr>
          <w:rFonts w:hint="cs"/>
          <w:rtl/>
        </w:rPr>
        <w:t>שימש</w:t>
      </w:r>
      <w:r w:rsidRPr="0059200A">
        <w:rPr>
          <w:rtl/>
        </w:rPr>
        <w:t xml:space="preserve"> מנהל מתנ"ס נווה יהונתן באשדוד </w:t>
      </w:r>
      <w:r>
        <w:rPr>
          <w:rFonts w:hint="cs"/>
          <w:rtl/>
        </w:rPr>
        <w:t>ו</w:t>
      </w:r>
      <w:r w:rsidRPr="0059200A">
        <w:rPr>
          <w:rtl/>
        </w:rPr>
        <w:t>הוא</w:t>
      </w:r>
      <w:r>
        <w:rPr>
          <w:rFonts w:hint="cs"/>
          <w:rtl/>
        </w:rPr>
        <w:t xml:space="preserve"> גם היה</w:t>
      </w:r>
      <w:r w:rsidRPr="0059200A">
        <w:rPr>
          <w:rtl/>
        </w:rPr>
        <w:t xml:space="preserve"> "חבר בפורום מנהלים של החברה העירונית לתרבות ומרכזים קהילתיים שדן ושותף בניהול התקציב בהיקף של למעלה מ-30 מיליון ש"ח מתוך תקציב כולל של כ-188 מיליון ש"ח".</w:t>
      </w:r>
    </w:p>
    <w:p w14:paraId="66104C67" w14:textId="77777777" w:rsidR="00DF2BC6" w:rsidRPr="0059200A" w:rsidRDefault="00DF2BC6" w:rsidP="00F3669D">
      <w:pPr>
        <w:pStyle w:val="100"/>
        <w:rPr>
          <w:rtl/>
        </w:rPr>
      </w:pPr>
      <w:r w:rsidRPr="0059200A">
        <w:rPr>
          <w:rFonts w:hint="cs"/>
          <w:rtl/>
        </w:rPr>
        <w:t xml:space="preserve">ב-3.7.16 הגיש המועמד שנבחר מכתב מטעמו ובו הבהיר כי "ציון סך של 160 מיליון ש"ח (לשנת 2014) בהיקף כספי של הארגון התייחס להיקף הכספי של החברה העירונית לתרבות, ספורט ומרכזים קהילתיים באשדוד בע"מ. מאחר והחברה העירונית לתרבות הינה חברה הכוללת בה את כל מוסדות התרבות והפנאי באשדוד. מתנ"ס נווה יהונתן אינה ישות משפטית נפרדת אלא חלק מהחברה העירונית". </w:t>
      </w:r>
      <w:r>
        <w:rPr>
          <w:rFonts w:hint="cs"/>
          <w:rtl/>
        </w:rPr>
        <w:t xml:space="preserve">הוא הוסיף </w:t>
      </w:r>
      <w:r w:rsidRPr="0059200A">
        <w:rPr>
          <w:rFonts w:hint="cs"/>
          <w:rtl/>
        </w:rPr>
        <w:t xml:space="preserve">כי נוסף </w:t>
      </w:r>
      <w:r>
        <w:rPr>
          <w:rFonts w:hint="cs"/>
          <w:rtl/>
        </w:rPr>
        <w:t>ע</w:t>
      </w:r>
      <w:r w:rsidRPr="0059200A">
        <w:rPr>
          <w:rFonts w:hint="cs"/>
          <w:rtl/>
        </w:rPr>
        <w:t>ל</w:t>
      </w:r>
      <w:r>
        <w:rPr>
          <w:rFonts w:hint="cs"/>
          <w:rtl/>
        </w:rPr>
        <w:t xml:space="preserve"> ה</w:t>
      </w:r>
      <w:r w:rsidRPr="0059200A">
        <w:rPr>
          <w:rFonts w:hint="cs"/>
          <w:rtl/>
        </w:rPr>
        <w:t>היקף הכספי של המתנ"ס</w:t>
      </w:r>
      <w:r>
        <w:rPr>
          <w:rFonts w:hint="cs"/>
          <w:rtl/>
        </w:rPr>
        <w:t>,</w:t>
      </w:r>
      <w:r w:rsidRPr="0059200A">
        <w:rPr>
          <w:rFonts w:hint="cs"/>
          <w:rtl/>
        </w:rPr>
        <w:t xml:space="preserve"> </w:t>
      </w:r>
      <w:r>
        <w:rPr>
          <w:rFonts w:hint="cs"/>
          <w:rtl/>
        </w:rPr>
        <w:t>ש</w:t>
      </w:r>
      <w:r w:rsidRPr="0059200A">
        <w:rPr>
          <w:rFonts w:hint="cs"/>
          <w:rtl/>
        </w:rPr>
        <w:t>אותו</w:t>
      </w:r>
      <w:r>
        <w:rPr>
          <w:rFonts w:hint="cs"/>
          <w:rtl/>
        </w:rPr>
        <w:t xml:space="preserve"> הוא</w:t>
      </w:r>
      <w:r w:rsidRPr="0059200A">
        <w:rPr>
          <w:rFonts w:hint="cs"/>
          <w:rtl/>
        </w:rPr>
        <w:t xml:space="preserve"> מנהל ישירות, הוא מעורב ושותף באופן ישיר בפעילות כספית של </w:t>
      </w:r>
      <w:r>
        <w:rPr>
          <w:rFonts w:hint="cs"/>
          <w:rtl/>
        </w:rPr>
        <w:t>יותר</w:t>
      </w:r>
      <w:r w:rsidRPr="0059200A">
        <w:rPr>
          <w:rFonts w:hint="cs"/>
          <w:rtl/>
        </w:rPr>
        <w:t xml:space="preserve"> מ-30 מיליון</w:t>
      </w:r>
      <w:r>
        <w:rPr>
          <w:rFonts w:hint="cs"/>
          <w:rtl/>
        </w:rPr>
        <w:t xml:space="preserve"> ש"ח</w:t>
      </w:r>
      <w:r w:rsidRPr="0059200A">
        <w:rPr>
          <w:rFonts w:hint="cs"/>
          <w:rtl/>
        </w:rPr>
        <w:t>.</w:t>
      </w:r>
    </w:p>
    <w:p w14:paraId="06AD800E" w14:textId="77777777" w:rsidR="00DF2BC6" w:rsidRPr="0059200A" w:rsidRDefault="00DF2BC6" w:rsidP="00F3669D">
      <w:pPr>
        <w:pStyle w:val="100"/>
        <w:rPr>
          <w:rtl/>
        </w:rPr>
      </w:pPr>
      <w:r>
        <w:rPr>
          <w:rFonts w:hint="cs"/>
          <w:rtl/>
        </w:rPr>
        <w:t>יום לאחר קבלת מכתב ההבהרה</w:t>
      </w:r>
      <w:r w:rsidRPr="0059200A">
        <w:rPr>
          <w:rFonts w:hint="cs"/>
          <w:rtl/>
        </w:rPr>
        <w:t xml:space="preserve"> קיימה ועדת האיתור דיון בנושא ו</w:t>
      </w:r>
      <w:r>
        <w:rPr>
          <w:rFonts w:hint="cs"/>
          <w:rtl/>
        </w:rPr>
        <w:t xml:space="preserve">במהלך הדיון </w:t>
      </w:r>
      <w:r w:rsidRPr="0059200A">
        <w:rPr>
          <w:rFonts w:hint="cs"/>
          <w:rtl/>
        </w:rPr>
        <w:t>התגלעה מחלוקת בין חלק מחבר</w:t>
      </w:r>
      <w:r>
        <w:rPr>
          <w:rFonts w:hint="cs"/>
          <w:rtl/>
        </w:rPr>
        <w:t>י</w:t>
      </w:r>
      <w:r w:rsidRPr="0059200A">
        <w:rPr>
          <w:rFonts w:hint="cs"/>
          <w:rtl/>
        </w:rPr>
        <w:t>ה ל</w:t>
      </w:r>
      <w:r>
        <w:rPr>
          <w:rFonts w:hint="cs"/>
          <w:rtl/>
        </w:rPr>
        <w:t>בין היועץ המשפטי</w:t>
      </w:r>
      <w:r w:rsidRPr="0059200A">
        <w:rPr>
          <w:rFonts w:hint="cs"/>
          <w:rtl/>
        </w:rPr>
        <w:t xml:space="preserve"> של הרשות לפיתוח הנגב</w:t>
      </w:r>
      <w:r w:rsidRPr="00A51C0D">
        <w:rPr>
          <w:rFonts w:hint="cs"/>
          <w:rtl/>
        </w:rPr>
        <w:t xml:space="preserve"> </w:t>
      </w:r>
      <w:r w:rsidRPr="0059200A">
        <w:rPr>
          <w:rFonts w:hint="cs"/>
          <w:rtl/>
        </w:rPr>
        <w:t xml:space="preserve">דאז. מסיכום הישיבה לא ניתן ללמוד על העמדות שהוצגו. </w:t>
      </w:r>
      <w:r>
        <w:rPr>
          <w:rFonts w:hint="cs"/>
          <w:rtl/>
        </w:rPr>
        <w:t xml:space="preserve">היועץ המשפטי של הרשות לפיתוח הנגב </w:t>
      </w:r>
      <w:r w:rsidRPr="0059200A">
        <w:rPr>
          <w:rFonts w:hint="cs"/>
          <w:rtl/>
        </w:rPr>
        <w:t>ביקש לתקן את סיכום הישיבה כך שיוספו הנימוקים לפרשנות שהציג</w:t>
      </w:r>
      <w:r>
        <w:rPr>
          <w:rFonts w:hint="cs"/>
          <w:rtl/>
        </w:rPr>
        <w:t xml:space="preserve"> המועמד</w:t>
      </w:r>
      <w:r w:rsidRPr="0059200A">
        <w:rPr>
          <w:rFonts w:hint="cs"/>
          <w:rtl/>
        </w:rPr>
        <w:t xml:space="preserve"> לוועדה בעניין היקף הכספים</w:t>
      </w:r>
      <w:r>
        <w:rPr>
          <w:rFonts w:hint="cs"/>
          <w:rtl/>
        </w:rPr>
        <w:t>;</w:t>
      </w:r>
      <w:r w:rsidRPr="0059200A">
        <w:rPr>
          <w:rFonts w:hint="cs"/>
          <w:rtl/>
        </w:rPr>
        <w:t xml:space="preserve"> לגישת המועמד</w:t>
      </w:r>
      <w:r>
        <w:rPr>
          <w:rFonts w:hint="cs"/>
          <w:rtl/>
        </w:rPr>
        <w:t>,</w:t>
      </w:r>
      <w:r w:rsidRPr="0059200A">
        <w:rPr>
          <w:rFonts w:hint="cs"/>
          <w:rtl/>
        </w:rPr>
        <w:t xml:space="preserve"> התקציב ש</w:t>
      </w:r>
      <w:r>
        <w:rPr>
          <w:rFonts w:hint="cs"/>
          <w:rtl/>
        </w:rPr>
        <w:t xml:space="preserve">הוא </w:t>
      </w:r>
      <w:r w:rsidRPr="0059200A">
        <w:rPr>
          <w:rFonts w:hint="cs"/>
          <w:rtl/>
        </w:rPr>
        <w:t>נטל חלק בניהול</w:t>
      </w:r>
      <w:r w:rsidRPr="0059200A">
        <w:rPr>
          <w:rFonts w:hint="eastAsia"/>
          <w:rtl/>
        </w:rPr>
        <w:t>ו</w:t>
      </w:r>
      <w:r w:rsidRPr="0059200A">
        <w:rPr>
          <w:rFonts w:hint="cs"/>
          <w:rtl/>
        </w:rPr>
        <w:t xml:space="preserve"> במסגרת פורום מנהלי המתנ</w:t>
      </w:r>
      <w:r>
        <w:rPr>
          <w:rFonts w:hint="cs"/>
          <w:rtl/>
        </w:rPr>
        <w:t>"</w:t>
      </w:r>
      <w:r w:rsidRPr="0059200A">
        <w:rPr>
          <w:rFonts w:hint="cs"/>
          <w:rtl/>
        </w:rPr>
        <w:t>סים נמוך מ-50 מיליון</w:t>
      </w:r>
      <w:r>
        <w:rPr>
          <w:rFonts w:hint="cs"/>
          <w:rtl/>
        </w:rPr>
        <w:t xml:space="preserve"> ש"ח</w:t>
      </w:r>
      <w:r w:rsidRPr="0059200A">
        <w:rPr>
          <w:rFonts w:hint="cs"/>
          <w:rtl/>
        </w:rPr>
        <w:t>. לא ברור מהו אותו פורום</w:t>
      </w:r>
      <w:r>
        <w:rPr>
          <w:rFonts w:hint="cs"/>
          <w:rtl/>
        </w:rPr>
        <w:t xml:space="preserve"> שבו חבר המועמד</w:t>
      </w:r>
      <w:r w:rsidRPr="0059200A">
        <w:rPr>
          <w:rFonts w:hint="cs"/>
          <w:rtl/>
        </w:rPr>
        <w:t xml:space="preserve"> ועד כמה ניתן לייחס לחבר בו </w:t>
      </w:r>
      <w:r>
        <w:rPr>
          <w:rFonts w:hint="cs"/>
          <w:rtl/>
        </w:rPr>
        <w:t xml:space="preserve">ניהול </w:t>
      </w:r>
      <w:r w:rsidRPr="0059200A">
        <w:rPr>
          <w:rFonts w:hint="cs"/>
          <w:rtl/>
        </w:rPr>
        <w:t>תקציב נוסף של 30 מיליון</w:t>
      </w:r>
      <w:r>
        <w:rPr>
          <w:rFonts w:hint="cs"/>
          <w:rtl/>
        </w:rPr>
        <w:t xml:space="preserve"> ש"ח</w:t>
      </w:r>
      <w:r w:rsidRPr="0059200A">
        <w:rPr>
          <w:rFonts w:hint="cs"/>
          <w:rtl/>
        </w:rPr>
        <w:t>. יצוין כי ניקוד המועמד ל</w:t>
      </w:r>
      <w:r>
        <w:rPr>
          <w:rFonts w:hint="cs"/>
          <w:rtl/>
        </w:rPr>
        <w:t>פי ה</w:t>
      </w:r>
      <w:r w:rsidRPr="0059200A">
        <w:rPr>
          <w:rFonts w:hint="cs"/>
          <w:rtl/>
        </w:rPr>
        <w:t>פרשנות המקלה יותר</w:t>
      </w:r>
      <w:r>
        <w:rPr>
          <w:rFonts w:hint="cs"/>
          <w:rtl/>
        </w:rPr>
        <w:t>,</w:t>
      </w:r>
      <w:r w:rsidRPr="0059200A">
        <w:rPr>
          <w:rFonts w:hint="cs"/>
          <w:rtl/>
        </w:rPr>
        <w:t xml:space="preserve"> לעמדת היועמ"ש דאז</w:t>
      </w:r>
      <w:r>
        <w:rPr>
          <w:rFonts w:hint="cs"/>
          <w:rtl/>
        </w:rPr>
        <w:t>,</w:t>
      </w:r>
      <w:r w:rsidRPr="0059200A">
        <w:rPr>
          <w:rFonts w:hint="cs"/>
          <w:rtl/>
        </w:rPr>
        <w:t xml:space="preserve"> היה מזכה את המועמד בניקוד של</w:t>
      </w:r>
      <w:r>
        <w:rPr>
          <w:rFonts w:hint="cs"/>
          <w:rtl/>
        </w:rPr>
        <w:t xml:space="preserve"> חמש</w:t>
      </w:r>
      <w:r w:rsidRPr="0059200A">
        <w:rPr>
          <w:rFonts w:hint="cs"/>
          <w:rtl/>
        </w:rPr>
        <w:t xml:space="preserve"> נקודות בלבד.</w:t>
      </w:r>
    </w:p>
    <w:p w14:paraId="7A72403A" w14:textId="77777777" w:rsidR="00DF2BC6" w:rsidRPr="0059200A" w:rsidRDefault="00DF2BC6" w:rsidP="00F3669D">
      <w:pPr>
        <w:pStyle w:val="100"/>
        <w:rPr>
          <w:rtl/>
        </w:rPr>
      </w:pPr>
      <w:r w:rsidRPr="0059200A">
        <w:rPr>
          <w:rFonts w:hint="cs"/>
          <w:rtl/>
        </w:rPr>
        <w:t>לאור</w:t>
      </w:r>
      <w:r w:rsidRPr="0059200A">
        <w:rPr>
          <w:rtl/>
        </w:rPr>
        <w:t xml:space="preserve"> יציאתו של היועץ המשפטי של המשרד לפיתוח לחל"ת </w:t>
      </w:r>
      <w:r w:rsidRPr="0059200A">
        <w:rPr>
          <w:rFonts w:hint="cs"/>
          <w:rtl/>
        </w:rPr>
        <w:t xml:space="preserve">החליטה הוועדה באותה ישיבה </w:t>
      </w:r>
      <w:r w:rsidRPr="0059200A">
        <w:rPr>
          <w:rtl/>
        </w:rPr>
        <w:t>לדחות את המשך הדיונים בוועדה</w:t>
      </w:r>
      <w:r w:rsidRPr="0059200A">
        <w:rPr>
          <w:rFonts w:hint="cs"/>
          <w:rtl/>
        </w:rPr>
        <w:t xml:space="preserve"> עד</w:t>
      </w:r>
      <w:r w:rsidRPr="0059200A">
        <w:rPr>
          <w:rtl/>
        </w:rPr>
        <w:t xml:space="preserve"> לאחר שימונה ממלא מקום ליועץ המשפטי של המשרד לפיתוח.</w:t>
      </w:r>
      <w:r w:rsidRPr="0059200A">
        <w:rPr>
          <w:rFonts w:hint="cs"/>
          <w:rtl/>
        </w:rPr>
        <w:t xml:space="preserve"> יצוין כי </w:t>
      </w:r>
      <w:r>
        <w:rPr>
          <w:rFonts w:hint="cs"/>
          <w:rtl/>
        </w:rPr>
        <w:t xml:space="preserve">הסכם </w:t>
      </w:r>
      <w:r w:rsidRPr="0059200A">
        <w:rPr>
          <w:rFonts w:hint="eastAsia"/>
          <w:rtl/>
        </w:rPr>
        <w:t>ההתקשרות</w:t>
      </w:r>
      <w:r w:rsidRPr="0059200A">
        <w:rPr>
          <w:rtl/>
        </w:rPr>
        <w:t xml:space="preserve"> של הרשות לפיתוח הנגב עם היועץ המשפטי </w:t>
      </w:r>
      <w:r w:rsidRPr="0059200A">
        <w:rPr>
          <w:rFonts w:hint="cs"/>
          <w:rtl/>
        </w:rPr>
        <w:t xml:space="preserve">של הרשות דאז הגיע לסיומו </w:t>
      </w:r>
      <w:r>
        <w:rPr>
          <w:rFonts w:hint="cs"/>
          <w:rtl/>
        </w:rPr>
        <w:t xml:space="preserve">בסמוך </w:t>
      </w:r>
      <w:r w:rsidRPr="0059200A">
        <w:rPr>
          <w:rFonts w:hint="cs"/>
          <w:rtl/>
        </w:rPr>
        <w:t xml:space="preserve">למועד הישיבה. </w:t>
      </w:r>
    </w:p>
    <w:p w14:paraId="76C60B06" w14:textId="77777777" w:rsidR="00DF2BC6" w:rsidRPr="0059200A" w:rsidRDefault="00DF2BC6" w:rsidP="00F3669D">
      <w:pPr>
        <w:pStyle w:val="100"/>
      </w:pPr>
      <w:r w:rsidRPr="0059200A">
        <w:rPr>
          <w:rFonts w:hint="cs"/>
          <w:rtl/>
        </w:rPr>
        <w:t>ב</w:t>
      </w:r>
      <w:r>
        <w:rPr>
          <w:rFonts w:hint="cs"/>
          <w:rtl/>
        </w:rPr>
        <w:t>-</w:t>
      </w:r>
      <w:r w:rsidRPr="0059200A">
        <w:rPr>
          <w:rFonts w:hint="cs"/>
          <w:rtl/>
        </w:rPr>
        <w:t xml:space="preserve">11.8.16 הגיש המועמד לוועדה </w:t>
      </w:r>
      <w:r w:rsidRPr="0059200A">
        <w:rPr>
          <w:rtl/>
        </w:rPr>
        <w:t xml:space="preserve">מכתב הבהרה </w:t>
      </w:r>
      <w:r w:rsidRPr="0059200A">
        <w:rPr>
          <w:rFonts w:hint="cs"/>
          <w:rtl/>
        </w:rPr>
        <w:t xml:space="preserve">נוסף מטעם מנכ"ל </w:t>
      </w:r>
      <w:r w:rsidRPr="0059200A">
        <w:rPr>
          <w:rtl/>
        </w:rPr>
        <w:t>החברה העירונית</w:t>
      </w:r>
      <w:r>
        <w:rPr>
          <w:rFonts w:hint="cs"/>
          <w:rtl/>
        </w:rPr>
        <w:t xml:space="preserve"> הממוען אליו</w:t>
      </w:r>
      <w:r w:rsidRPr="0059200A">
        <w:rPr>
          <w:rFonts w:hint="cs"/>
          <w:rtl/>
        </w:rPr>
        <w:t xml:space="preserve"> שבו </w:t>
      </w:r>
      <w:r>
        <w:rPr>
          <w:rFonts w:hint="cs"/>
          <w:rtl/>
        </w:rPr>
        <w:t xml:space="preserve">נכתב: </w:t>
      </w:r>
      <w:r w:rsidRPr="0059200A">
        <w:rPr>
          <w:rFonts w:hint="cs"/>
          <w:rtl/>
        </w:rPr>
        <w:t>"</w:t>
      </w:r>
      <w:r>
        <w:rPr>
          <w:rFonts w:hint="cs"/>
          <w:rtl/>
        </w:rPr>
        <w:t xml:space="preserve">[אתה] </w:t>
      </w:r>
      <w:r w:rsidRPr="0059200A">
        <w:rPr>
          <w:rFonts w:hint="cs"/>
          <w:rtl/>
        </w:rPr>
        <w:t>משמש כמנהל מתנ"ס נווה יהונתן בעירנו ומכוח תפקידך הנך חבר בפורום המנהלים של החברה העירונית לתרבות, ספורט ומרכזים קהילתיים באשדוד שדן ושותף בקבלת החלטות בהנהלת החברה"</w:t>
      </w:r>
      <w:r w:rsidRPr="0059200A">
        <w:rPr>
          <w:rtl/>
        </w:rPr>
        <w:t xml:space="preserve">. </w:t>
      </w:r>
      <w:r w:rsidRPr="0059200A">
        <w:rPr>
          <w:rFonts w:hint="cs"/>
          <w:rtl/>
        </w:rPr>
        <w:t xml:space="preserve">במכתב זה ציין המנכ"ל של </w:t>
      </w:r>
      <w:r w:rsidRPr="0059200A">
        <w:rPr>
          <w:rtl/>
        </w:rPr>
        <w:t xml:space="preserve">החברה העירונית </w:t>
      </w:r>
      <w:r w:rsidRPr="0059200A">
        <w:rPr>
          <w:rFonts w:hint="cs"/>
          <w:rtl/>
        </w:rPr>
        <w:t xml:space="preserve">כי תקציב החברה בכללותו עמד על 180 מיליון ש"ח (בשנת 2016). יודגש כי בניגוד להבהרה </w:t>
      </w:r>
      <w:r>
        <w:rPr>
          <w:rFonts w:hint="cs"/>
          <w:rtl/>
        </w:rPr>
        <w:t>ה</w:t>
      </w:r>
      <w:r w:rsidRPr="0059200A">
        <w:rPr>
          <w:rFonts w:hint="cs"/>
          <w:rtl/>
        </w:rPr>
        <w:t xml:space="preserve">קודמת לא ציין </w:t>
      </w:r>
      <w:r>
        <w:rPr>
          <w:rFonts w:hint="cs"/>
          <w:rtl/>
        </w:rPr>
        <w:t>ה</w:t>
      </w:r>
      <w:r w:rsidRPr="0059200A">
        <w:rPr>
          <w:rFonts w:hint="cs"/>
          <w:rtl/>
        </w:rPr>
        <w:t xml:space="preserve">מנכ"ל באיזה חלק מתוך התקציב </w:t>
      </w:r>
      <w:r>
        <w:rPr>
          <w:rFonts w:hint="cs"/>
          <w:rtl/>
        </w:rPr>
        <w:t xml:space="preserve">היה </w:t>
      </w:r>
      <w:r w:rsidRPr="0059200A">
        <w:rPr>
          <w:rFonts w:hint="cs"/>
          <w:rtl/>
        </w:rPr>
        <w:t>המועמד שותף</w:t>
      </w:r>
      <w:r>
        <w:rPr>
          <w:rFonts w:hint="cs"/>
          <w:rtl/>
        </w:rPr>
        <w:t xml:space="preserve"> לניהולו</w:t>
      </w:r>
      <w:r w:rsidRPr="0059200A">
        <w:rPr>
          <w:rFonts w:hint="cs"/>
          <w:rtl/>
        </w:rPr>
        <w:t xml:space="preserve">. </w:t>
      </w:r>
    </w:p>
    <w:p w14:paraId="2B3D3A1C" w14:textId="77777777" w:rsidR="00DF2BC6" w:rsidRPr="0059200A" w:rsidRDefault="00DF2BC6" w:rsidP="00F3669D">
      <w:pPr>
        <w:pStyle w:val="100"/>
        <w:rPr>
          <w:rtl/>
        </w:rPr>
      </w:pPr>
      <w:r w:rsidRPr="0059200A">
        <w:rPr>
          <w:rFonts w:hint="eastAsia"/>
          <w:rtl/>
        </w:rPr>
        <w:t>בישיב</w:t>
      </w:r>
      <w:r w:rsidRPr="0059200A">
        <w:rPr>
          <w:rFonts w:hint="cs"/>
          <w:rtl/>
        </w:rPr>
        <w:t xml:space="preserve">ת ועדת האיתור </w:t>
      </w:r>
      <w:r w:rsidRPr="0059200A">
        <w:rPr>
          <w:rFonts w:hint="eastAsia"/>
          <w:rtl/>
        </w:rPr>
        <w:t>שהתקיימה</w:t>
      </w:r>
      <w:r w:rsidRPr="0059200A">
        <w:rPr>
          <w:rtl/>
        </w:rPr>
        <w:t xml:space="preserve"> ב-</w:t>
      </w:r>
      <w:r w:rsidRPr="0059200A">
        <w:rPr>
          <w:rFonts w:hint="cs"/>
          <w:rtl/>
        </w:rPr>
        <w:t>16</w:t>
      </w:r>
      <w:r w:rsidRPr="0059200A">
        <w:rPr>
          <w:rtl/>
        </w:rPr>
        <w:t xml:space="preserve">.8.16 </w:t>
      </w:r>
      <w:r>
        <w:rPr>
          <w:rFonts w:hint="cs"/>
          <w:rtl/>
        </w:rPr>
        <w:t>הציג</w:t>
      </w:r>
      <w:r w:rsidRPr="0059200A">
        <w:rPr>
          <w:rtl/>
        </w:rPr>
        <w:t xml:space="preserve"> </w:t>
      </w:r>
      <w:r w:rsidRPr="0059200A">
        <w:rPr>
          <w:rFonts w:hint="eastAsia"/>
          <w:rtl/>
        </w:rPr>
        <w:t>ממלא</w:t>
      </w:r>
      <w:r w:rsidRPr="0059200A">
        <w:rPr>
          <w:rtl/>
        </w:rPr>
        <w:t xml:space="preserve"> </w:t>
      </w:r>
      <w:r w:rsidRPr="0059200A">
        <w:rPr>
          <w:rFonts w:hint="eastAsia"/>
          <w:rtl/>
        </w:rPr>
        <w:t>מקום</w:t>
      </w:r>
      <w:r w:rsidRPr="0059200A">
        <w:rPr>
          <w:rtl/>
        </w:rPr>
        <w:t xml:space="preserve"> </w:t>
      </w:r>
      <w:r>
        <w:rPr>
          <w:rFonts w:hint="cs"/>
          <w:rtl/>
        </w:rPr>
        <w:t>ה</w:t>
      </w:r>
      <w:r w:rsidRPr="0059200A">
        <w:rPr>
          <w:rtl/>
        </w:rPr>
        <w:t>יועץ המשפטי של המשרד לפיתוח</w:t>
      </w:r>
      <w:r>
        <w:rPr>
          <w:rFonts w:hint="cs"/>
          <w:rtl/>
        </w:rPr>
        <w:t xml:space="preserve"> את</w:t>
      </w:r>
      <w:r w:rsidRPr="0059200A">
        <w:rPr>
          <w:rtl/>
        </w:rPr>
        <w:t xml:space="preserve"> </w:t>
      </w:r>
      <w:r w:rsidRPr="0059200A">
        <w:rPr>
          <w:rFonts w:hint="eastAsia"/>
          <w:rtl/>
        </w:rPr>
        <w:t>פרשנות</w:t>
      </w:r>
      <w:r>
        <w:rPr>
          <w:rFonts w:hint="cs"/>
          <w:rtl/>
        </w:rPr>
        <w:t>ו</w:t>
      </w:r>
      <w:r w:rsidRPr="0059200A">
        <w:rPr>
          <w:rtl/>
        </w:rPr>
        <w:t xml:space="preserve"> </w:t>
      </w:r>
      <w:r>
        <w:rPr>
          <w:rFonts w:hint="cs"/>
          <w:rtl/>
        </w:rPr>
        <w:t>ה</w:t>
      </w:r>
      <w:r w:rsidRPr="0059200A">
        <w:rPr>
          <w:rFonts w:hint="eastAsia"/>
          <w:rtl/>
        </w:rPr>
        <w:t>משפטית</w:t>
      </w:r>
      <w:r>
        <w:rPr>
          <w:rFonts w:hint="cs"/>
          <w:rtl/>
        </w:rPr>
        <w:t xml:space="preserve"> לעניין:</w:t>
      </w:r>
      <w:r w:rsidRPr="0059200A">
        <w:rPr>
          <w:rtl/>
        </w:rPr>
        <w:t xml:space="preserve"> "לאור הסכמות שהושגו בדבר היותו של המועמד חבר בפורום המנהלים, אנו יכולים לקבל את מכתב זה כמכתב מבהיר ומקובל בדבר גובה התקציב שמנוהל. </w:t>
      </w:r>
      <w:r w:rsidRPr="0059200A">
        <w:rPr>
          <w:rFonts w:hint="eastAsia"/>
          <w:rtl/>
        </w:rPr>
        <w:t>לפיכך</w:t>
      </w:r>
      <w:r w:rsidRPr="0059200A">
        <w:rPr>
          <w:rtl/>
        </w:rPr>
        <w:t xml:space="preserve">, </w:t>
      </w:r>
      <w:r w:rsidRPr="0059200A">
        <w:rPr>
          <w:rFonts w:hint="eastAsia"/>
          <w:rtl/>
        </w:rPr>
        <w:t>ממליץ</w:t>
      </w:r>
      <w:r w:rsidRPr="0059200A">
        <w:rPr>
          <w:rtl/>
        </w:rPr>
        <w:t xml:space="preserve"> </w:t>
      </w:r>
      <w:r w:rsidRPr="0059200A">
        <w:rPr>
          <w:rFonts w:hint="eastAsia"/>
          <w:rtl/>
        </w:rPr>
        <w:t>לוועדה</w:t>
      </w:r>
      <w:r w:rsidRPr="0059200A">
        <w:rPr>
          <w:rtl/>
        </w:rPr>
        <w:t xml:space="preserve"> </w:t>
      </w:r>
      <w:r w:rsidRPr="0059200A">
        <w:rPr>
          <w:rFonts w:hint="eastAsia"/>
          <w:rtl/>
        </w:rPr>
        <w:t>לקבל</w:t>
      </w:r>
      <w:r w:rsidRPr="0059200A">
        <w:rPr>
          <w:rtl/>
        </w:rPr>
        <w:t xml:space="preserve"> </w:t>
      </w:r>
      <w:r w:rsidRPr="0059200A">
        <w:rPr>
          <w:rFonts w:hint="eastAsia"/>
          <w:rtl/>
        </w:rPr>
        <w:t>את</w:t>
      </w:r>
      <w:r w:rsidRPr="0059200A">
        <w:rPr>
          <w:rtl/>
        </w:rPr>
        <w:t xml:space="preserve"> </w:t>
      </w:r>
      <w:r w:rsidRPr="0059200A">
        <w:rPr>
          <w:rFonts w:hint="eastAsia"/>
          <w:rtl/>
        </w:rPr>
        <w:t>המכתב</w:t>
      </w:r>
      <w:r w:rsidRPr="0059200A">
        <w:rPr>
          <w:rtl/>
        </w:rPr>
        <w:t xml:space="preserve"> </w:t>
      </w:r>
      <w:r w:rsidRPr="0059200A">
        <w:rPr>
          <w:rFonts w:hint="eastAsia"/>
          <w:rtl/>
        </w:rPr>
        <w:t>ואת</w:t>
      </w:r>
      <w:r w:rsidRPr="0059200A">
        <w:rPr>
          <w:rtl/>
        </w:rPr>
        <w:t xml:space="preserve"> </w:t>
      </w:r>
      <w:r w:rsidRPr="0059200A">
        <w:rPr>
          <w:rFonts w:hint="eastAsia"/>
          <w:rtl/>
        </w:rPr>
        <w:t>גובה</w:t>
      </w:r>
      <w:r w:rsidRPr="0059200A">
        <w:rPr>
          <w:rtl/>
        </w:rPr>
        <w:t xml:space="preserve"> </w:t>
      </w:r>
      <w:r w:rsidRPr="0059200A">
        <w:rPr>
          <w:rFonts w:hint="eastAsia"/>
          <w:rtl/>
        </w:rPr>
        <w:t>התקציב</w:t>
      </w:r>
      <w:r w:rsidRPr="0059200A">
        <w:rPr>
          <w:rtl/>
        </w:rPr>
        <w:t xml:space="preserve"> </w:t>
      </w:r>
      <w:r w:rsidRPr="0059200A">
        <w:rPr>
          <w:rFonts w:hint="eastAsia"/>
          <w:rtl/>
        </w:rPr>
        <w:t>ולפיכך</w:t>
      </w:r>
      <w:r w:rsidRPr="0059200A">
        <w:rPr>
          <w:rtl/>
        </w:rPr>
        <w:t xml:space="preserve"> </w:t>
      </w:r>
      <w:r w:rsidRPr="0059200A">
        <w:rPr>
          <w:rFonts w:hint="eastAsia"/>
          <w:rtl/>
        </w:rPr>
        <w:t>על</w:t>
      </w:r>
      <w:r w:rsidRPr="0059200A">
        <w:rPr>
          <w:rtl/>
        </w:rPr>
        <w:t xml:space="preserve"> </w:t>
      </w:r>
      <w:r w:rsidRPr="0059200A">
        <w:rPr>
          <w:rFonts w:hint="eastAsia"/>
          <w:rtl/>
        </w:rPr>
        <w:t>הועדה</w:t>
      </w:r>
      <w:r w:rsidRPr="0059200A">
        <w:rPr>
          <w:rtl/>
        </w:rPr>
        <w:t xml:space="preserve"> </w:t>
      </w:r>
      <w:r w:rsidRPr="0059200A">
        <w:rPr>
          <w:rFonts w:hint="eastAsia"/>
          <w:rtl/>
        </w:rPr>
        <w:t>לדון</w:t>
      </w:r>
      <w:r w:rsidRPr="0059200A">
        <w:rPr>
          <w:rtl/>
        </w:rPr>
        <w:t xml:space="preserve"> </w:t>
      </w:r>
      <w:r w:rsidRPr="0059200A">
        <w:rPr>
          <w:rFonts w:hint="eastAsia"/>
          <w:rtl/>
        </w:rPr>
        <w:t>בנושא</w:t>
      </w:r>
      <w:r w:rsidRPr="0059200A">
        <w:rPr>
          <w:rtl/>
        </w:rPr>
        <w:t xml:space="preserve"> </w:t>
      </w:r>
      <w:r w:rsidRPr="0059200A">
        <w:rPr>
          <w:rFonts w:hint="eastAsia"/>
          <w:rtl/>
        </w:rPr>
        <w:t>זה</w:t>
      </w:r>
      <w:r w:rsidRPr="0059200A">
        <w:rPr>
          <w:rtl/>
        </w:rPr>
        <w:t xml:space="preserve"> </w:t>
      </w:r>
      <w:r w:rsidRPr="0059200A">
        <w:rPr>
          <w:rFonts w:hint="eastAsia"/>
          <w:rtl/>
        </w:rPr>
        <w:t>ולא</w:t>
      </w:r>
      <w:r w:rsidRPr="0059200A">
        <w:rPr>
          <w:rtl/>
        </w:rPr>
        <w:t xml:space="preserve"> </w:t>
      </w:r>
      <w:r w:rsidRPr="0059200A">
        <w:rPr>
          <w:rFonts w:hint="eastAsia"/>
          <w:rtl/>
        </w:rPr>
        <w:t>לבצע</w:t>
      </w:r>
      <w:r w:rsidRPr="0059200A">
        <w:rPr>
          <w:rtl/>
        </w:rPr>
        <w:t xml:space="preserve"> </w:t>
      </w:r>
      <w:r w:rsidRPr="0059200A">
        <w:rPr>
          <w:rFonts w:hint="eastAsia"/>
          <w:rtl/>
        </w:rPr>
        <w:t>שינוי</w:t>
      </w:r>
      <w:r w:rsidRPr="0059200A">
        <w:rPr>
          <w:rtl/>
        </w:rPr>
        <w:t xml:space="preserve"> </w:t>
      </w:r>
      <w:r w:rsidRPr="0059200A">
        <w:rPr>
          <w:rFonts w:hint="eastAsia"/>
          <w:rtl/>
        </w:rPr>
        <w:t>בניקוד</w:t>
      </w:r>
      <w:r w:rsidRPr="0059200A">
        <w:rPr>
          <w:rtl/>
        </w:rPr>
        <w:t>".</w:t>
      </w:r>
      <w:r w:rsidRPr="0059200A">
        <w:rPr>
          <w:rFonts w:hint="cs"/>
          <w:rtl/>
        </w:rPr>
        <w:t xml:space="preserve"> </w:t>
      </w:r>
      <w:r>
        <w:rPr>
          <w:rFonts w:hint="cs"/>
          <w:rtl/>
        </w:rPr>
        <w:t>הוא</w:t>
      </w:r>
      <w:r w:rsidRPr="0059200A">
        <w:rPr>
          <w:rFonts w:hint="cs"/>
          <w:rtl/>
        </w:rPr>
        <w:t xml:space="preserve"> ציין כי שאלת היותו של המועמד בתפקיד בכיר הוסכמה על ידי </w:t>
      </w:r>
      <w:r>
        <w:rPr>
          <w:rFonts w:hint="cs"/>
          <w:rtl/>
        </w:rPr>
        <w:t xml:space="preserve">היועצים המשפטיים </w:t>
      </w:r>
      <w:r w:rsidRPr="0059200A">
        <w:rPr>
          <w:rFonts w:hint="cs"/>
          <w:rtl/>
        </w:rPr>
        <w:t>של הרשות</w:t>
      </w:r>
      <w:r>
        <w:rPr>
          <w:rFonts w:hint="cs"/>
          <w:rtl/>
        </w:rPr>
        <w:t xml:space="preserve"> לפיתוח הנגב</w:t>
      </w:r>
      <w:r w:rsidRPr="0059200A">
        <w:rPr>
          <w:rFonts w:hint="cs"/>
          <w:rtl/>
        </w:rPr>
        <w:t xml:space="preserve"> ושל המשרד</w:t>
      </w:r>
      <w:r>
        <w:rPr>
          <w:rFonts w:hint="cs"/>
          <w:rtl/>
        </w:rPr>
        <w:t xml:space="preserve"> לפיתוח,</w:t>
      </w:r>
      <w:r w:rsidRPr="0059200A">
        <w:rPr>
          <w:rFonts w:hint="cs"/>
          <w:rtl/>
        </w:rPr>
        <w:t xml:space="preserve"> </w:t>
      </w:r>
      <w:r>
        <w:rPr>
          <w:rFonts w:hint="cs"/>
          <w:rtl/>
        </w:rPr>
        <w:t>ו</w:t>
      </w:r>
      <w:r w:rsidRPr="0059200A">
        <w:rPr>
          <w:rFonts w:hint="cs"/>
          <w:rtl/>
        </w:rPr>
        <w:t xml:space="preserve">השאלה היחידה </w:t>
      </w:r>
      <w:r w:rsidRPr="0059200A">
        <w:rPr>
          <w:rFonts w:hint="cs"/>
          <w:rtl/>
        </w:rPr>
        <w:lastRenderedPageBreak/>
        <w:t>ש</w:t>
      </w:r>
      <w:r>
        <w:rPr>
          <w:rFonts w:hint="cs"/>
          <w:rtl/>
        </w:rPr>
        <w:t>נותרה ללא מענה</w:t>
      </w:r>
      <w:r w:rsidRPr="0059200A">
        <w:rPr>
          <w:rFonts w:hint="cs"/>
          <w:rtl/>
        </w:rPr>
        <w:t xml:space="preserve"> היא </w:t>
      </w:r>
      <w:r>
        <w:rPr>
          <w:rFonts w:hint="cs"/>
          <w:rtl/>
        </w:rPr>
        <w:t xml:space="preserve">מהו </w:t>
      </w:r>
      <w:r w:rsidRPr="0059200A">
        <w:rPr>
          <w:rFonts w:hint="cs"/>
          <w:rtl/>
        </w:rPr>
        <w:t>גובה התקציב</w:t>
      </w:r>
      <w:r>
        <w:rPr>
          <w:rFonts w:hint="cs"/>
          <w:rtl/>
        </w:rPr>
        <w:t xml:space="preserve"> שניהל המועמד. הוא הוסיף</w:t>
      </w:r>
      <w:r w:rsidRPr="0059200A">
        <w:rPr>
          <w:rFonts w:hint="cs"/>
          <w:rtl/>
        </w:rPr>
        <w:t xml:space="preserve"> כי מכתב </w:t>
      </w:r>
      <w:r>
        <w:rPr>
          <w:rFonts w:hint="cs"/>
          <w:rtl/>
        </w:rPr>
        <w:t>ה</w:t>
      </w:r>
      <w:r w:rsidRPr="0059200A">
        <w:rPr>
          <w:rFonts w:hint="cs"/>
          <w:rtl/>
        </w:rPr>
        <w:t xml:space="preserve">הבהרה שהתקבל מניח את דעתו. </w:t>
      </w:r>
    </w:p>
    <w:p w14:paraId="62B4E43D" w14:textId="77777777" w:rsidR="00DF2BC6" w:rsidRPr="0059200A" w:rsidRDefault="00DF2BC6" w:rsidP="00F3669D">
      <w:pPr>
        <w:pStyle w:val="100"/>
        <w:rPr>
          <w:rtl/>
        </w:rPr>
      </w:pPr>
      <w:r w:rsidRPr="0059200A">
        <w:rPr>
          <w:rFonts w:hint="cs"/>
          <w:rtl/>
        </w:rPr>
        <w:t xml:space="preserve">בעקבות הפרשנות המשפטית </w:t>
      </w:r>
      <w:r>
        <w:rPr>
          <w:rFonts w:hint="cs"/>
          <w:rtl/>
        </w:rPr>
        <w:t>האמורה</w:t>
      </w:r>
      <w:r w:rsidRPr="0059200A">
        <w:rPr>
          <w:rFonts w:hint="cs"/>
          <w:rtl/>
        </w:rPr>
        <w:t xml:space="preserve"> החליטה ועדת האיתור להעניק למועמד את הניקוד המקסימלי וכך הפך למועמד בעל מרב הנקודות</w:t>
      </w:r>
      <w:r>
        <w:rPr>
          <w:rFonts w:hint="cs"/>
          <w:rtl/>
        </w:rPr>
        <w:t>.</w:t>
      </w:r>
      <w:r w:rsidRPr="0059200A">
        <w:rPr>
          <w:rFonts w:hint="cs"/>
          <w:rtl/>
        </w:rPr>
        <w:t xml:space="preserve"> ברוב של שלושה מחבריה החליטה הוועדה להמליץ בפני מועצת הרשות על המועמד שנבחר </w:t>
      </w:r>
      <w:r>
        <w:rPr>
          <w:rFonts w:hint="cs"/>
          <w:rtl/>
        </w:rPr>
        <w:t xml:space="preserve">לתפקיד </w:t>
      </w:r>
      <w:r w:rsidRPr="0059200A">
        <w:rPr>
          <w:rFonts w:hint="cs"/>
          <w:rtl/>
        </w:rPr>
        <w:t>מנכ"ל הרשות</w:t>
      </w:r>
      <w:r>
        <w:rPr>
          <w:rFonts w:hint="cs"/>
          <w:rtl/>
        </w:rPr>
        <w:t xml:space="preserve"> לפיתוח הנגב</w:t>
      </w:r>
      <w:r w:rsidRPr="0059200A">
        <w:rPr>
          <w:rFonts w:hint="cs"/>
          <w:rtl/>
        </w:rPr>
        <w:t xml:space="preserve">. להחלטה התנגד חבר ועדה שסבר </w:t>
      </w:r>
      <w:r>
        <w:rPr>
          <w:rFonts w:hint="cs"/>
          <w:rtl/>
        </w:rPr>
        <w:t>כי מאחר ש</w:t>
      </w:r>
      <w:r w:rsidRPr="0059200A">
        <w:rPr>
          <w:rFonts w:hint="cs"/>
          <w:rtl/>
        </w:rPr>
        <w:t xml:space="preserve">המועמד העיד על עצמו בריאיון כי ניהל בפועל סכום </w:t>
      </w:r>
      <w:r>
        <w:rPr>
          <w:rFonts w:hint="cs"/>
          <w:rtl/>
        </w:rPr>
        <w:t>ה</w:t>
      </w:r>
      <w:r w:rsidRPr="0059200A">
        <w:rPr>
          <w:rFonts w:hint="cs"/>
          <w:rtl/>
        </w:rPr>
        <w:t xml:space="preserve">נמוך </w:t>
      </w:r>
      <w:r>
        <w:rPr>
          <w:rFonts w:hint="cs"/>
          <w:rtl/>
        </w:rPr>
        <w:t>מהסכום שהצהיר עליו</w:t>
      </w:r>
      <w:r w:rsidRPr="0059200A">
        <w:rPr>
          <w:rFonts w:hint="cs"/>
          <w:rtl/>
        </w:rPr>
        <w:t>, אין לקבל את הפרשנות המשפטית ואת מכתבי ההבהרה</w:t>
      </w:r>
      <w:r>
        <w:rPr>
          <w:rFonts w:hint="cs"/>
          <w:rtl/>
        </w:rPr>
        <w:t>,</w:t>
      </w:r>
      <w:r w:rsidRPr="0059200A">
        <w:rPr>
          <w:rFonts w:hint="cs"/>
          <w:rtl/>
        </w:rPr>
        <w:t xml:space="preserve"> ולכן </w:t>
      </w:r>
      <w:r>
        <w:rPr>
          <w:rFonts w:hint="cs"/>
          <w:rtl/>
        </w:rPr>
        <w:t xml:space="preserve">הוא </w:t>
      </w:r>
      <w:r w:rsidRPr="0059200A">
        <w:rPr>
          <w:rFonts w:hint="cs"/>
          <w:rtl/>
        </w:rPr>
        <w:t>אינו יכול להיבחר</w:t>
      </w:r>
      <w:r>
        <w:rPr>
          <w:rFonts w:hint="cs"/>
          <w:rtl/>
        </w:rPr>
        <w:t xml:space="preserve"> לתפקיד</w:t>
      </w:r>
      <w:r w:rsidRPr="0059200A">
        <w:rPr>
          <w:rFonts w:hint="cs"/>
          <w:rtl/>
        </w:rPr>
        <w:t>. ההחלטה התקבלה בה</w:t>
      </w:r>
      <w:r>
        <w:rPr>
          <w:rFonts w:hint="cs"/>
          <w:rtl/>
        </w:rPr>
        <w:t>י</w:t>
      </w:r>
      <w:r w:rsidRPr="0059200A">
        <w:rPr>
          <w:rFonts w:hint="cs"/>
          <w:rtl/>
        </w:rPr>
        <w:t xml:space="preserve">עדרו של חבר אחר מחברי הוועדה. </w:t>
      </w:r>
    </w:p>
    <w:p w14:paraId="5EF671B6" w14:textId="77777777" w:rsidR="00DF2BC6" w:rsidRPr="0059200A" w:rsidRDefault="00DF2BC6" w:rsidP="00F3669D">
      <w:pPr>
        <w:pStyle w:val="100"/>
        <w:rPr>
          <w:rtl/>
        </w:rPr>
      </w:pPr>
      <w:r>
        <w:rPr>
          <w:rFonts w:hint="cs"/>
          <w:rtl/>
        </w:rPr>
        <w:t xml:space="preserve">במהלך ישיבתה </w:t>
      </w:r>
      <w:r w:rsidRPr="0059200A">
        <w:rPr>
          <w:rFonts w:hint="cs"/>
          <w:rtl/>
        </w:rPr>
        <w:t>ב</w:t>
      </w:r>
      <w:r>
        <w:rPr>
          <w:rFonts w:hint="cs"/>
          <w:rtl/>
        </w:rPr>
        <w:t xml:space="preserve">ספטמבר 2016 דנה </w:t>
      </w:r>
      <w:r w:rsidRPr="0059200A">
        <w:rPr>
          <w:rFonts w:hint="cs"/>
          <w:rtl/>
        </w:rPr>
        <w:t xml:space="preserve">מועצת הרשות בהמלצות </w:t>
      </w:r>
      <w:r>
        <w:rPr>
          <w:rFonts w:hint="cs"/>
          <w:rtl/>
        </w:rPr>
        <w:t xml:space="preserve">של </w:t>
      </w:r>
      <w:r w:rsidRPr="0059200A">
        <w:rPr>
          <w:rFonts w:hint="cs"/>
          <w:rtl/>
        </w:rPr>
        <w:t>ועדת האיתור</w:t>
      </w:r>
      <w:r>
        <w:rPr>
          <w:rFonts w:hint="cs"/>
          <w:rtl/>
        </w:rPr>
        <w:t xml:space="preserve"> כאמור</w:t>
      </w:r>
      <w:r w:rsidRPr="0059200A">
        <w:rPr>
          <w:rFonts w:hint="cs"/>
          <w:rtl/>
        </w:rPr>
        <w:t xml:space="preserve"> ואישרה ברוב קולות את המינוי של המועמד ל</w:t>
      </w:r>
      <w:r>
        <w:rPr>
          <w:rFonts w:hint="cs"/>
          <w:rtl/>
        </w:rPr>
        <w:t xml:space="preserve">תפקיד </w:t>
      </w:r>
      <w:r w:rsidRPr="0059200A">
        <w:rPr>
          <w:rFonts w:hint="cs"/>
          <w:rtl/>
        </w:rPr>
        <w:t>מנכ"ל הרשות</w:t>
      </w:r>
      <w:r>
        <w:rPr>
          <w:rFonts w:hint="cs"/>
          <w:rtl/>
        </w:rPr>
        <w:t xml:space="preserve"> לפיתוח הנגב</w:t>
      </w:r>
      <w:r w:rsidRPr="0059200A">
        <w:rPr>
          <w:rFonts w:hint="cs"/>
          <w:rtl/>
        </w:rPr>
        <w:t xml:space="preserve">. בדצמבר 2016 </w:t>
      </w:r>
      <w:r>
        <w:rPr>
          <w:rFonts w:hint="cs"/>
          <w:rtl/>
        </w:rPr>
        <w:t xml:space="preserve">דנה </w:t>
      </w:r>
      <w:r w:rsidRPr="0059200A">
        <w:rPr>
          <w:rFonts w:hint="cs"/>
          <w:rtl/>
        </w:rPr>
        <w:t xml:space="preserve">הוועדה לבדיקת מינויים </w:t>
      </w:r>
      <w:r>
        <w:rPr>
          <w:rFonts w:hint="cs"/>
          <w:rtl/>
        </w:rPr>
        <w:t xml:space="preserve">במינוי </w:t>
      </w:r>
      <w:r w:rsidRPr="0059200A">
        <w:rPr>
          <w:rFonts w:hint="cs"/>
          <w:rtl/>
        </w:rPr>
        <w:t>של המועמד</w:t>
      </w:r>
      <w:r>
        <w:rPr>
          <w:rFonts w:hint="cs"/>
          <w:rtl/>
        </w:rPr>
        <w:t xml:space="preserve"> הנבחר</w:t>
      </w:r>
      <w:r w:rsidRPr="0059200A">
        <w:rPr>
          <w:rFonts w:hint="cs"/>
          <w:rtl/>
        </w:rPr>
        <w:t xml:space="preserve"> לתפקיד </w:t>
      </w:r>
      <w:r>
        <w:rPr>
          <w:rFonts w:hint="cs"/>
          <w:rtl/>
        </w:rPr>
        <w:t>ה</w:t>
      </w:r>
      <w:r w:rsidRPr="0059200A">
        <w:rPr>
          <w:rFonts w:hint="cs"/>
          <w:rtl/>
        </w:rPr>
        <w:t>מנכ"ל. לוועד</w:t>
      </w:r>
      <w:r>
        <w:rPr>
          <w:rFonts w:hint="cs"/>
          <w:rtl/>
        </w:rPr>
        <w:t>ת המינויים</w:t>
      </w:r>
      <w:r w:rsidRPr="0059200A">
        <w:rPr>
          <w:rFonts w:hint="cs"/>
          <w:rtl/>
        </w:rPr>
        <w:t xml:space="preserve"> הוגשה חוו</w:t>
      </w:r>
      <w:r>
        <w:rPr>
          <w:rFonts w:hint="cs"/>
          <w:rtl/>
        </w:rPr>
        <w:t>ת דעתו של</w:t>
      </w:r>
      <w:r w:rsidRPr="0059200A">
        <w:rPr>
          <w:rFonts w:hint="cs"/>
          <w:rtl/>
        </w:rPr>
        <w:t xml:space="preserve"> </w:t>
      </w:r>
      <w:r>
        <w:rPr>
          <w:rFonts w:hint="cs"/>
          <w:rtl/>
        </w:rPr>
        <w:t xml:space="preserve">היועץ המשפטי </w:t>
      </w:r>
      <w:r w:rsidRPr="0059200A">
        <w:rPr>
          <w:rFonts w:hint="cs"/>
          <w:rtl/>
        </w:rPr>
        <w:t>של המשרד</w:t>
      </w:r>
      <w:r>
        <w:rPr>
          <w:rFonts w:hint="cs"/>
          <w:rtl/>
        </w:rPr>
        <w:t xml:space="preserve"> לפיתוח</w:t>
      </w:r>
      <w:r w:rsidRPr="0059200A">
        <w:rPr>
          <w:rFonts w:hint="cs"/>
          <w:rtl/>
        </w:rPr>
        <w:t xml:space="preserve"> </w:t>
      </w:r>
      <w:r>
        <w:rPr>
          <w:rFonts w:hint="cs"/>
          <w:rtl/>
        </w:rPr>
        <w:t>ש</w:t>
      </w:r>
      <w:r w:rsidRPr="0059200A">
        <w:rPr>
          <w:rFonts w:hint="cs"/>
          <w:rtl/>
        </w:rPr>
        <w:t xml:space="preserve">לפיה </w:t>
      </w:r>
      <w:r>
        <w:rPr>
          <w:rFonts w:hint="cs"/>
          <w:rtl/>
        </w:rPr>
        <w:t>ה</w:t>
      </w:r>
      <w:r w:rsidRPr="0059200A">
        <w:rPr>
          <w:rFonts w:hint="cs"/>
          <w:rtl/>
        </w:rPr>
        <w:t xml:space="preserve">הליך </w:t>
      </w:r>
      <w:r>
        <w:rPr>
          <w:rFonts w:hint="cs"/>
          <w:rtl/>
        </w:rPr>
        <w:t>ב</w:t>
      </w:r>
      <w:r w:rsidRPr="0059200A">
        <w:rPr>
          <w:rFonts w:hint="cs"/>
          <w:rtl/>
        </w:rPr>
        <w:t>וועד</w:t>
      </w:r>
      <w:r>
        <w:rPr>
          <w:rFonts w:hint="cs"/>
          <w:rtl/>
        </w:rPr>
        <w:t>ת האיתור</w:t>
      </w:r>
      <w:r w:rsidRPr="0059200A">
        <w:rPr>
          <w:rFonts w:hint="cs"/>
          <w:rtl/>
        </w:rPr>
        <w:t xml:space="preserve"> היה תקין, ו</w:t>
      </w:r>
      <w:r>
        <w:rPr>
          <w:rFonts w:hint="cs"/>
          <w:rtl/>
        </w:rPr>
        <w:t xml:space="preserve">הוא </w:t>
      </w:r>
      <w:r w:rsidRPr="0059200A">
        <w:rPr>
          <w:rFonts w:hint="cs"/>
          <w:rtl/>
        </w:rPr>
        <w:t xml:space="preserve">אינו רואה </w:t>
      </w:r>
      <w:r>
        <w:rPr>
          <w:rFonts w:hint="cs"/>
          <w:rtl/>
        </w:rPr>
        <w:t xml:space="preserve">כל </w:t>
      </w:r>
      <w:r w:rsidRPr="0059200A">
        <w:rPr>
          <w:rFonts w:hint="cs"/>
          <w:rtl/>
        </w:rPr>
        <w:t>מניעה ל</w:t>
      </w:r>
      <w:r>
        <w:rPr>
          <w:rFonts w:hint="cs"/>
          <w:rtl/>
        </w:rPr>
        <w:t>אשר את ה</w:t>
      </w:r>
      <w:r w:rsidRPr="0059200A">
        <w:rPr>
          <w:rFonts w:hint="cs"/>
          <w:rtl/>
        </w:rPr>
        <w:t xml:space="preserve">מינוי. </w:t>
      </w:r>
      <w:r>
        <w:rPr>
          <w:rFonts w:hint="cs"/>
          <w:rtl/>
        </w:rPr>
        <w:t xml:space="preserve">כמו כן, </w:t>
      </w:r>
      <w:r w:rsidRPr="0059200A">
        <w:rPr>
          <w:rFonts w:hint="cs"/>
          <w:rtl/>
        </w:rPr>
        <w:t>הוגשה לוועדה הודעה של אחד מחברי המועצה שהתנגדו למינוי</w:t>
      </w:r>
      <w:r>
        <w:rPr>
          <w:rFonts w:hint="cs"/>
          <w:rtl/>
        </w:rPr>
        <w:t>.</w:t>
      </w:r>
      <w:r w:rsidRPr="0059200A">
        <w:rPr>
          <w:rFonts w:hint="cs"/>
          <w:rtl/>
        </w:rPr>
        <w:t xml:space="preserve"> בהודעה הועלו טענות בנוגע לאי</w:t>
      </w:r>
      <w:r>
        <w:rPr>
          <w:rFonts w:hint="cs"/>
          <w:rtl/>
        </w:rPr>
        <w:t>-</w:t>
      </w:r>
      <w:r w:rsidRPr="0059200A">
        <w:rPr>
          <w:rFonts w:hint="cs"/>
          <w:rtl/>
        </w:rPr>
        <w:t xml:space="preserve">עמידתו של המועמד בתנאי הכשירות </w:t>
      </w:r>
      <w:r>
        <w:rPr>
          <w:rFonts w:hint="cs"/>
          <w:rtl/>
        </w:rPr>
        <w:t>משום ש</w:t>
      </w:r>
      <w:r w:rsidRPr="0059200A">
        <w:rPr>
          <w:rFonts w:hint="cs"/>
          <w:rtl/>
        </w:rPr>
        <w:t xml:space="preserve">אין לו ניסיון בניהול מערכת בעלת היקף כספי משמעותי. הוועדה ביקשה </w:t>
      </w:r>
      <w:r>
        <w:rPr>
          <w:rFonts w:hint="cs"/>
          <w:rtl/>
        </w:rPr>
        <w:t xml:space="preserve">את </w:t>
      </w:r>
      <w:r w:rsidRPr="0059200A">
        <w:rPr>
          <w:rFonts w:hint="cs"/>
          <w:rtl/>
        </w:rPr>
        <w:t>התייחסות</w:t>
      </w:r>
      <w:r>
        <w:rPr>
          <w:rFonts w:hint="cs"/>
          <w:rtl/>
        </w:rPr>
        <w:t>ו</w:t>
      </w:r>
      <w:r w:rsidRPr="0059200A">
        <w:rPr>
          <w:rFonts w:hint="cs"/>
          <w:rtl/>
        </w:rPr>
        <w:t xml:space="preserve"> של ה</w:t>
      </w:r>
      <w:r>
        <w:rPr>
          <w:rFonts w:hint="cs"/>
          <w:rtl/>
        </w:rPr>
        <w:t>מ</w:t>
      </w:r>
      <w:r w:rsidRPr="0059200A">
        <w:rPr>
          <w:rFonts w:hint="cs"/>
          <w:rtl/>
        </w:rPr>
        <w:t>שרד לפיתוח</w:t>
      </w:r>
      <w:r>
        <w:rPr>
          <w:rFonts w:hint="cs"/>
          <w:rtl/>
        </w:rPr>
        <w:t xml:space="preserve"> להודעה האמורה</w:t>
      </w:r>
      <w:r w:rsidRPr="0059200A">
        <w:rPr>
          <w:rFonts w:hint="cs"/>
          <w:rtl/>
        </w:rPr>
        <w:t xml:space="preserve"> ופנתה</w:t>
      </w:r>
      <w:r>
        <w:rPr>
          <w:rFonts w:hint="cs"/>
          <w:rtl/>
        </w:rPr>
        <w:t xml:space="preserve"> גם</w:t>
      </w:r>
      <w:r w:rsidRPr="0059200A">
        <w:rPr>
          <w:rFonts w:hint="cs"/>
          <w:rtl/>
        </w:rPr>
        <w:t xml:space="preserve"> למועמד לקבלת הבהרות. הוועדה קבעה ברוב קולות כי המועמד עומד בתנאי הכשירות הנדרשים ל</w:t>
      </w:r>
      <w:r>
        <w:rPr>
          <w:rFonts w:hint="cs"/>
          <w:rtl/>
        </w:rPr>
        <w:t xml:space="preserve">פי </w:t>
      </w:r>
      <w:r w:rsidRPr="0059200A">
        <w:rPr>
          <w:rFonts w:hint="cs"/>
          <w:rtl/>
        </w:rPr>
        <w:t>ס</w:t>
      </w:r>
      <w:r>
        <w:rPr>
          <w:rFonts w:hint="cs"/>
          <w:rtl/>
        </w:rPr>
        <w:t>עיף</w:t>
      </w:r>
      <w:r w:rsidRPr="0059200A">
        <w:rPr>
          <w:rFonts w:hint="cs"/>
          <w:rtl/>
        </w:rPr>
        <w:t xml:space="preserve"> 37(ג) לחוק החברות הממשלתיות</w:t>
      </w:r>
      <w:r>
        <w:rPr>
          <w:rFonts w:hint="cs"/>
          <w:rtl/>
        </w:rPr>
        <w:t>,</w:t>
      </w:r>
      <w:r w:rsidRPr="0059200A">
        <w:rPr>
          <w:rFonts w:hint="cs"/>
          <w:rtl/>
        </w:rPr>
        <w:t xml:space="preserve"> </w:t>
      </w:r>
      <w:r>
        <w:rPr>
          <w:rFonts w:hint="cs"/>
          <w:rtl/>
        </w:rPr>
        <w:t>ו</w:t>
      </w:r>
      <w:r w:rsidRPr="0059200A">
        <w:rPr>
          <w:rFonts w:hint="cs"/>
          <w:rtl/>
        </w:rPr>
        <w:t>עמידתו בתנאי הסף נבחנה בקפידה על ידי ועדת האיתור</w:t>
      </w:r>
      <w:r>
        <w:rPr>
          <w:rFonts w:hint="cs"/>
          <w:rtl/>
        </w:rPr>
        <w:t>,</w:t>
      </w:r>
      <w:r w:rsidRPr="0059200A">
        <w:rPr>
          <w:rFonts w:hint="cs"/>
          <w:rtl/>
        </w:rPr>
        <w:t xml:space="preserve"> </w:t>
      </w:r>
      <w:r>
        <w:rPr>
          <w:rFonts w:hint="cs"/>
          <w:rtl/>
        </w:rPr>
        <w:t xml:space="preserve">ובהתאם </w:t>
      </w:r>
      <w:r w:rsidRPr="0059200A">
        <w:rPr>
          <w:rFonts w:hint="cs"/>
          <w:rtl/>
        </w:rPr>
        <w:t>אין מקום להתערב בהליך. דעת המיעוט הייתה כי המועמד אינו עומד בדרישה של ניסיון ניהולי בכיר</w:t>
      </w:r>
      <w:r>
        <w:rPr>
          <w:rFonts w:hint="cs"/>
          <w:rtl/>
        </w:rPr>
        <w:t>,</w:t>
      </w:r>
      <w:r w:rsidRPr="0059200A">
        <w:rPr>
          <w:rFonts w:hint="cs"/>
          <w:rtl/>
        </w:rPr>
        <w:t xml:space="preserve"> ועל כן אין להמליץ על מינויו.</w:t>
      </w:r>
    </w:p>
    <w:p w14:paraId="41697537" w14:textId="77777777" w:rsidR="00DF2BC6" w:rsidRPr="0059200A" w:rsidRDefault="00DF2BC6" w:rsidP="00F3669D">
      <w:pPr>
        <w:pStyle w:val="100"/>
        <w:rPr>
          <w:rtl/>
        </w:rPr>
      </w:pPr>
      <w:r>
        <w:rPr>
          <w:rFonts w:hint="cs"/>
          <w:rtl/>
        </w:rPr>
        <w:t xml:space="preserve">בתשובתו ממאי 2019 מסר </w:t>
      </w:r>
      <w:r w:rsidRPr="0059200A">
        <w:rPr>
          <w:rtl/>
        </w:rPr>
        <w:t xml:space="preserve">היועץ המשפטי של המשרד לפיתוח (שכיהן </w:t>
      </w:r>
      <w:r>
        <w:rPr>
          <w:rFonts w:hint="cs"/>
          <w:rtl/>
        </w:rPr>
        <w:t>במועד המדובר</w:t>
      </w:r>
      <w:r w:rsidRPr="0059200A">
        <w:rPr>
          <w:rtl/>
        </w:rPr>
        <w:t xml:space="preserve"> כממלא מקום של היועץ המשפטי) </w:t>
      </w:r>
      <w:r>
        <w:rPr>
          <w:rFonts w:hint="cs"/>
          <w:rtl/>
        </w:rPr>
        <w:t xml:space="preserve">למשרד מבקר המדינה </w:t>
      </w:r>
      <w:r w:rsidRPr="0059200A">
        <w:rPr>
          <w:rFonts w:hint="cs"/>
          <w:rtl/>
        </w:rPr>
        <w:t xml:space="preserve">כי </w:t>
      </w:r>
      <w:r w:rsidRPr="0059200A">
        <w:rPr>
          <w:rtl/>
        </w:rPr>
        <w:t>פרשנותו המשפטית הסתמכה על ההבהרה שהתקבלה מהחברה העירונית</w:t>
      </w:r>
      <w:r>
        <w:rPr>
          <w:rFonts w:hint="cs"/>
          <w:rtl/>
        </w:rPr>
        <w:t xml:space="preserve"> באוגוסט 2016</w:t>
      </w:r>
      <w:r w:rsidRPr="0059200A">
        <w:rPr>
          <w:rtl/>
        </w:rPr>
        <w:t xml:space="preserve">: "לאחר קבלת הבהרה זו ובחינתה נחה דעתי כי המועמד ממלא אחר תנאי </w:t>
      </w:r>
      <w:r>
        <w:rPr>
          <w:rFonts w:hint="cs"/>
          <w:rtl/>
        </w:rPr>
        <w:t>ה</w:t>
      </w:r>
      <w:r w:rsidRPr="0059200A">
        <w:rPr>
          <w:rtl/>
        </w:rPr>
        <w:t>סף והניקוד שיקבל שכן מנכ"ל החברה והממונה באותו עת על המועמד הבהיר את תפקידו של המועמד וכן את היקף הפעילות של החברה העומד על 180 מיליון ש"ח...</w:t>
      </w:r>
      <w:r>
        <w:rPr>
          <w:rFonts w:hint="cs"/>
          <w:rtl/>
        </w:rPr>
        <w:t xml:space="preserve"> </w:t>
      </w:r>
      <w:r w:rsidRPr="0059200A">
        <w:rPr>
          <w:rtl/>
        </w:rPr>
        <w:t xml:space="preserve">הפרשנות המשפטית במקרה זה היא כי המועמד משמש בנוסף לתפקידו כמנהל מתנ"ס כחלק מצוות ניהולי של החברה העירונית". </w:t>
      </w:r>
      <w:r>
        <w:rPr>
          <w:rFonts w:hint="cs"/>
          <w:rtl/>
        </w:rPr>
        <w:t xml:space="preserve">הוא </w:t>
      </w:r>
      <w:r w:rsidRPr="0059200A">
        <w:rPr>
          <w:rtl/>
        </w:rPr>
        <w:t>הוסיף</w:t>
      </w:r>
      <w:r>
        <w:rPr>
          <w:rFonts w:hint="cs"/>
          <w:rtl/>
        </w:rPr>
        <w:t>:</w:t>
      </w:r>
      <w:r w:rsidRPr="0059200A">
        <w:rPr>
          <w:rtl/>
        </w:rPr>
        <w:t xml:space="preserve"> "דעתי היא כי ועדת האיתור אינה משמשת כגו</w:t>
      </w:r>
      <w:r>
        <w:rPr>
          <w:rtl/>
        </w:rPr>
        <w:t>ף חוקר ואין זה נדרש לפנות לחברה</w:t>
      </w:r>
      <w:r w:rsidRPr="0059200A">
        <w:rPr>
          <w:rtl/>
        </w:rPr>
        <w:t>".</w:t>
      </w:r>
      <w:r>
        <w:rPr>
          <w:rtl/>
        </w:rPr>
        <w:t xml:space="preserve"> </w:t>
      </w:r>
    </w:p>
    <w:p w14:paraId="12EC7ECE" w14:textId="77777777" w:rsidR="00DF2BC6" w:rsidRPr="0059200A" w:rsidRDefault="00DF2BC6" w:rsidP="00F3669D">
      <w:pPr>
        <w:pStyle w:val="100"/>
      </w:pPr>
      <w:r w:rsidRPr="0059200A">
        <w:rPr>
          <w:rtl/>
        </w:rPr>
        <w:t xml:space="preserve">מנכ"לית המשרד לפיתוח </w:t>
      </w:r>
      <w:r w:rsidRPr="0059200A">
        <w:rPr>
          <w:rFonts w:hint="cs"/>
          <w:rtl/>
        </w:rPr>
        <w:t>דאז</w:t>
      </w:r>
      <w:r w:rsidRPr="0059200A">
        <w:rPr>
          <w:rtl/>
        </w:rPr>
        <w:t xml:space="preserve"> ציינה בתשובתה כי היא פעלה </w:t>
      </w:r>
      <w:r>
        <w:rPr>
          <w:rFonts w:hint="cs"/>
          <w:rtl/>
        </w:rPr>
        <w:t>"</w:t>
      </w:r>
      <w:r w:rsidRPr="0059200A">
        <w:rPr>
          <w:rtl/>
        </w:rPr>
        <w:t>לפי כל כללי המנהל התקין בבחינת המועמדות של מועמד א' ושל שאר המועמדים".</w:t>
      </w:r>
      <w:r w:rsidRPr="0059200A">
        <w:rPr>
          <w:rFonts w:hint="cs"/>
          <w:rtl/>
        </w:rPr>
        <w:t xml:space="preserve"> </w:t>
      </w:r>
      <w:r>
        <w:rPr>
          <w:rFonts w:hint="cs"/>
          <w:rtl/>
        </w:rPr>
        <w:t xml:space="preserve">היא </w:t>
      </w:r>
      <w:r w:rsidRPr="0059200A">
        <w:rPr>
          <w:rFonts w:hint="cs"/>
          <w:rtl/>
        </w:rPr>
        <w:t>מסרה</w:t>
      </w:r>
      <w:r>
        <w:rPr>
          <w:rFonts w:hint="cs"/>
          <w:rtl/>
        </w:rPr>
        <w:t xml:space="preserve"> </w:t>
      </w:r>
      <w:r w:rsidRPr="0059200A">
        <w:rPr>
          <w:rtl/>
        </w:rPr>
        <w:t xml:space="preserve">כי במהלך הריאיון </w:t>
      </w:r>
      <w:r>
        <w:rPr>
          <w:rFonts w:hint="cs"/>
          <w:rtl/>
        </w:rPr>
        <w:t xml:space="preserve">עימו נשאל </w:t>
      </w:r>
      <w:r w:rsidRPr="0059200A">
        <w:rPr>
          <w:rtl/>
        </w:rPr>
        <w:t xml:space="preserve">המנכ"ל הנבחר על היקף התקציב שניהל. בתשובתו הוא ציין סכום </w:t>
      </w:r>
      <w:r>
        <w:rPr>
          <w:rFonts w:hint="cs"/>
          <w:rtl/>
        </w:rPr>
        <w:t>ש</w:t>
      </w:r>
      <w:r w:rsidRPr="0059200A">
        <w:rPr>
          <w:rtl/>
        </w:rPr>
        <w:t xml:space="preserve">לא תאם את הכתוב במסמכים שהגיש. על פי מכתבי ההבהרה שמסר המועמד החליטה ועדת האיתור, בגיבוי של היועץ המשפטי של המשרד לפיתוח, להתייחס למועמד כאל מי שניהל תקציב </w:t>
      </w:r>
      <w:r>
        <w:rPr>
          <w:rFonts w:hint="cs"/>
          <w:rtl/>
        </w:rPr>
        <w:t xml:space="preserve">בהיקף </w:t>
      </w:r>
      <w:r w:rsidRPr="0059200A">
        <w:rPr>
          <w:rtl/>
        </w:rPr>
        <w:t xml:space="preserve">של 180 מיליון ש"ח </w:t>
      </w:r>
      <w:r>
        <w:rPr>
          <w:rFonts w:hint="cs"/>
          <w:rtl/>
        </w:rPr>
        <w:t>ו</w:t>
      </w:r>
      <w:r w:rsidRPr="0059200A">
        <w:rPr>
          <w:rtl/>
        </w:rPr>
        <w:t>להשאיר לו את הניקוד הגבוה.</w:t>
      </w:r>
    </w:p>
    <w:p w14:paraId="67FA6A7C" w14:textId="77777777" w:rsidR="00DF2BC6" w:rsidRPr="00702A1E" w:rsidRDefault="00DF2BC6" w:rsidP="00702A1E">
      <w:pPr>
        <w:pStyle w:val="af5"/>
        <w:rPr>
          <w:rtl/>
        </w:rPr>
      </w:pPr>
      <w:r w:rsidRPr="00702A1E">
        <w:rPr>
          <w:rFonts w:hint="cs"/>
          <w:rtl/>
        </w:rPr>
        <w:t>מהאמור עולה כי בין חברי הוועדה התעוררה מחלוקת בדבר הניסיו</w:t>
      </w:r>
      <w:r w:rsidRPr="00702A1E">
        <w:rPr>
          <w:rFonts w:hint="eastAsia"/>
          <w:rtl/>
        </w:rPr>
        <w:t>ן</w:t>
      </w:r>
      <w:r w:rsidRPr="00702A1E">
        <w:rPr>
          <w:rFonts w:hint="cs"/>
          <w:rtl/>
        </w:rPr>
        <w:t xml:space="preserve"> של המועמד שנבחר בניהול מערכת בעלת היקף כספי משמעותי, וזאת אף שהוועדה קבעה את אמות המידה.</w:t>
      </w:r>
    </w:p>
    <w:p w14:paraId="3A655F48" w14:textId="77777777" w:rsidR="00DF2BC6" w:rsidRPr="00702A1E" w:rsidRDefault="00DF2BC6" w:rsidP="00702A1E">
      <w:pPr>
        <w:pStyle w:val="af5"/>
        <w:rPr>
          <w:rtl/>
        </w:rPr>
      </w:pPr>
      <w:r w:rsidRPr="00702A1E">
        <w:rPr>
          <w:rtl/>
        </w:rPr>
        <w:lastRenderedPageBreak/>
        <w:t xml:space="preserve">במקרה זה היה מצופה מהוועדה לבצע </w:t>
      </w:r>
      <w:r w:rsidRPr="00702A1E">
        <w:rPr>
          <w:rFonts w:hint="cs"/>
          <w:rtl/>
        </w:rPr>
        <w:t>בירור מעמיק בבואה להכריע בסוגיות במחלוקת, בפרט</w:t>
      </w:r>
      <w:r w:rsidRPr="00702A1E">
        <w:rPr>
          <w:rtl/>
        </w:rPr>
        <w:t xml:space="preserve"> </w:t>
      </w:r>
      <w:r w:rsidRPr="00702A1E">
        <w:rPr>
          <w:rFonts w:hint="eastAsia"/>
          <w:rtl/>
        </w:rPr>
        <w:t>לאור</w:t>
      </w:r>
      <w:r w:rsidRPr="00702A1E">
        <w:rPr>
          <w:rtl/>
        </w:rPr>
        <w:t xml:space="preserve"> </w:t>
      </w:r>
      <w:r w:rsidRPr="00702A1E">
        <w:rPr>
          <w:rFonts w:hint="eastAsia"/>
          <w:rtl/>
        </w:rPr>
        <w:t>מכתבי</w:t>
      </w:r>
      <w:r w:rsidRPr="00702A1E">
        <w:rPr>
          <w:rtl/>
        </w:rPr>
        <w:t xml:space="preserve"> </w:t>
      </w:r>
      <w:r w:rsidRPr="00702A1E">
        <w:rPr>
          <w:rFonts w:hint="eastAsia"/>
          <w:rtl/>
        </w:rPr>
        <w:t>ההבהרה</w:t>
      </w:r>
      <w:r w:rsidRPr="00702A1E">
        <w:rPr>
          <w:rtl/>
        </w:rPr>
        <w:t xml:space="preserve"> </w:t>
      </w:r>
      <w:r w:rsidRPr="00702A1E">
        <w:rPr>
          <w:rFonts w:hint="eastAsia"/>
          <w:rtl/>
        </w:rPr>
        <w:t>השונים</w:t>
      </w:r>
      <w:r w:rsidRPr="00702A1E">
        <w:rPr>
          <w:rFonts w:hint="cs"/>
          <w:rtl/>
        </w:rPr>
        <w:t xml:space="preserve"> והפרשנויות המשפטיות השונות</w:t>
      </w:r>
      <w:r w:rsidRPr="00702A1E">
        <w:rPr>
          <w:rtl/>
        </w:rPr>
        <w:t>.</w:t>
      </w:r>
    </w:p>
    <w:p w14:paraId="0867E2C9" w14:textId="77777777" w:rsidR="00DF2BC6" w:rsidRDefault="00DF2BC6" w:rsidP="00702A1E">
      <w:pPr>
        <w:pStyle w:val="100"/>
        <w:rPr>
          <w:rtl/>
        </w:rPr>
      </w:pPr>
      <w:r w:rsidRPr="002302BF">
        <w:rPr>
          <w:rtl/>
        </w:rPr>
        <w:t xml:space="preserve">מתוך הדוחות הכספיים לשנים </w:t>
      </w:r>
      <w:r>
        <w:rPr>
          <w:rFonts w:hint="cs"/>
          <w:rtl/>
        </w:rPr>
        <w:t xml:space="preserve">2015 ו-2016 </w:t>
      </w:r>
      <w:r w:rsidRPr="002302BF">
        <w:rPr>
          <w:rtl/>
        </w:rPr>
        <w:t xml:space="preserve">של המתנ"ס ושלוחותיו </w:t>
      </w:r>
      <w:r>
        <w:rPr>
          <w:rFonts w:hint="cs"/>
          <w:rtl/>
        </w:rPr>
        <w:t>ש</w:t>
      </w:r>
      <w:r w:rsidRPr="002302BF">
        <w:rPr>
          <w:rtl/>
        </w:rPr>
        <w:t xml:space="preserve">אותם ניהל המועמד שנבחר עולה כי מחזורי הפעילות הישירים בשנים אלו </w:t>
      </w:r>
      <w:r>
        <w:rPr>
          <w:rFonts w:hint="cs"/>
          <w:rtl/>
        </w:rPr>
        <w:t>הסתכמו ב-</w:t>
      </w:r>
      <w:r w:rsidRPr="002302BF">
        <w:rPr>
          <w:rtl/>
        </w:rPr>
        <w:t>2.9 מיליון ש"ח (</w:t>
      </w:r>
      <w:r>
        <w:rPr>
          <w:rFonts w:hint="cs"/>
          <w:rtl/>
        </w:rPr>
        <w:t xml:space="preserve">בשנת </w:t>
      </w:r>
      <w:r w:rsidRPr="002302BF">
        <w:rPr>
          <w:rtl/>
        </w:rPr>
        <w:t>2016) ו-3 מיליון ש"ח (</w:t>
      </w:r>
      <w:r>
        <w:rPr>
          <w:rFonts w:hint="cs"/>
          <w:rtl/>
        </w:rPr>
        <w:t xml:space="preserve">בשנת </w:t>
      </w:r>
      <w:r w:rsidRPr="002302BF">
        <w:rPr>
          <w:rtl/>
        </w:rPr>
        <w:t>2015). במכתב של מנכ"ל החברה העירונית לתרבות וספורט ומרכזים קהילתיים אשדוד בע"מ מ</w:t>
      </w:r>
      <w:r>
        <w:rPr>
          <w:rFonts w:hint="cs"/>
          <w:rtl/>
        </w:rPr>
        <w:t>-</w:t>
      </w:r>
      <w:r w:rsidRPr="002302BF">
        <w:rPr>
          <w:rtl/>
        </w:rPr>
        <w:t>3.2.2020 צוין כי, תשלום המשכורות במתנ"ס עליו היה המועמד אמון בוצעו החל מחודש ינואר 2013 לעובדי החוגים ומינואר 2015 לעובדי מטה המתנ"ס על ידי הנהלת החברה. עוד עלה כי:</w:t>
      </w:r>
    </w:p>
    <w:p w14:paraId="3CEE8533" w14:textId="77777777" w:rsidR="00DF2BC6" w:rsidRPr="0059200A" w:rsidRDefault="00DF2BC6" w:rsidP="00702A1E">
      <w:pPr>
        <w:pStyle w:val="a1"/>
        <w:numPr>
          <w:ilvl w:val="0"/>
          <w:numId w:val="32"/>
        </w:numPr>
        <w:rPr>
          <w:rtl/>
        </w:rPr>
      </w:pPr>
      <w:r w:rsidRPr="0059200A">
        <w:rPr>
          <w:rFonts w:hint="cs"/>
          <w:rtl/>
        </w:rPr>
        <w:t>תקציב החברה העירונית בסך 188 מיליון ש"ח כולל את כל פעילות התרבות העירונית של העירייה</w:t>
      </w:r>
      <w:r>
        <w:rPr>
          <w:rFonts w:hint="cs"/>
          <w:rtl/>
        </w:rPr>
        <w:t>,</w:t>
      </w:r>
      <w:r w:rsidRPr="0059200A">
        <w:rPr>
          <w:rFonts w:hint="cs"/>
          <w:rtl/>
        </w:rPr>
        <w:t xml:space="preserve"> כגון מוזיאונים, אירועי תרבות, גיל הרך, צהרונים, מתנ"סים </w:t>
      </w:r>
      <w:r>
        <w:rPr>
          <w:rFonts w:hint="cs"/>
          <w:rtl/>
        </w:rPr>
        <w:t>ו</w:t>
      </w:r>
      <w:r w:rsidRPr="0059200A">
        <w:rPr>
          <w:rFonts w:hint="cs"/>
          <w:rtl/>
        </w:rPr>
        <w:t>פעילות התזמורת האנדלוסית</w:t>
      </w:r>
      <w:r>
        <w:rPr>
          <w:rFonts w:hint="cs"/>
          <w:rtl/>
        </w:rPr>
        <w:t>;</w:t>
      </w:r>
      <w:r w:rsidRPr="0059200A">
        <w:rPr>
          <w:rFonts w:hint="cs"/>
          <w:rtl/>
        </w:rPr>
        <w:t xml:space="preserve"> תקציב המתנ"סים מסתכם בכ-35 מיליון ש"ח בלבד. </w:t>
      </w:r>
    </w:p>
    <w:p w14:paraId="2567C9F4" w14:textId="77777777" w:rsidR="00DF2BC6" w:rsidRPr="0059200A" w:rsidRDefault="00DF2BC6" w:rsidP="00702A1E">
      <w:pPr>
        <w:pStyle w:val="a1"/>
        <w:rPr>
          <w:rtl/>
        </w:rPr>
      </w:pPr>
      <w:r w:rsidRPr="0059200A">
        <w:rPr>
          <w:rFonts w:hint="cs"/>
          <w:rtl/>
        </w:rPr>
        <w:t>פורום המנהלים שות</w:t>
      </w:r>
      <w:r>
        <w:rPr>
          <w:rFonts w:hint="cs"/>
          <w:rtl/>
        </w:rPr>
        <w:t>ף</w:t>
      </w:r>
      <w:r w:rsidRPr="0059200A">
        <w:rPr>
          <w:rFonts w:hint="cs"/>
          <w:rtl/>
        </w:rPr>
        <w:t xml:space="preserve"> לדיונים הנוגעים לתקציב המשויך ל</w:t>
      </w:r>
      <w:r>
        <w:rPr>
          <w:rFonts w:hint="cs"/>
          <w:rtl/>
        </w:rPr>
        <w:t>ו</w:t>
      </w:r>
      <w:r w:rsidRPr="0059200A">
        <w:rPr>
          <w:rFonts w:hint="cs"/>
          <w:rtl/>
        </w:rPr>
        <w:t xml:space="preserve"> </w:t>
      </w:r>
      <w:r w:rsidRPr="00766852">
        <w:rPr>
          <w:rFonts w:hint="cs"/>
          <w:rtl/>
        </w:rPr>
        <w:t xml:space="preserve">העומד על </w:t>
      </w:r>
      <w:r w:rsidRPr="006962EE">
        <w:rPr>
          <w:rtl/>
        </w:rPr>
        <w:t xml:space="preserve">35 </w:t>
      </w:r>
      <w:r w:rsidRPr="006962EE">
        <w:rPr>
          <w:rFonts w:hint="eastAsia"/>
          <w:rtl/>
        </w:rPr>
        <w:t>מיליון</w:t>
      </w:r>
      <w:r w:rsidRPr="006962EE">
        <w:rPr>
          <w:rtl/>
        </w:rPr>
        <w:t xml:space="preserve"> </w:t>
      </w:r>
      <w:r w:rsidRPr="006962EE">
        <w:rPr>
          <w:rFonts w:hint="eastAsia"/>
          <w:rtl/>
        </w:rPr>
        <w:t>ש</w:t>
      </w:r>
      <w:r w:rsidRPr="006962EE">
        <w:rPr>
          <w:rtl/>
        </w:rPr>
        <w:t xml:space="preserve">"ח, </w:t>
      </w:r>
      <w:r w:rsidRPr="00766852">
        <w:rPr>
          <w:rFonts w:hint="cs"/>
          <w:rtl/>
        </w:rPr>
        <w:t>ולא ניתן לייחס למי מהחברים הרבים באותו "פורום" ניהול של כלל תקציב החברה העירונית</w:t>
      </w:r>
      <w:r>
        <w:rPr>
          <w:rFonts w:hint="cs"/>
          <w:rtl/>
        </w:rPr>
        <w:t xml:space="preserve"> -</w:t>
      </w:r>
      <w:r w:rsidRPr="0059200A">
        <w:rPr>
          <w:rFonts w:hint="cs"/>
          <w:rtl/>
        </w:rPr>
        <w:t xml:space="preserve"> 188 מיליון ש"ח.</w:t>
      </w:r>
    </w:p>
    <w:p w14:paraId="442410B6" w14:textId="77777777" w:rsidR="00DF2BC6" w:rsidRDefault="00DF2BC6" w:rsidP="00702A1E">
      <w:pPr>
        <w:pStyle w:val="a1"/>
      </w:pPr>
      <w:r w:rsidRPr="0059200A">
        <w:rPr>
          <w:rFonts w:hint="cs"/>
          <w:rtl/>
        </w:rPr>
        <w:t xml:space="preserve">הדיונים </w:t>
      </w:r>
      <w:r>
        <w:rPr>
          <w:rFonts w:hint="cs"/>
          <w:rtl/>
        </w:rPr>
        <w:t>ב</w:t>
      </w:r>
      <w:r w:rsidRPr="0059200A">
        <w:rPr>
          <w:rFonts w:hint="cs"/>
          <w:rtl/>
        </w:rPr>
        <w:t xml:space="preserve">פורום מנהלי מתנ"סים </w:t>
      </w:r>
      <w:r>
        <w:rPr>
          <w:rFonts w:hint="cs"/>
          <w:rtl/>
        </w:rPr>
        <w:t>ש</w:t>
      </w:r>
      <w:r w:rsidRPr="0059200A">
        <w:rPr>
          <w:rFonts w:hint="cs"/>
          <w:rtl/>
        </w:rPr>
        <w:t xml:space="preserve">בו היה המועמד חבר בזמנו הם דיונים מקצועיים </w:t>
      </w:r>
      <w:r>
        <w:rPr>
          <w:rFonts w:hint="cs"/>
          <w:rtl/>
        </w:rPr>
        <w:t>המתרכזים ב</w:t>
      </w:r>
      <w:r w:rsidRPr="0059200A">
        <w:rPr>
          <w:rFonts w:hint="cs"/>
          <w:rtl/>
        </w:rPr>
        <w:t>פעילויות המתנ"סים ו</w:t>
      </w:r>
      <w:r>
        <w:rPr>
          <w:rFonts w:hint="cs"/>
          <w:rtl/>
        </w:rPr>
        <w:t>ה</w:t>
      </w:r>
      <w:r w:rsidRPr="0059200A">
        <w:rPr>
          <w:rFonts w:hint="cs"/>
          <w:rtl/>
        </w:rPr>
        <w:t xml:space="preserve">חוגים המתקיימים בהם. </w:t>
      </w:r>
    </w:p>
    <w:p w14:paraId="7FA462F9" w14:textId="77777777" w:rsidR="00DF2BC6" w:rsidRDefault="00DF2BC6" w:rsidP="00702A1E">
      <w:pPr>
        <w:pStyle w:val="a1"/>
      </w:pPr>
      <w:r w:rsidRPr="0059200A">
        <w:rPr>
          <w:rFonts w:hint="cs"/>
          <w:rtl/>
        </w:rPr>
        <w:t xml:space="preserve">לפורום זה אין כל מעמד משפטי בחברה העירונית וחבריו לא הצביעו בישיבות הנהלה או בדיוני תקציב או </w:t>
      </w:r>
      <w:r>
        <w:rPr>
          <w:rFonts w:hint="cs"/>
          <w:rtl/>
        </w:rPr>
        <w:t xml:space="preserve">בדיונים </w:t>
      </w:r>
      <w:r w:rsidRPr="0059200A">
        <w:rPr>
          <w:rFonts w:hint="cs"/>
          <w:rtl/>
        </w:rPr>
        <w:t xml:space="preserve">על תקציב החברה העירונית כולה. </w:t>
      </w:r>
    </w:p>
    <w:p w14:paraId="23AD2A1E" w14:textId="77777777" w:rsidR="00DF2BC6" w:rsidRDefault="00DF2BC6" w:rsidP="00702A1E">
      <w:pPr>
        <w:pStyle w:val="af5"/>
        <w:rPr>
          <w:rtl/>
        </w:rPr>
      </w:pPr>
      <w:r w:rsidRPr="00C91EE1">
        <w:rPr>
          <w:rtl/>
        </w:rPr>
        <w:t>מן הדברים עולה, כי המועמד ניהל מתנ"</w:t>
      </w:r>
      <w:r>
        <w:rPr>
          <w:rFonts w:hint="cs"/>
          <w:rtl/>
        </w:rPr>
        <w:t xml:space="preserve">ס </w:t>
      </w:r>
      <w:r w:rsidRPr="00C91EE1">
        <w:rPr>
          <w:rtl/>
        </w:rPr>
        <w:t>ו</w:t>
      </w:r>
      <w:r>
        <w:rPr>
          <w:rFonts w:hint="cs"/>
          <w:rtl/>
        </w:rPr>
        <w:t>כמה</w:t>
      </w:r>
      <w:r w:rsidRPr="00C91EE1">
        <w:rPr>
          <w:rtl/>
        </w:rPr>
        <w:t xml:space="preserve"> שלוחות נוספות והיה חבר בפורום המנהלים שדן בפעילויות המתנ"סים העירוניים. לא נמצא כי השתתף בישיבות הנהלה ובדיונים על תקציב החברה העירונית בכללותה</w:t>
      </w:r>
      <w:r w:rsidRPr="006962EE">
        <w:rPr>
          <w:rtl/>
        </w:rPr>
        <w:t xml:space="preserve">. </w:t>
      </w:r>
    </w:p>
    <w:p w14:paraId="2F50F1F4" w14:textId="77777777" w:rsidR="00DF2BC6" w:rsidRPr="0059200A" w:rsidRDefault="00DF2BC6" w:rsidP="00702A1E">
      <w:pPr>
        <w:pStyle w:val="100"/>
        <w:rPr>
          <w:rtl/>
        </w:rPr>
      </w:pPr>
      <w:r w:rsidRPr="0059200A">
        <w:rPr>
          <w:rFonts w:hint="cs"/>
          <w:rtl/>
        </w:rPr>
        <w:t>בתשובתה</w:t>
      </w:r>
      <w:r>
        <w:rPr>
          <w:rFonts w:hint="cs"/>
          <w:rtl/>
        </w:rPr>
        <w:t xml:space="preserve"> ממרץ 2019</w:t>
      </w:r>
      <w:r w:rsidRPr="0059200A">
        <w:rPr>
          <w:rFonts w:hint="cs"/>
          <w:rtl/>
        </w:rPr>
        <w:t xml:space="preserve"> </w:t>
      </w:r>
      <w:r>
        <w:rPr>
          <w:rFonts w:hint="cs"/>
          <w:rtl/>
        </w:rPr>
        <w:t xml:space="preserve">למשרד מבקר המדינה </w:t>
      </w:r>
      <w:r w:rsidRPr="0059200A">
        <w:rPr>
          <w:rFonts w:hint="cs"/>
          <w:rtl/>
        </w:rPr>
        <w:t xml:space="preserve">ציינה יו"ר הוועדה לבדיקת מינויים כי "הוועדה מבקשת להדגיש כי </w:t>
      </w:r>
      <w:r w:rsidRPr="00244E0C">
        <w:rPr>
          <w:rFonts w:hint="cs"/>
          <w:rtl/>
        </w:rPr>
        <w:t xml:space="preserve">היא </w:t>
      </w:r>
      <w:r w:rsidRPr="00244E0C">
        <w:rPr>
          <w:rFonts w:hint="eastAsia"/>
          <w:rtl/>
        </w:rPr>
        <w:t>אינה</w:t>
      </w:r>
      <w:r w:rsidRPr="00244E0C">
        <w:rPr>
          <w:rtl/>
        </w:rPr>
        <w:t xml:space="preserve"> </w:t>
      </w:r>
      <w:r w:rsidRPr="00244E0C">
        <w:rPr>
          <w:rFonts w:hint="eastAsia"/>
          <w:rtl/>
        </w:rPr>
        <w:t>רשות</w:t>
      </w:r>
      <w:r w:rsidRPr="00244E0C">
        <w:rPr>
          <w:rtl/>
        </w:rPr>
        <w:t xml:space="preserve"> </w:t>
      </w:r>
      <w:r w:rsidRPr="00244E0C">
        <w:rPr>
          <w:rFonts w:hint="eastAsia"/>
          <w:rtl/>
        </w:rPr>
        <w:t>חוקרת</w:t>
      </w:r>
      <w:r w:rsidRPr="00244E0C">
        <w:rPr>
          <w:rtl/>
        </w:rPr>
        <w:t xml:space="preserve"> </w:t>
      </w:r>
      <w:r w:rsidRPr="00244E0C">
        <w:rPr>
          <w:rFonts w:hint="eastAsia"/>
          <w:rtl/>
        </w:rPr>
        <w:t>והחלטותיה</w:t>
      </w:r>
      <w:r w:rsidRPr="00244E0C">
        <w:rPr>
          <w:rtl/>
        </w:rPr>
        <w:t xml:space="preserve"> </w:t>
      </w:r>
      <w:r w:rsidRPr="00244E0C">
        <w:rPr>
          <w:rFonts w:hint="eastAsia"/>
          <w:rtl/>
        </w:rPr>
        <w:t>מתקבלות</w:t>
      </w:r>
      <w:r w:rsidRPr="00244E0C">
        <w:rPr>
          <w:rtl/>
        </w:rPr>
        <w:t xml:space="preserve"> </w:t>
      </w:r>
      <w:r w:rsidRPr="00244E0C">
        <w:rPr>
          <w:rFonts w:hint="eastAsia"/>
          <w:rtl/>
        </w:rPr>
        <w:t>על</w:t>
      </w:r>
      <w:r w:rsidRPr="00244E0C">
        <w:rPr>
          <w:rtl/>
        </w:rPr>
        <w:t xml:space="preserve"> </w:t>
      </w:r>
      <w:r w:rsidRPr="00244E0C">
        <w:rPr>
          <w:rFonts w:hint="eastAsia"/>
          <w:rtl/>
        </w:rPr>
        <w:t>סמך</w:t>
      </w:r>
      <w:r w:rsidRPr="00244E0C">
        <w:rPr>
          <w:rtl/>
        </w:rPr>
        <w:t xml:space="preserve"> </w:t>
      </w:r>
      <w:r w:rsidRPr="00244E0C">
        <w:rPr>
          <w:rFonts w:hint="eastAsia"/>
          <w:rtl/>
        </w:rPr>
        <w:t>החומר</w:t>
      </w:r>
      <w:r w:rsidRPr="00244E0C">
        <w:rPr>
          <w:rtl/>
        </w:rPr>
        <w:t xml:space="preserve"> </w:t>
      </w:r>
      <w:r w:rsidRPr="00244E0C">
        <w:rPr>
          <w:rFonts w:hint="eastAsia"/>
          <w:rtl/>
        </w:rPr>
        <w:t>המובא</w:t>
      </w:r>
      <w:r w:rsidRPr="00244E0C">
        <w:rPr>
          <w:rtl/>
        </w:rPr>
        <w:t xml:space="preserve"> </w:t>
      </w:r>
      <w:r w:rsidRPr="00244E0C">
        <w:rPr>
          <w:rFonts w:hint="eastAsia"/>
          <w:rtl/>
        </w:rPr>
        <w:t>לפניה</w:t>
      </w:r>
      <w:r w:rsidRPr="00244E0C">
        <w:rPr>
          <w:rtl/>
        </w:rPr>
        <w:t xml:space="preserve"> - </w:t>
      </w:r>
      <w:r w:rsidRPr="00244E0C">
        <w:rPr>
          <w:rFonts w:hint="eastAsia"/>
          <w:rtl/>
        </w:rPr>
        <w:t>בין</w:t>
      </w:r>
      <w:r w:rsidRPr="00244E0C">
        <w:rPr>
          <w:rtl/>
        </w:rPr>
        <w:t xml:space="preserve"> </w:t>
      </w:r>
      <w:r w:rsidRPr="00244E0C">
        <w:rPr>
          <w:rFonts w:hint="eastAsia"/>
          <w:rtl/>
        </w:rPr>
        <w:t>אם</w:t>
      </w:r>
      <w:r w:rsidRPr="00244E0C">
        <w:rPr>
          <w:rtl/>
        </w:rPr>
        <w:t xml:space="preserve"> </w:t>
      </w:r>
      <w:r w:rsidRPr="00244E0C">
        <w:rPr>
          <w:rFonts w:hint="eastAsia"/>
          <w:rtl/>
        </w:rPr>
        <w:t>ביוזמת</w:t>
      </w:r>
      <w:r w:rsidRPr="00244E0C">
        <w:rPr>
          <w:rtl/>
        </w:rPr>
        <w:t xml:space="preserve"> </w:t>
      </w:r>
      <w:r w:rsidRPr="00244E0C">
        <w:rPr>
          <w:rFonts w:hint="eastAsia"/>
          <w:rtl/>
        </w:rPr>
        <w:t>הגורם</w:t>
      </w:r>
      <w:r w:rsidRPr="00244E0C">
        <w:rPr>
          <w:rtl/>
        </w:rPr>
        <w:t xml:space="preserve"> </w:t>
      </w:r>
      <w:r w:rsidRPr="00244E0C">
        <w:rPr>
          <w:rFonts w:hint="eastAsia"/>
          <w:rtl/>
        </w:rPr>
        <w:t>הממנה</w:t>
      </w:r>
      <w:r w:rsidRPr="00244E0C">
        <w:rPr>
          <w:rtl/>
        </w:rPr>
        <w:t xml:space="preserve"> </w:t>
      </w:r>
      <w:r w:rsidRPr="00244E0C">
        <w:rPr>
          <w:rFonts w:hint="eastAsia"/>
          <w:rtl/>
        </w:rPr>
        <w:t>ובין</w:t>
      </w:r>
      <w:r w:rsidRPr="00244E0C">
        <w:rPr>
          <w:rtl/>
        </w:rPr>
        <w:t xml:space="preserve"> </w:t>
      </w:r>
      <w:r w:rsidRPr="00244E0C">
        <w:rPr>
          <w:rFonts w:hint="eastAsia"/>
          <w:rtl/>
        </w:rPr>
        <w:t>אם</w:t>
      </w:r>
      <w:r w:rsidRPr="00244E0C">
        <w:rPr>
          <w:rtl/>
        </w:rPr>
        <w:t xml:space="preserve"> </w:t>
      </w:r>
      <w:r w:rsidRPr="00244E0C">
        <w:rPr>
          <w:rFonts w:hint="eastAsia"/>
          <w:rtl/>
        </w:rPr>
        <w:t>לבקשתה</w:t>
      </w:r>
      <w:r w:rsidRPr="00244E0C">
        <w:rPr>
          <w:rtl/>
        </w:rPr>
        <w:t>".</w:t>
      </w:r>
      <w:r w:rsidRPr="0059200A">
        <w:rPr>
          <w:rtl/>
        </w:rPr>
        <w:t xml:space="preserve"> </w:t>
      </w:r>
      <w:r>
        <w:rPr>
          <w:rFonts w:hint="cs"/>
          <w:rtl/>
        </w:rPr>
        <w:t xml:space="preserve">היא </w:t>
      </w:r>
      <w:r w:rsidRPr="0059200A">
        <w:rPr>
          <w:rtl/>
        </w:rPr>
        <w:t xml:space="preserve">הוסיפה </w:t>
      </w:r>
      <w:r w:rsidRPr="0059200A">
        <w:rPr>
          <w:rFonts w:hint="cs"/>
          <w:rtl/>
        </w:rPr>
        <w:t>כי במועד מתן התשובה</w:t>
      </w:r>
      <w:r>
        <w:rPr>
          <w:rFonts w:hint="cs"/>
          <w:rtl/>
        </w:rPr>
        <w:t>, יותר</w:t>
      </w:r>
      <w:r w:rsidRPr="0059200A">
        <w:rPr>
          <w:rFonts w:hint="cs"/>
          <w:rtl/>
        </w:rPr>
        <w:t xml:space="preserve"> משנתיים לאחר אישור המינוי, אין מקום</w:t>
      </w:r>
      <w:r>
        <w:rPr>
          <w:rFonts w:hint="cs"/>
          <w:rtl/>
        </w:rPr>
        <w:t xml:space="preserve"> לשנות את החלטת</w:t>
      </w:r>
      <w:r w:rsidRPr="0059200A">
        <w:rPr>
          <w:rFonts w:hint="cs"/>
          <w:rtl/>
        </w:rPr>
        <w:t xml:space="preserve"> הוועדה.</w:t>
      </w:r>
    </w:p>
    <w:p w14:paraId="06777BD2" w14:textId="77777777" w:rsidR="00DF2BC6" w:rsidRPr="006962EE" w:rsidRDefault="00DF2BC6" w:rsidP="00702A1E">
      <w:pPr>
        <w:pStyle w:val="af5"/>
        <w:rPr>
          <w:rtl/>
        </w:rPr>
      </w:pPr>
      <w:r w:rsidRPr="00244E0C">
        <w:rPr>
          <w:rtl/>
        </w:rPr>
        <w:t>תהליך איתור מנכ"ל בתאגיד חקוק צריך לעמוד באמות מידה ובעקרונות שנקבעו בדיני המכרזים. חילוקי הדעות בין חברי הוועדות השונות שעסקו באישור המינוי, כמו גם ממצאי הביקורת בכל הנוגע לתהליך בחירת המנכ"ל, מחדדים את הצורך שמועצת הרשות לפיתוח הנגב תקבע מראש אמות מידה נהירות לניקוד מועמדים לתפקיד מנכ"ל הרשות, ובאופן ברור שלא יותיר ספק כלשהו. כמו כן, עליה לבחון אילו מסמכים מאמתים על המועמדים להמציא עם הגשת מועמדותם, שכן מינוי מנכ"ל אמור להיעשות בתהליך מובנה היטב, מבוסס כישורים ושקוף. זאת ועוד, מומלץ לבחון את הניסיון הקודם הנדרש מהמועמד בכל הנוגע לניהול כספי, וזאת בהלימה להיקף התקציב של הגוף שהמועמד עתיד לנהל.</w:t>
      </w:r>
      <w:r>
        <w:rPr>
          <w:rtl/>
        </w:rPr>
        <w:t xml:space="preserve"> </w:t>
      </w:r>
    </w:p>
    <w:p w14:paraId="579BAD7F" w14:textId="77777777" w:rsidR="00DF2BC6" w:rsidRDefault="00DF2BC6" w:rsidP="00702A1E">
      <w:pPr>
        <w:pStyle w:val="316"/>
        <w:rPr>
          <w:rtl/>
        </w:rPr>
      </w:pPr>
      <w:r w:rsidRPr="006A02EA">
        <w:rPr>
          <w:rFonts w:hint="eastAsia"/>
          <w:rtl/>
        </w:rPr>
        <w:lastRenderedPageBreak/>
        <w:t>בחירת</w:t>
      </w:r>
      <w:r w:rsidRPr="006A02EA">
        <w:rPr>
          <w:rtl/>
        </w:rPr>
        <w:t xml:space="preserve"> </w:t>
      </w:r>
      <w:r w:rsidRPr="006A02EA">
        <w:rPr>
          <w:rFonts w:hint="eastAsia"/>
          <w:rtl/>
        </w:rPr>
        <w:t>יועץ</w:t>
      </w:r>
      <w:r w:rsidRPr="006A02EA">
        <w:rPr>
          <w:rtl/>
        </w:rPr>
        <w:t xml:space="preserve"> </w:t>
      </w:r>
      <w:r w:rsidRPr="006A02EA">
        <w:rPr>
          <w:rFonts w:hint="eastAsia"/>
          <w:rtl/>
        </w:rPr>
        <w:t>לקשרי</w:t>
      </w:r>
      <w:r w:rsidRPr="006A02EA">
        <w:rPr>
          <w:rtl/>
        </w:rPr>
        <w:t xml:space="preserve"> </w:t>
      </w:r>
      <w:r w:rsidRPr="006A02EA">
        <w:rPr>
          <w:rFonts w:hint="eastAsia"/>
          <w:rtl/>
        </w:rPr>
        <w:t>ממשל</w:t>
      </w:r>
      <w:r w:rsidRPr="006A02EA">
        <w:rPr>
          <w:rtl/>
        </w:rPr>
        <w:t xml:space="preserve"> </w:t>
      </w:r>
      <w:r w:rsidRPr="006A02EA">
        <w:rPr>
          <w:rFonts w:hint="eastAsia"/>
          <w:rtl/>
        </w:rPr>
        <w:t>לרשות</w:t>
      </w:r>
      <w:r w:rsidRPr="006A02EA">
        <w:rPr>
          <w:rtl/>
        </w:rPr>
        <w:t xml:space="preserve"> </w:t>
      </w:r>
      <w:r w:rsidRPr="006A02EA">
        <w:rPr>
          <w:rFonts w:hint="eastAsia"/>
          <w:rtl/>
        </w:rPr>
        <w:t>לפיתוח</w:t>
      </w:r>
      <w:r w:rsidRPr="006A02EA">
        <w:rPr>
          <w:rtl/>
        </w:rPr>
        <w:t xml:space="preserve"> </w:t>
      </w:r>
      <w:r w:rsidRPr="006A02EA">
        <w:rPr>
          <w:rFonts w:hint="eastAsia"/>
          <w:rtl/>
        </w:rPr>
        <w:t>הנגב</w:t>
      </w:r>
      <w:r w:rsidRPr="006A02EA">
        <w:rPr>
          <w:rtl/>
        </w:rPr>
        <w:t xml:space="preserve"> </w:t>
      </w:r>
      <w:r w:rsidRPr="006A02EA">
        <w:rPr>
          <w:rFonts w:hint="eastAsia"/>
          <w:rtl/>
        </w:rPr>
        <w:t>ובקרה</w:t>
      </w:r>
      <w:r w:rsidRPr="006A02EA">
        <w:rPr>
          <w:rtl/>
        </w:rPr>
        <w:t xml:space="preserve"> </w:t>
      </w:r>
      <w:r w:rsidRPr="006A02EA">
        <w:rPr>
          <w:rFonts w:hint="eastAsia"/>
          <w:rtl/>
        </w:rPr>
        <w:t>על</w:t>
      </w:r>
      <w:r w:rsidRPr="006A02EA">
        <w:rPr>
          <w:rtl/>
        </w:rPr>
        <w:t xml:space="preserve"> </w:t>
      </w:r>
      <w:r w:rsidRPr="006A02EA">
        <w:rPr>
          <w:rFonts w:hint="eastAsia"/>
          <w:rtl/>
        </w:rPr>
        <w:t>עבודתו</w:t>
      </w:r>
    </w:p>
    <w:p w14:paraId="7EBBBC7C" w14:textId="77777777" w:rsidR="00DF2BC6" w:rsidRPr="0059200A" w:rsidRDefault="00DF2BC6" w:rsidP="00702A1E">
      <w:pPr>
        <w:pStyle w:val="100"/>
        <w:rPr>
          <w:sz w:val="24"/>
          <w:rtl/>
        </w:rPr>
      </w:pPr>
      <w:r w:rsidRPr="0059200A">
        <w:rPr>
          <w:rFonts w:hint="cs"/>
          <w:rtl/>
        </w:rPr>
        <w:t xml:space="preserve">בפברואר 2017 </w:t>
      </w:r>
      <w:r>
        <w:rPr>
          <w:rFonts w:hint="cs"/>
          <w:rtl/>
        </w:rPr>
        <w:t xml:space="preserve">פרסמה </w:t>
      </w:r>
      <w:r w:rsidRPr="0059200A">
        <w:rPr>
          <w:rFonts w:hint="cs"/>
          <w:rtl/>
        </w:rPr>
        <w:t>הרשות לפיתוח הנגב מכרז בנושא "קבלת שירות לקשרי ממשל מקצועיים וקשרי רשויות" (להלן</w:t>
      </w:r>
      <w:r>
        <w:rPr>
          <w:rFonts w:hint="cs"/>
          <w:rtl/>
        </w:rPr>
        <w:t xml:space="preserve"> בפרק זה</w:t>
      </w:r>
      <w:r w:rsidRPr="0059200A">
        <w:rPr>
          <w:rFonts w:hint="cs"/>
          <w:rtl/>
        </w:rPr>
        <w:t xml:space="preserve"> - יועץ לקשרי ממשל). </w:t>
      </w:r>
    </w:p>
    <w:p w14:paraId="0541E19B" w14:textId="77777777" w:rsidR="00DF2BC6" w:rsidRDefault="00DF2BC6" w:rsidP="00702A1E">
      <w:pPr>
        <w:pStyle w:val="100"/>
        <w:rPr>
          <w:rtl/>
        </w:rPr>
      </w:pPr>
      <w:r w:rsidRPr="0059200A">
        <w:rPr>
          <w:rFonts w:hint="cs"/>
          <w:rtl/>
        </w:rPr>
        <w:t>עם פתיחת תיבת המכרזים התברר כי תשעה הגישו מועמדות</w:t>
      </w:r>
      <w:r>
        <w:rPr>
          <w:rFonts w:hint="cs"/>
          <w:rtl/>
        </w:rPr>
        <w:t>.</w:t>
      </w:r>
      <w:r w:rsidRPr="0059200A">
        <w:rPr>
          <w:rFonts w:hint="cs"/>
          <w:rtl/>
        </w:rPr>
        <w:t xml:space="preserve"> מועמד אחד נפסל ונקבע כי שמונה מועמדים יעברו לשלב הריאיון </w:t>
      </w:r>
      <w:r>
        <w:rPr>
          <w:rFonts w:hint="cs"/>
          <w:rtl/>
        </w:rPr>
        <w:t>עם</w:t>
      </w:r>
      <w:r w:rsidRPr="0059200A">
        <w:rPr>
          <w:rFonts w:hint="cs"/>
          <w:rtl/>
        </w:rPr>
        <w:t xml:space="preserve"> מנכ"ל הרשות. </w:t>
      </w:r>
      <w:r>
        <w:rPr>
          <w:rFonts w:hint="cs"/>
          <w:rtl/>
        </w:rPr>
        <w:t xml:space="preserve">באפריל 2017, </w:t>
      </w:r>
      <w:r w:rsidRPr="0059200A">
        <w:rPr>
          <w:rFonts w:hint="cs"/>
          <w:rtl/>
        </w:rPr>
        <w:t>לאחר הראיונות עם המנכ"ל</w:t>
      </w:r>
      <w:r>
        <w:rPr>
          <w:rFonts w:hint="cs"/>
          <w:rtl/>
        </w:rPr>
        <w:t>,</w:t>
      </w:r>
      <w:r w:rsidRPr="0059200A">
        <w:rPr>
          <w:rFonts w:hint="cs"/>
          <w:rtl/>
        </w:rPr>
        <w:t xml:space="preserve"> </w:t>
      </w:r>
      <w:r w:rsidRPr="0059200A">
        <w:rPr>
          <w:rtl/>
        </w:rPr>
        <w:t xml:space="preserve">אישרה ועדת המכרזים של הרשות את </w:t>
      </w:r>
      <w:r w:rsidRPr="0059200A">
        <w:rPr>
          <w:rFonts w:hint="cs"/>
          <w:rtl/>
        </w:rPr>
        <w:t xml:space="preserve">הבחירה </w:t>
      </w:r>
      <w:r>
        <w:rPr>
          <w:rFonts w:hint="cs"/>
          <w:rtl/>
        </w:rPr>
        <w:t>ב</w:t>
      </w:r>
      <w:r w:rsidRPr="0059200A">
        <w:rPr>
          <w:rFonts w:hint="cs"/>
          <w:rtl/>
        </w:rPr>
        <w:t>חברה לי</w:t>
      </w:r>
      <w:r>
        <w:rPr>
          <w:rFonts w:hint="cs"/>
          <w:rtl/>
        </w:rPr>
        <w:t>י</w:t>
      </w:r>
      <w:r w:rsidRPr="0059200A">
        <w:rPr>
          <w:rFonts w:hint="cs"/>
          <w:rtl/>
        </w:rPr>
        <w:t>עוץ קשרי ממשל, ובתחילת מאי 2017 נחתם ע</w:t>
      </w:r>
      <w:r>
        <w:rPr>
          <w:rFonts w:hint="cs"/>
          <w:rtl/>
        </w:rPr>
        <w:t>י</w:t>
      </w:r>
      <w:r w:rsidRPr="0059200A">
        <w:rPr>
          <w:rFonts w:hint="cs"/>
          <w:rtl/>
        </w:rPr>
        <w:t>מה</w:t>
      </w:r>
      <w:r>
        <w:rPr>
          <w:rFonts w:hint="cs"/>
          <w:rtl/>
        </w:rPr>
        <w:t xml:space="preserve"> הסכם התקשרות</w:t>
      </w:r>
      <w:r w:rsidRPr="0059200A">
        <w:rPr>
          <w:rFonts w:hint="cs"/>
          <w:rtl/>
        </w:rPr>
        <w:t>.</w:t>
      </w:r>
    </w:p>
    <w:p w14:paraId="6C76C9A0" w14:textId="77777777" w:rsidR="00DF2BC6" w:rsidRPr="0059200A" w:rsidRDefault="00DF2BC6" w:rsidP="00702A1E">
      <w:pPr>
        <w:pStyle w:val="414"/>
        <w:rPr>
          <w:rtl/>
        </w:rPr>
      </w:pPr>
      <w:r w:rsidRPr="0059200A">
        <w:rPr>
          <w:rFonts w:hint="cs"/>
          <w:rtl/>
        </w:rPr>
        <w:t xml:space="preserve">הצורך בשירותי יועץ לקשרי ממשל </w:t>
      </w:r>
    </w:p>
    <w:p w14:paraId="46A652C3" w14:textId="77777777" w:rsidR="00DF2BC6" w:rsidRPr="0059200A" w:rsidRDefault="00DF2BC6" w:rsidP="00702A1E">
      <w:pPr>
        <w:pStyle w:val="a1"/>
        <w:numPr>
          <w:ilvl w:val="0"/>
          <w:numId w:val="33"/>
        </w:numPr>
        <w:rPr>
          <w:rtl/>
        </w:rPr>
      </w:pPr>
      <w:r w:rsidRPr="0059200A">
        <w:rPr>
          <w:rFonts w:hint="cs"/>
          <w:rtl/>
        </w:rPr>
        <w:t>על פי הוראות התכ"ם</w:t>
      </w:r>
      <w:r>
        <w:rPr>
          <w:rFonts w:hint="cs"/>
          <w:rtl/>
        </w:rPr>
        <w:t>,</w:t>
      </w:r>
      <w:r w:rsidRPr="0059200A">
        <w:rPr>
          <w:rFonts w:hint="cs"/>
          <w:rtl/>
        </w:rPr>
        <w:t xml:space="preserve"> כאשר גוף ציבורי או ממשלתי מעוניין לרכוש ציוד או שירותים מסוימים, עליו להכין מסמך המסביר את הצורך ברכישה זאת </w:t>
      </w:r>
      <w:r>
        <w:rPr>
          <w:rFonts w:hint="cs"/>
          <w:rtl/>
        </w:rPr>
        <w:t>ש</w:t>
      </w:r>
      <w:r w:rsidRPr="0059200A">
        <w:rPr>
          <w:rFonts w:hint="cs"/>
          <w:rtl/>
        </w:rPr>
        <w:t>ישמש במקרים המתאימים גם את ועדת המכרזים.</w:t>
      </w:r>
    </w:p>
    <w:p w14:paraId="2B89165F" w14:textId="77777777" w:rsidR="00DF2BC6" w:rsidRPr="0059200A" w:rsidRDefault="00DF2BC6" w:rsidP="00702A1E">
      <w:pPr>
        <w:pStyle w:val="af4"/>
        <w:rPr>
          <w:rtl/>
        </w:rPr>
      </w:pPr>
      <w:r>
        <w:rPr>
          <w:rFonts w:hint="cs"/>
          <w:rtl/>
        </w:rPr>
        <w:t>ב</w:t>
      </w:r>
      <w:r w:rsidRPr="00862682">
        <w:rPr>
          <w:rFonts w:hint="cs"/>
          <w:rtl/>
        </w:rPr>
        <w:t xml:space="preserve">סעיף 2 למכרז </w:t>
      </w:r>
      <w:r w:rsidRPr="0059200A">
        <w:rPr>
          <w:rFonts w:hint="cs"/>
          <w:rtl/>
        </w:rPr>
        <w:t>היועץ לקשרי ממשל ברשות לפיתוח הנגב</w:t>
      </w:r>
      <w:r w:rsidRPr="00862682">
        <w:rPr>
          <w:rFonts w:hint="cs"/>
          <w:rtl/>
        </w:rPr>
        <w:t xml:space="preserve"> </w:t>
      </w:r>
      <w:r>
        <w:rPr>
          <w:rFonts w:hint="cs"/>
          <w:rtl/>
        </w:rPr>
        <w:t xml:space="preserve">נקבע </w:t>
      </w:r>
      <w:r w:rsidRPr="00862682">
        <w:rPr>
          <w:rFonts w:hint="cs"/>
          <w:rtl/>
        </w:rPr>
        <w:t xml:space="preserve">כי מטרת המכרז </w:t>
      </w:r>
      <w:r>
        <w:rPr>
          <w:rFonts w:hint="cs"/>
          <w:rtl/>
        </w:rPr>
        <w:t>היא</w:t>
      </w:r>
      <w:r w:rsidRPr="00862682">
        <w:rPr>
          <w:rFonts w:hint="cs"/>
          <w:rtl/>
        </w:rPr>
        <w:t xml:space="preserve"> "קבלת שירותי ייעוץ וקשרי ממשל מקצועיים עם משרדי ממשלה ויחידות סמך, לטובת הרחבת הפעילות לפיתוח הנגב וכן ניהול קשרי הרשות אל מול הרשויות המוניציפליו</w:t>
      </w:r>
      <w:r w:rsidRPr="00862682">
        <w:rPr>
          <w:rFonts w:hint="eastAsia"/>
          <w:rtl/>
        </w:rPr>
        <w:t>ת</w:t>
      </w:r>
      <w:r w:rsidRPr="00862682">
        <w:rPr>
          <w:rFonts w:hint="cs"/>
          <w:rtl/>
        </w:rPr>
        <w:t xml:space="preserve"> בנגב".</w:t>
      </w:r>
      <w:r>
        <w:rPr>
          <w:rFonts w:hint="cs"/>
          <w:rtl/>
        </w:rPr>
        <w:t xml:space="preserve"> נמצא כי הרשות לפיתוח הנגב </w:t>
      </w:r>
      <w:r w:rsidRPr="0059200A">
        <w:rPr>
          <w:rFonts w:hint="cs"/>
          <w:rtl/>
        </w:rPr>
        <w:t>לא</w:t>
      </w:r>
      <w:r>
        <w:rPr>
          <w:rFonts w:hint="cs"/>
          <w:rtl/>
        </w:rPr>
        <w:t xml:space="preserve"> הגישה לוועדת המכרזים</w:t>
      </w:r>
      <w:r w:rsidRPr="0059200A">
        <w:rPr>
          <w:rFonts w:hint="cs"/>
          <w:rtl/>
        </w:rPr>
        <w:t xml:space="preserve"> מסמך </w:t>
      </w:r>
      <w:r>
        <w:rPr>
          <w:rFonts w:hint="cs"/>
          <w:rtl/>
        </w:rPr>
        <w:t>ש</w:t>
      </w:r>
      <w:r w:rsidRPr="0059200A">
        <w:rPr>
          <w:rFonts w:hint="cs"/>
          <w:rtl/>
        </w:rPr>
        <w:t xml:space="preserve">הסביר </w:t>
      </w:r>
      <w:r>
        <w:rPr>
          <w:rFonts w:hint="cs"/>
          <w:rtl/>
        </w:rPr>
        <w:t>את</w:t>
      </w:r>
      <w:r w:rsidRPr="0059200A">
        <w:rPr>
          <w:rFonts w:hint="cs"/>
          <w:rtl/>
        </w:rPr>
        <w:t xml:space="preserve"> </w:t>
      </w:r>
      <w:r>
        <w:rPr>
          <w:rFonts w:hint="cs"/>
          <w:rtl/>
        </w:rPr>
        <w:t>ה</w:t>
      </w:r>
      <w:r w:rsidRPr="0059200A">
        <w:rPr>
          <w:rFonts w:hint="cs"/>
          <w:rtl/>
        </w:rPr>
        <w:t xml:space="preserve">צורך בגיוס יועץ </w:t>
      </w:r>
      <w:r>
        <w:rPr>
          <w:rFonts w:hint="cs"/>
          <w:rtl/>
        </w:rPr>
        <w:t>לקשרי ממשל</w:t>
      </w:r>
      <w:r w:rsidRPr="0059200A">
        <w:rPr>
          <w:rFonts w:hint="cs"/>
          <w:rtl/>
        </w:rPr>
        <w:t xml:space="preserve"> </w:t>
      </w:r>
      <w:r>
        <w:rPr>
          <w:rFonts w:hint="cs"/>
          <w:rtl/>
        </w:rPr>
        <w:t xml:space="preserve">והציג </w:t>
      </w:r>
      <w:r w:rsidRPr="0059200A">
        <w:rPr>
          <w:rFonts w:hint="cs"/>
          <w:rtl/>
        </w:rPr>
        <w:t xml:space="preserve">את העלויות הנדרשות לכך. </w:t>
      </w:r>
      <w:r>
        <w:rPr>
          <w:rFonts w:hint="cs"/>
          <w:rtl/>
        </w:rPr>
        <w:t>מפרוטוקול הוועדה לא עולה כי ל</w:t>
      </w:r>
      <w:r w:rsidRPr="0059200A">
        <w:rPr>
          <w:rFonts w:hint="cs"/>
          <w:rtl/>
        </w:rPr>
        <w:t xml:space="preserve">וועדה הוצג באופן מפורט </w:t>
      </w:r>
      <w:r w:rsidRPr="0059200A">
        <w:rPr>
          <w:rtl/>
        </w:rPr>
        <w:t>מה</w:t>
      </w:r>
      <w:r>
        <w:rPr>
          <w:rFonts w:hint="cs"/>
          <w:rtl/>
        </w:rPr>
        <w:t>ן ציפיות</w:t>
      </w:r>
      <w:r w:rsidRPr="0059200A">
        <w:rPr>
          <w:rFonts w:hint="cs"/>
          <w:rtl/>
        </w:rPr>
        <w:t xml:space="preserve"> הרשות מהיועץ</w:t>
      </w:r>
      <w:r>
        <w:rPr>
          <w:rFonts w:hint="cs"/>
          <w:rtl/>
        </w:rPr>
        <w:t>, מה עליו</w:t>
      </w:r>
      <w:r w:rsidRPr="0059200A">
        <w:rPr>
          <w:rFonts w:hint="cs"/>
          <w:rtl/>
        </w:rPr>
        <w:t xml:space="preserve"> לבצע</w:t>
      </w:r>
      <w:r w:rsidRPr="0059200A">
        <w:rPr>
          <w:rtl/>
        </w:rPr>
        <w:t xml:space="preserve"> </w:t>
      </w:r>
      <w:r>
        <w:rPr>
          <w:rFonts w:hint="cs"/>
          <w:rtl/>
        </w:rPr>
        <w:t>ו</w:t>
      </w:r>
      <w:r w:rsidRPr="0059200A">
        <w:rPr>
          <w:rFonts w:hint="cs"/>
          <w:rtl/>
        </w:rPr>
        <w:t>באי</w:t>
      </w:r>
      <w:r>
        <w:rPr>
          <w:rFonts w:hint="cs"/>
          <w:rtl/>
        </w:rPr>
        <w:t>לו</w:t>
      </w:r>
      <w:r w:rsidRPr="0059200A">
        <w:rPr>
          <w:rFonts w:hint="cs"/>
          <w:rtl/>
        </w:rPr>
        <w:t xml:space="preserve"> תחומים הוא אמור לעסוק ומה</w:t>
      </w:r>
      <w:r>
        <w:rPr>
          <w:rFonts w:hint="cs"/>
          <w:rtl/>
        </w:rPr>
        <w:t>י</w:t>
      </w:r>
      <w:r w:rsidRPr="0059200A">
        <w:rPr>
          <w:rFonts w:hint="cs"/>
          <w:rtl/>
        </w:rPr>
        <w:t xml:space="preserve"> העלות התקציבית הנדרשת להעסקת</w:t>
      </w:r>
      <w:r>
        <w:rPr>
          <w:rFonts w:hint="cs"/>
          <w:rtl/>
        </w:rPr>
        <w:t>ו</w:t>
      </w:r>
      <w:r w:rsidRPr="0059200A">
        <w:rPr>
          <w:rtl/>
        </w:rPr>
        <w:t>.</w:t>
      </w:r>
      <w:r w:rsidRPr="0059200A">
        <w:rPr>
          <w:rFonts w:hint="cs"/>
          <w:rtl/>
        </w:rPr>
        <w:t xml:space="preserve"> כמו כן</w:t>
      </w:r>
      <w:r>
        <w:rPr>
          <w:rFonts w:hint="cs"/>
          <w:rtl/>
        </w:rPr>
        <w:t>,</w:t>
      </w:r>
      <w:r w:rsidRPr="0059200A">
        <w:rPr>
          <w:rFonts w:hint="cs"/>
          <w:rtl/>
        </w:rPr>
        <w:t xml:space="preserve"> לא נרש</w:t>
      </w:r>
      <w:r>
        <w:rPr>
          <w:rFonts w:hint="cs"/>
          <w:rtl/>
        </w:rPr>
        <w:t>מו</w:t>
      </w:r>
      <w:r w:rsidRPr="0059200A">
        <w:rPr>
          <w:rFonts w:hint="cs"/>
          <w:rtl/>
        </w:rPr>
        <w:t xml:space="preserve"> בפרוטוקול </w:t>
      </w:r>
      <w:r>
        <w:rPr>
          <w:rFonts w:hint="cs"/>
          <w:rtl/>
        </w:rPr>
        <w:t>ה</w:t>
      </w:r>
      <w:r w:rsidRPr="0059200A">
        <w:rPr>
          <w:rFonts w:hint="cs"/>
          <w:rtl/>
        </w:rPr>
        <w:t>נימוקי</w:t>
      </w:r>
      <w:r>
        <w:rPr>
          <w:rFonts w:hint="cs"/>
          <w:rtl/>
        </w:rPr>
        <w:t>ם</w:t>
      </w:r>
      <w:r w:rsidRPr="0059200A">
        <w:rPr>
          <w:rFonts w:hint="cs"/>
          <w:rtl/>
        </w:rPr>
        <w:t xml:space="preserve"> לאישור המכרז</w:t>
      </w:r>
      <w:r>
        <w:rPr>
          <w:rFonts w:hint="cs"/>
          <w:rtl/>
        </w:rPr>
        <w:t>,</w:t>
      </w:r>
      <w:r w:rsidRPr="0059200A">
        <w:rPr>
          <w:rtl/>
        </w:rPr>
        <w:t xml:space="preserve"> </w:t>
      </w:r>
      <w:r w:rsidRPr="00C91EE1">
        <w:rPr>
          <w:rtl/>
        </w:rPr>
        <w:t>וזאת אף שהאישור שניתן להעסקת היועץ עמד על כ-435,000 ש"ח לשנה (בעוד התקציב השוטף השנתי של הרשות מגיע לכ-30 מיליון ש"ח). בפועל היועץ ניצל כ-200,000 ש"ח</w:t>
      </w:r>
      <w:r>
        <w:rPr>
          <w:rtl/>
        </w:rPr>
        <w:t xml:space="preserve"> </w:t>
      </w:r>
      <w:r>
        <w:rPr>
          <w:rFonts w:hint="cs"/>
          <w:rtl/>
        </w:rPr>
        <w:t xml:space="preserve">במצטבר </w:t>
      </w:r>
      <w:r w:rsidRPr="00C91EE1">
        <w:rPr>
          <w:rtl/>
        </w:rPr>
        <w:t>בשתי שנות התקציב.</w:t>
      </w:r>
    </w:p>
    <w:p w14:paraId="46E79470" w14:textId="77777777" w:rsidR="00DF2BC6" w:rsidRPr="0059200A" w:rsidRDefault="00DF2BC6" w:rsidP="00702A1E">
      <w:pPr>
        <w:pStyle w:val="af4"/>
        <w:rPr>
          <w:rtl/>
        </w:rPr>
      </w:pPr>
      <w:r w:rsidRPr="0059200A">
        <w:rPr>
          <w:rFonts w:hint="cs"/>
          <w:rtl/>
        </w:rPr>
        <w:t xml:space="preserve">הרשות לפיתוח הנגב מסרה בתשובתה כי ועדת המכרזים דנה לעומק בצורך </w:t>
      </w:r>
      <w:r>
        <w:rPr>
          <w:rFonts w:hint="cs"/>
          <w:rtl/>
        </w:rPr>
        <w:t>ש</w:t>
      </w:r>
      <w:r w:rsidRPr="0059200A">
        <w:rPr>
          <w:rFonts w:hint="cs"/>
          <w:rtl/>
        </w:rPr>
        <w:t xml:space="preserve">בקבלת שירותים </w:t>
      </w:r>
      <w:r>
        <w:rPr>
          <w:rFonts w:hint="cs"/>
          <w:rtl/>
        </w:rPr>
        <w:t>לפני</w:t>
      </w:r>
      <w:r w:rsidRPr="0059200A">
        <w:rPr>
          <w:rFonts w:hint="cs"/>
          <w:rtl/>
        </w:rPr>
        <w:t xml:space="preserve"> פרסום ההליך</w:t>
      </w:r>
      <w:r>
        <w:rPr>
          <w:rFonts w:hint="cs"/>
          <w:rtl/>
        </w:rPr>
        <w:t>,</w:t>
      </w:r>
      <w:r w:rsidRPr="0059200A">
        <w:rPr>
          <w:rFonts w:hint="cs"/>
          <w:rtl/>
        </w:rPr>
        <w:t xml:space="preserve"> </w:t>
      </w:r>
      <w:r>
        <w:rPr>
          <w:rFonts w:hint="cs"/>
          <w:rtl/>
        </w:rPr>
        <w:t>והוצגו לה</w:t>
      </w:r>
      <w:r w:rsidRPr="0059200A">
        <w:rPr>
          <w:rFonts w:hint="cs"/>
          <w:rtl/>
        </w:rPr>
        <w:t xml:space="preserve"> הגדרת הצרכים, המסגרת התקציבית ואופן ההתקשרות. הפרוטוקול משקף רק את עיקרי הדברים.</w:t>
      </w:r>
    </w:p>
    <w:p w14:paraId="6958EE1D" w14:textId="77777777" w:rsidR="00DF2BC6" w:rsidRPr="0059200A" w:rsidRDefault="00DF2BC6" w:rsidP="00702A1E">
      <w:pPr>
        <w:pStyle w:val="ae"/>
        <w:rPr>
          <w:rtl/>
        </w:rPr>
      </w:pPr>
      <w:r w:rsidRPr="0059200A">
        <w:rPr>
          <w:rFonts w:hint="cs"/>
          <w:rtl/>
        </w:rPr>
        <w:t>על</w:t>
      </w:r>
      <w:r>
        <w:rPr>
          <w:rFonts w:hint="cs"/>
          <w:rtl/>
        </w:rPr>
        <w:t xml:space="preserve"> ועדת </w:t>
      </w:r>
      <w:r w:rsidRPr="00B2513F">
        <w:rPr>
          <w:rFonts w:hint="cs"/>
          <w:rtl/>
        </w:rPr>
        <w:t xml:space="preserve">המכרזים לדרוש בכל דיון על התקשרות </w:t>
      </w:r>
      <w:r>
        <w:rPr>
          <w:rFonts w:hint="cs"/>
          <w:rtl/>
        </w:rPr>
        <w:t xml:space="preserve">עם ספק </w:t>
      </w:r>
      <w:r w:rsidRPr="00B2513F">
        <w:rPr>
          <w:rFonts w:hint="cs"/>
          <w:rtl/>
        </w:rPr>
        <w:t>מסמך צורך</w:t>
      </w:r>
      <w:r>
        <w:rPr>
          <w:rFonts w:hint="cs"/>
          <w:rtl/>
        </w:rPr>
        <w:t>, בהתאם להוראות התכ"ם האמורות,</w:t>
      </w:r>
      <w:r w:rsidRPr="00B2513F">
        <w:rPr>
          <w:rFonts w:hint="cs"/>
          <w:rtl/>
        </w:rPr>
        <w:t xml:space="preserve"> </w:t>
      </w:r>
      <w:r>
        <w:rPr>
          <w:rFonts w:hint="cs"/>
          <w:rtl/>
        </w:rPr>
        <w:t xml:space="preserve">שיכלול </w:t>
      </w:r>
      <w:r w:rsidRPr="00B2513F">
        <w:rPr>
          <w:rFonts w:hint="cs"/>
          <w:rtl/>
        </w:rPr>
        <w:t>נתונים</w:t>
      </w:r>
      <w:r w:rsidRPr="0059200A">
        <w:rPr>
          <w:rFonts w:hint="cs"/>
          <w:rtl/>
        </w:rPr>
        <w:t xml:space="preserve"> </w:t>
      </w:r>
      <w:r>
        <w:rPr>
          <w:rFonts w:hint="cs"/>
          <w:rtl/>
        </w:rPr>
        <w:t>מפורטים</w:t>
      </w:r>
      <w:r w:rsidRPr="0059200A">
        <w:rPr>
          <w:rFonts w:hint="cs"/>
          <w:rtl/>
        </w:rPr>
        <w:t xml:space="preserve"> </w:t>
      </w:r>
      <w:r>
        <w:rPr>
          <w:rFonts w:hint="cs"/>
          <w:rtl/>
        </w:rPr>
        <w:t xml:space="preserve">ומידע רלוונטי הנוגעים </w:t>
      </w:r>
      <w:r w:rsidRPr="0059200A">
        <w:rPr>
          <w:rFonts w:hint="cs"/>
          <w:rtl/>
        </w:rPr>
        <w:t>להתקשרות המבוקשת</w:t>
      </w:r>
      <w:r>
        <w:rPr>
          <w:rFonts w:hint="cs"/>
          <w:rtl/>
        </w:rPr>
        <w:t>.</w:t>
      </w:r>
      <w:r w:rsidRPr="0059200A">
        <w:rPr>
          <w:rFonts w:hint="cs"/>
          <w:rtl/>
        </w:rPr>
        <w:t xml:space="preserve"> </w:t>
      </w:r>
      <w:r>
        <w:rPr>
          <w:rFonts w:hint="cs"/>
          <w:rtl/>
        </w:rPr>
        <w:t xml:space="preserve">על הוועדה להקפיד </w:t>
      </w:r>
      <w:r w:rsidRPr="0059200A">
        <w:rPr>
          <w:rFonts w:hint="cs"/>
          <w:rtl/>
        </w:rPr>
        <w:t>ל</w:t>
      </w:r>
      <w:r>
        <w:rPr>
          <w:rFonts w:hint="cs"/>
          <w:rtl/>
        </w:rPr>
        <w:t xml:space="preserve">תעד </w:t>
      </w:r>
      <w:r w:rsidRPr="0059200A">
        <w:rPr>
          <w:rFonts w:hint="cs"/>
          <w:rtl/>
        </w:rPr>
        <w:t>בפרוטוקול</w:t>
      </w:r>
      <w:r>
        <w:rPr>
          <w:rFonts w:hint="cs"/>
          <w:rtl/>
        </w:rPr>
        <w:t>ים של ישיבותיה את מהלך הדיון, לרבות הגדרת הצרכים, המסגרת התקציבית והנימוקים לאישור מכרז.</w:t>
      </w:r>
    </w:p>
    <w:p w14:paraId="6EE4B5D2" w14:textId="77777777" w:rsidR="00DF2BC6" w:rsidRPr="00FB51A9" w:rsidRDefault="00DF2BC6" w:rsidP="00702A1E">
      <w:pPr>
        <w:pStyle w:val="a1"/>
        <w:rPr>
          <w:rtl/>
        </w:rPr>
      </w:pPr>
      <w:r>
        <w:rPr>
          <w:rFonts w:hint="cs"/>
          <w:rtl/>
        </w:rPr>
        <w:t xml:space="preserve">הביקורת </w:t>
      </w:r>
      <w:r w:rsidRPr="00FB51A9">
        <w:rPr>
          <w:rtl/>
        </w:rPr>
        <w:t>העל</w:t>
      </w:r>
      <w:r>
        <w:rPr>
          <w:rFonts w:hint="cs"/>
          <w:rtl/>
        </w:rPr>
        <w:t>ת</w:t>
      </w:r>
      <w:r w:rsidRPr="00FB51A9">
        <w:rPr>
          <w:rtl/>
        </w:rPr>
        <w:t>ה כי הרשות לפיתוח הנגב לא העסיקה את היועץ לקשרי ממשל למטרה שלשמה הועסק - מתן שירותי ייעוץ וקשרי ממשל מול משרדי ממשלה, יחידות סמך ורשויות מקומיות בנגב.</w:t>
      </w:r>
      <w:r>
        <w:rPr>
          <w:rtl/>
        </w:rPr>
        <w:t xml:space="preserve"> </w:t>
      </w:r>
    </w:p>
    <w:p w14:paraId="06DAD019" w14:textId="77777777" w:rsidR="00DF2BC6" w:rsidRPr="001B05C6" w:rsidRDefault="00DF2BC6" w:rsidP="00702A1E">
      <w:pPr>
        <w:pStyle w:val="af4"/>
        <w:rPr>
          <w:b/>
          <w:bCs/>
        </w:rPr>
      </w:pPr>
      <w:r w:rsidRPr="0059200A">
        <w:rPr>
          <w:rFonts w:hint="cs"/>
          <w:rtl/>
        </w:rPr>
        <w:lastRenderedPageBreak/>
        <w:t xml:space="preserve">משרד מבקר המדינה בדק את מסמך סיכום הפעילות לשנת 2017 שהמציאה הרשות לפיתוח הנגב </w:t>
      </w:r>
      <w:r>
        <w:rPr>
          <w:rFonts w:hint="cs"/>
          <w:rtl/>
        </w:rPr>
        <w:t xml:space="preserve">על </w:t>
      </w:r>
      <w:r w:rsidRPr="0059200A">
        <w:rPr>
          <w:rFonts w:hint="cs"/>
          <w:rtl/>
        </w:rPr>
        <w:t xml:space="preserve">עבודתו של היועץ לקשרי ממשל. </w:t>
      </w:r>
      <w:r>
        <w:rPr>
          <w:rFonts w:hint="cs"/>
          <w:rtl/>
        </w:rPr>
        <w:t>מ</w:t>
      </w:r>
      <w:r w:rsidRPr="0059200A">
        <w:rPr>
          <w:rFonts w:hint="cs"/>
          <w:rtl/>
        </w:rPr>
        <w:t>המסמך עולה כי עבודתו הסתכמה בעיקר בפעילות פנים</w:t>
      </w:r>
      <w:r>
        <w:rPr>
          <w:rFonts w:hint="cs"/>
          <w:rtl/>
        </w:rPr>
        <w:t>-</w:t>
      </w:r>
      <w:r w:rsidRPr="0059200A">
        <w:rPr>
          <w:rFonts w:hint="cs"/>
          <w:rtl/>
        </w:rPr>
        <w:t xml:space="preserve">ארגונית של הרשות כמו חזון הרשות לפיתוח הנגב, מבנה ארגוני </w:t>
      </w:r>
      <w:r>
        <w:rPr>
          <w:rFonts w:hint="cs"/>
          <w:rtl/>
        </w:rPr>
        <w:t>ו</w:t>
      </w:r>
      <w:r w:rsidRPr="0059200A">
        <w:rPr>
          <w:rFonts w:hint="cs"/>
          <w:rtl/>
        </w:rPr>
        <w:t xml:space="preserve">תהליכי עבודה. </w:t>
      </w:r>
    </w:p>
    <w:p w14:paraId="7EA156E7" w14:textId="77777777" w:rsidR="00DF2BC6" w:rsidRPr="0059200A" w:rsidRDefault="00DF2BC6" w:rsidP="00702A1E">
      <w:pPr>
        <w:pStyle w:val="af5"/>
        <w:rPr>
          <w:rtl/>
        </w:rPr>
      </w:pPr>
      <w:r>
        <w:rPr>
          <w:rFonts w:hint="cs"/>
          <w:rtl/>
        </w:rPr>
        <w:t xml:space="preserve">נמצא כי </w:t>
      </w:r>
      <w:r w:rsidRPr="0059200A">
        <w:rPr>
          <w:rFonts w:hint="cs"/>
          <w:rtl/>
        </w:rPr>
        <w:t xml:space="preserve">הרשות לפיתוח הנגב העסיקה את </w:t>
      </w:r>
      <w:r w:rsidRPr="0059200A">
        <w:rPr>
          <w:rtl/>
        </w:rPr>
        <w:t xml:space="preserve">היועץ לקשרי ממשל </w:t>
      </w:r>
      <w:r w:rsidRPr="0059200A">
        <w:rPr>
          <w:rFonts w:hint="cs"/>
          <w:rtl/>
        </w:rPr>
        <w:t xml:space="preserve">שלא </w:t>
      </w:r>
      <w:r w:rsidRPr="003E13D3">
        <w:rPr>
          <w:rtl/>
        </w:rPr>
        <w:t>למטרות שהוצגו במכרז,</w:t>
      </w:r>
      <w:r>
        <w:rPr>
          <w:rtl/>
        </w:rPr>
        <w:t xml:space="preserve"> </w:t>
      </w:r>
      <w:r>
        <w:rPr>
          <w:rFonts w:hint="cs"/>
          <w:rtl/>
        </w:rPr>
        <w:t>ובדיווח על פעילותו הוצגה בעיקר פעילות פנים-ארגונית. מומלץ כי הרשות לפיתוח הנגב תבחן את נחיצותו של התפקיד ואת מתכונת האיוש הרצויה. כמו כן, יש להקפיד על בקרה ופיקוח על פעילות יועצים תוך בחינה עיתית בדבר נחיצותם</w:t>
      </w:r>
      <w:r w:rsidRPr="0059200A">
        <w:rPr>
          <w:rtl/>
        </w:rPr>
        <w:t>.</w:t>
      </w:r>
    </w:p>
    <w:p w14:paraId="4CC358EF" w14:textId="77777777" w:rsidR="00DF2BC6" w:rsidRPr="0059200A" w:rsidRDefault="00DF2BC6" w:rsidP="00702A1E">
      <w:pPr>
        <w:pStyle w:val="316"/>
        <w:rPr>
          <w:rtl/>
        </w:rPr>
      </w:pPr>
      <w:r w:rsidRPr="00D731FF">
        <w:rPr>
          <w:rFonts w:hint="cs"/>
          <w:rtl/>
        </w:rPr>
        <w:t>בחירת יועץ לקשרי ממשל לרשות לפיתוח הגליל</w:t>
      </w:r>
      <w:r>
        <w:rPr>
          <w:rFonts w:hint="cs"/>
          <w:rtl/>
        </w:rPr>
        <w:t xml:space="preserve"> ובקרה על עבודתו</w:t>
      </w:r>
      <w:r w:rsidRPr="0059200A">
        <w:rPr>
          <w:rFonts w:hint="cs"/>
          <w:rtl/>
        </w:rPr>
        <w:t xml:space="preserve"> </w:t>
      </w:r>
    </w:p>
    <w:p w14:paraId="5B3CDBDC" w14:textId="77777777" w:rsidR="00DF2BC6" w:rsidRDefault="00DF2BC6" w:rsidP="00702A1E">
      <w:pPr>
        <w:pStyle w:val="100"/>
        <w:rPr>
          <w:rtl/>
        </w:rPr>
      </w:pPr>
      <w:r w:rsidRPr="0059200A">
        <w:rPr>
          <w:rFonts w:hint="cs"/>
          <w:rtl/>
        </w:rPr>
        <w:t>ביוני 2015 פרסמה הרשות לפיתוח הגליל מכרז לתפקיד "יועץ לקשרי ממשל מקצועיים וניהול ובקרה של הליכי התקשרות ומכרזים" (להלן</w:t>
      </w:r>
      <w:r>
        <w:rPr>
          <w:rFonts w:hint="cs"/>
          <w:rtl/>
        </w:rPr>
        <w:t xml:space="preserve"> בפרק זה </w:t>
      </w:r>
      <w:r w:rsidRPr="0059200A">
        <w:rPr>
          <w:rFonts w:hint="cs"/>
          <w:rtl/>
        </w:rPr>
        <w:t>- יועץ לקשרי ממשל). דרישות התפקיד במכרז כללו</w:t>
      </w:r>
      <w:r>
        <w:rPr>
          <w:rFonts w:hint="cs"/>
          <w:rtl/>
        </w:rPr>
        <w:t xml:space="preserve"> </w:t>
      </w:r>
      <w:r w:rsidRPr="0059200A">
        <w:rPr>
          <w:rtl/>
        </w:rPr>
        <w:t>פעילות מול משרדי ממשלה שונים הנושקים לפעילות המשרד לפיתוח</w:t>
      </w:r>
      <w:r w:rsidRPr="0059200A">
        <w:rPr>
          <w:rFonts w:hint="cs"/>
          <w:rtl/>
        </w:rPr>
        <w:t>,</w:t>
      </w:r>
      <w:r>
        <w:rPr>
          <w:rFonts w:hint="cs"/>
          <w:rtl/>
        </w:rPr>
        <w:t xml:space="preserve"> </w:t>
      </w:r>
      <w:r w:rsidRPr="0059200A">
        <w:rPr>
          <w:rtl/>
        </w:rPr>
        <w:t>פעילות מול גופים נוספים הפועלים לקידום הגליל ברחבי הארץ</w:t>
      </w:r>
      <w:r>
        <w:rPr>
          <w:rFonts w:hint="cs"/>
          <w:rtl/>
        </w:rPr>
        <w:t>,</w:t>
      </w:r>
      <w:r w:rsidRPr="0059200A">
        <w:rPr>
          <w:rFonts w:hint="cs"/>
          <w:rtl/>
        </w:rPr>
        <w:t xml:space="preserve"> כמו</w:t>
      </w:r>
      <w:r w:rsidRPr="0059200A">
        <w:rPr>
          <w:rtl/>
        </w:rPr>
        <w:t xml:space="preserve"> מוסדות,</w:t>
      </w:r>
      <w:r w:rsidRPr="0059200A">
        <w:rPr>
          <w:rFonts w:hint="cs"/>
          <w:rtl/>
        </w:rPr>
        <w:t xml:space="preserve"> </w:t>
      </w:r>
      <w:r w:rsidRPr="0059200A">
        <w:rPr>
          <w:rtl/>
        </w:rPr>
        <w:t xml:space="preserve">עמותות </w:t>
      </w:r>
      <w:r w:rsidRPr="0059200A">
        <w:rPr>
          <w:rFonts w:hint="cs"/>
          <w:rtl/>
        </w:rPr>
        <w:t>ו</w:t>
      </w:r>
      <w:r w:rsidRPr="0059200A">
        <w:rPr>
          <w:rtl/>
        </w:rPr>
        <w:t>מגזר שלישי</w:t>
      </w:r>
      <w:r>
        <w:rPr>
          <w:rFonts w:hint="cs"/>
          <w:rtl/>
        </w:rPr>
        <w:t>,</w:t>
      </w:r>
      <w:r w:rsidRPr="0059200A">
        <w:rPr>
          <w:rFonts w:hint="cs"/>
          <w:rtl/>
        </w:rPr>
        <w:t xml:space="preserve"> וכן </w:t>
      </w:r>
      <w:r w:rsidRPr="0059200A">
        <w:rPr>
          <w:rtl/>
        </w:rPr>
        <w:t>פעילות מול המשרד לפיתוח ל</w:t>
      </w:r>
      <w:r>
        <w:rPr>
          <w:rFonts w:hint="cs"/>
          <w:rtl/>
        </w:rPr>
        <w:t xml:space="preserve">צורך </w:t>
      </w:r>
      <w:r w:rsidRPr="0059200A">
        <w:rPr>
          <w:rtl/>
        </w:rPr>
        <w:t>קידום פרויקטים</w:t>
      </w:r>
      <w:r w:rsidRPr="0059200A">
        <w:rPr>
          <w:rFonts w:hint="cs"/>
          <w:rtl/>
        </w:rPr>
        <w:t xml:space="preserve">. עם פתיחת תיבת המכרזים התברר כי שבעה הגישו מועמדות ונקבע </w:t>
      </w:r>
      <w:r>
        <w:rPr>
          <w:rFonts w:hint="cs"/>
          <w:rtl/>
        </w:rPr>
        <w:t>ש</w:t>
      </w:r>
      <w:r w:rsidRPr="0059200A">
        <w:rPr>
          <w:rFonts w:hint="cs"/>
          <w:rtl/>
        </w:rPr>
        <w:t xml:space="preserve">כולם יעברו לשלב הריאיון </w:t>
      </w:r>
      <w:r>
        <w:rPr>
          <w:rFonts w:hint="cs"/>
          <w:rtl/>
        </w:rPr>
        <w:t>בו</w:t>
      </w:r>
      <w:r w:rsidRPr="0059200A">
        <w:rPr>
          <w:rFonts w:hint="cs"/>
          <w:rtl/>
        </w:rPr>
        <w:t>ועדת המכרזים של הרשות.</w:t>
      </w:r>
      <w:r w:rsidRPr="0059200A">
        <w:rPr>
          <w:rtl/>
        </w:rPr>
        <w:t xml:space="preserve"> בין המתמודדים במכרז התמודד </w:t>
      </w:r>
      <w:r w:rsidRPr="0059200A">
        <w:rPr>
          <w:rFonts w:hint="cs"/>
          <w:rtl/>
        </w:rPr>
        <w:t>מועמד (להלן - מועמד ב')</w:t>
      </w:r>
      <w:r w:rsidRPr="0059200A">
        <w:rPr>
          <w:rtl/>
        </w:rPr>
        <w:t xml:space="preserve"> </w:t>
      </w:r>
      <w:r w:rsidRPr="0059200A">
        <w:rPr>
          <w:rFonts w:hint="cs"/>
          <w:rtl/>
        </w:rPr>
        <w:t>שעד שלושה חודשים לפני פרסום המכרז</w:t>
      </w:r>
      <w:r w:rsidRPr="0059200A">
        <w:rPr>
          <w:rtl/>
        </w:rPr>
        <w:t xml:space="preserve"> </w:t>
      </w:r>
      <w:r w:rsidRPr="0059200A">
        <w:rPr>
          <w:rFonts w:hint="cs"/>
          <w:rtl/>
        </w:rPr>
        <w:t>הועסק</w:t>
      </w:r>
      <w:r w:rsidRPr="0059200A">
        <w:rPr>
          <w:rtl/>
        </w:rPr>
        <w:t xml:space="preserve"> במטה ההסברה של מפלגת </w:t>
      </w:r>
      <w:r>
        <w:rPr>
          <w:rFonts w:hint="cs"/>
          <w:rtl/>
        </w:rPr>
        <w:t>השר לפיתוח</w:t>
      </w:r>
      <w:r w:rsidRPr="0059200A">
        <w:rPr>
          <w:rtl/>
        </w:rPr>
        <w:t xml:space="preserve">. </w:t>
      </w:r>
      <w:r w:rsidRPr="0059200A">
        <w:rPr>
          <w:rFonts w:hint="cs"/>
          <w:rtl/>
        </w:rPr>
        <w:t>לאחר הראיונות</w:t>
      </w:r>
      <w:r>
        <w:rPr>
          <w:rFonts w:hint="cs"/>
          <w:rtl/>
        </w:rPr>
        <w:t xml:space="preserve"> עם</w:t>
      </w:r>
      <w:r w:rsidRPr="0059200A">
        <w:rPr>
          <w:rFonts w:hint="cs"/>
          <w:rtl/>
        </w:rPr>
        <w:t xml:space="preserve"> המועמדים החליטה ועדת המכרזים לבחור במועמד ב' כזוכה במכרז. פער הניקוד בין הזוכה לשני המועמדים</w:t>
      </w:r>
      <w:r>
        <w:rPr>
          <w:rFonts w:hint="cs"/>
          <w:rtl/>
        </w:rPr>
        <w:t xml:space="preserve"> שדורגו</w:t>
      </w:r>
      <w:r w:rsidRPr="0059200A">
        <w:rPr>
          <w:rFonts w:hint="cs"/>
          <w:rtl/>
        </w:rPr>
        <w:t xml:space="preserve"> אחריו היה מזערי (מועמד ב' הזוכה</w:t>
      </w:r>
      <w:r>
        <w:rPr>
          <w:rFonts w:hint="cs"/>
          <w:rtl/>
        </w:rPr>
        <w:t xml:space="preserve"> קיבל</w:t>
      </w:r>
      <w:r w:rsidRPr="0059200A">
        <w:rPr>
          <w:rFonts w:hint="cs"/>
          <w:rtl/>
        </w:rPr>
        <w:t xml:space="preserve"> 94.26 נקודות, למועמד אחר שנבחר כזוכה שני הי</w:t>
      </w:r>
      <w:r>
        <w:rPr>
          <w:rFonts w:hint="cs"/>
          <w:rtl/>
        </w:rPr>
        <w:t>ו</w:t>
      </w:r>
      <w:r w:rsidRPr="0059200A">
        <w:rPr>
          <w:rFonts w:hint="cs"/>
          <w:rtl/>
        </w:rPr>
        <w:t xml:space="preserve"> 93.8 נקודות ולמועמד </w:t>
      </w:r>
      <w:r>
        <w:rPr>
          <w:rFonts w:hint="cs"/>
          <w:rtl/>
        </w:rPr>
        <w:t>שדורג ב</w:t>
      </w:r>
      <w:r w:rsidRPr="0059200A">
        <w:rPr>
          <w:rFonts w:hint="cs"/>
          <w:rtl/>
        </w:rPr>
        <w:t>מקום השלישי היו 93 נקודות).</w:t>
      </w:r>
    </w:p>
    <w:p w14:paraId="3D8567ED" w14:textId="77777777" w:rsidR="00DF2BC6" w:rsidRPr="0059200A" w:rsidRDefault="00DF2BC6" w:rsidP="00702A1E">
      <w:pPr>
        <w:pStyle w:val="414"/>
        <w:rPr>
          <w:rtl/>
        </w:rPr>
      </w:pPr>
      <w:r>
        <w:rPr>
          <w:rFonts w:hint="cs"/>
          <w:rtl/>
        </w:rPr>
        <w:t>ה</w:t>
      </w:r>
      <w:r w:rsidRPr="0059200A">
        <w:rPr>
          <w:rFonts w:hint="cs"/>
          <w:rtl/>
        </w:rPr>
        <w:t xml:space="preserve">צורך בשירותי יועץ לקשרי ממשל </w:t>
      </w:r>
    </w:p>
    <w:p w14:paraId="4C6DBB77" w14:textId="77777777" w:rsidR="00DF2BC6" w:rsidRPr="0059200A" w:rsidRDefault="00DF2BC6" w:rsidP="00702A1E">
      <w:pPr>
        <w:pStyle w:val="100"/>
        <w:rPr>
          <w:rtl/>
        </w:rPr>
      </w:pPr>
      <w:r w:rsidRPr="0059200A">
        <w:rPr>
          <w:rFonts w:hint="cs"/>
          <w:rtl/>
        </w:rPr>
        <w:t>כאמור, על פי הוראות התכ"ם, בעת רכישת ציוד או שירותים יש צורך במסמך המסביר את הצורך ברכישה</w:t>
      </w:r>
      <w:r>
        <w:rPr>
          <w:rFonts w:hint="cs"/>
          <w:rtl/>
        </w:rPr>
        <w:t>,</w:t>
      </w:r>
      <w:r w:rsidRPr="0059200A">
        <w:rPr>
          <w:rFonts w:hint="cs"/>
          <w:rtl/>
        </w:rPr>
        <w:t xml:space="preserve"> </w:t>
      </w:r>
      <w:r>
        <w:rPr>
          <w:rFonts w:hint="cs"/>
          <w:rtl/>
        </w:rPr>
        <w:t>ש</w:t>
      </w:r>
      <w:r w:rsidRPr="0059200A">
        <w:rPr>
          <w:rFonts w:hint="cs"/>
          <w:rtl/>
        </w:rPr>
        <w:t>ישמש במקרים המתאימים גם את ועדת המכרזים.</w:t>
      </w:r>
      <w:r w:rsidRPr="0059200A">
        <w:rPr>
          <w:rtl/>
        </w:rPr>
        <w:t xml:space="preserve"> דרישת </w:t>
      </w:r>
      <w:r>
        <w:rPr>
          <w:rFonts w:hint="cs"/>
          <w:rtl/>
        </w:rPr>
        <w:t>ה</w:t>
      </w:r>
      <w:r w:rsidRPr="0059200A">
        <w:rPr>
          <w:rtl/>
        </w:rPr>
        <w:t>מסמך</w:t>
      </w:r>
      <w:r>
        <w:rPr>
          <w:rFonts w:hint="cs"/>
          <w:rtl/>
        </w:rPr>
        <w:t xml:space="preserve"> האמור</w:t>
      </w:r>
      <w:r w:rsidRPr="0059200A">
        <w:rPr>
          <w:rtl/>
        </w:rPr>
        <w:t xml:space="preserve"> מתחזקת </w:t>
      </w:r>
      <w:r>
        <w:rPr>
          <w:rFonts w:hint="cs"/>
          <w:rtl/>
        </w:rPr>
        <w:t>ל</w:t>
      </w:r>
      <w:r w:rsidRPr="0059200A">
        <w:rPr>
          <w:rtl/>
        </w:rPr>
        <w:t xml:space="preserve">נוכח עלות העסקתו </w:t>
      </w:r>
      <w:r>
        <w:rPr>
          <w:rFonts w:hint="cs"/>
          <w:rtl/>
        </w:rPr>
        <w:t xml:space="preserve">של היועץ שהגיעה לכ-120,000 ש"ח בשנת 2015 ולכ-380,000 ש"ח בשנת 2016. </w:t>
      </w:r>
      <w:r w:rsidRPr="009401DE">
        <w:rPr>
          <w:rFonts w:hint="cs"/>
          <w:rtl/>
        </w:rPr>
        <w:t xml:space="preserve">בדיון </w:t>
      </w:r>
      <w:r>
        <w:rPr>
          <w:rFonts w:hint="cs"/>
          <w:rtl/>
        </w:rPr>
        <w:t xml:space="preserve">שקיימה ביוני 2015 </w:t>
      </w:r>
      <w:r w:rsidRPr="009401DE">
        <w:rPr>
          <w:rtl/>
        </w:rPr>
        <w:t>החליטה ועדת המכרזים</w:t>
      </w:r>
      <w:r w:rsidRPr="009401DE">
        <w:rPr>
          <w:rFonts w:hint="cs"/>
          <w:rtl/>
        </w:rPr>
        <w:t xml:space="preserve"> של הרשות לפיתוח הגליל </w:t>
      </w:r>
      <w:r w:rsidRPr="009401DE">
        <w:rPr>
          <w:rtl/>
        </w:rPr>
        <w:t xml:space="preserve">(מנהל הרשות, סמנכ"ל הרשות, חשב הרשות והיועץ המשפטי של הרשות) </w:t>
      </w:r>
      <w:r w:rsidRPr="009401DE">
        <w:rPr>
          <w:rFonts w:hint="cs"/>
          <w:rtl/>
        </w:rPr>
        <w:t xml:space="preserve">לצאת במכרז </w:t>
      </w:r>
      <w:r w:rsidRPr="009401DE">
        <w:rPr>
          <w:rtl/>
        </w:rPr>
        <w:t>לקבלת שירות</w:t>
      </w:r>
      <w:r>
        <w:rPr>
          <w:rFonts w:hint="cs"/>
          <w:rtl/>
        </w:rPr>
        <w:t>ים</w:t>
      </w:r>
      <w:r w:rsidRPr="009401DE">
        <w:rPr>
          <w:rtl/>
        </w:rPr>
        <w:t xml:space="preserve"> של יועץ לקשרי ממשל</w:t>
      </w:r>
      <w:r w:rsidRPr="009401DE">
        <w:rPr>
          <w:rFonts w:hint="cs"/>
          <w:rtl/>
        </w:rPr>
        <w:t>.</w:t>
      </w:r>
    </w:p>
    <w:p w14:paraId="0C3AF7AA" w14:textId="77777777" w:rsidR="00DF2BC6" w:rsidRPr="0059200A" w:rsidRDefault="00DF2BC6" w:rsidP="00702A1E">
      <w:pPr>
        <w:pStyle w:val="af5"/>
        <w:rPr>
          <w:rtl/>
        </w:rPr>
      </w:pPr>
      <w:r w:rsidRPr="0059200A">
        <w:rPr>
          <w:rFonts w:hint="cs"/>
          <w:rtl/>
        </w:rPr>
        <w:t>נמצא כי ועד</w:t>
      </w:r>
      <w:r>
        <w:rPr>
          <w:rFonts w:hint="cs"/>
          <w:rtl/>
        </w:rPr>
        <w:t>ת המכרזים</w:t>
      </w:r>
      <w:r w:rsidRPr="0059200A">
        <w:rPr>
          <w:rFonts w:hint="cs"/>
          <w:rtl/>
        </w:rPr>
        <w:t xml:space="preserve"> קיבלה את החלטתה בלי שהוגש</w:t>
      </w:r>
      <w:r>
        <w:rPr>
          <w:rFonts w:hint="cs"/>
          <w:rtl/>
        </w:rPr>
        <w:t xml:space="preserve"> לה</w:t>
      </w:r>
      <w:r w:rsidRPr="0059200A">
        <w:rPr>
          <w:rFonts w:hint="cs"/>
          <w:rtl/>
        </w:rPr>
        <w:t xml:space="preserve"> מסמך </w:t>
      </w:r>
      <w:r>
        <w:rPr>
          <w:rFonts w:hint="cs"/>
          <w:rtl/>
        </w:rPr>
        <w:t>המסביר את ה</w:t>
      </w:r>
      <w:r w:rsidRPr="0059200A">
        <w:rPr>
          <w:rFonts w:hint="cs"/>
          <w:rtl/>
        </w:rPr>
        <w:t xml:space="preserve">צורך ביועץ </w:t>
      </w:r>
      <w:r>
        <w:rPr>
          <w:rFonts w:hint="cs"/>
          <w:rtl/>
        </w:rPr>
        <w:t>לקשר ממשל ומפרט</w:t>
      </w:r>
      <w:r w:rsidRPr="0059200A">
        <w:rPr>
          <w:rFonts w:hint="cs"/>
          <w:rtl/>
        </w:rPr>
        <w:t xml:space="preserve"> מהו התוצר שהוא אמור לספק ומהי העלות הנדרשת לשם כך.</w:t>
      </w:r>
      <w:r>
        <w:rPr>
          <w:rFonts w:hint="cs"/>
          <w:rtl/>
        </w:rPr>
        <w:t xml:space="preserve"> </w:t>
      </w:r>
    </w:p>
    <w:p w14:paraId="0F34CCDE" w14:textId="77777777" w:rsidR="00DF2BC6" w:rsidRPr="00126B7F" w:rsidRDefault="00DF2BC6" w:rsidP="00702A1E">
      <w:pPr>
        <w:pStyle w:val="af5"/>
        <w:rPr>
          <w:rtl/>
        </w:rPr>
      </w:pPr>
      <w:r w:rsidRPr="0059200A">
        <w:rPr>
          <w:rFonts w:hint="cs"/>
          <w:rtl/>
        </w:rPr>
        <w:lastRenderedPageBreak/>
        <w:t>על</w:t>
      </w:r>
      <w:r>
        <w:rPr>
          <w:rFonts w:hint="cs"/>
          <w:rtl/>
        </w:rPr>
        <w:t xml:space="preserve"> ועדת </w:t>
      </w:r>
      <w:r w:rsidRPr="00B2513F">
        <w:rPr>
          <w:rFonts w:hint="cs"/>
          <w:rtl/>
        </w:rPr>
        <w:t>המכרזים לדרוש בכל דיון על התקשרות</w:t>
      </w:r>
      <w:r>
        <w:rPr>
          <w:rFonts w:hint="cs"/>
          <w:rtl/>
        </w:rPr>
        <w:t xml:space="preserve"> עם ספק</w:t>
      </w:r>
      <w:r w:rsidRPr="00B2513F">
        <w:rPr>
          <w:rFonts w:hint="cs"/>
          <w:rtl/>
        </w:rPr>
        <w:t xml:space="preserve"> מסמך צורך</w:t>
      </w:r>
      <w:r>
        <w:rPr>
          <w:rFonts w:hint="cs"/>
          <w:rtl/>
        </w:rPr>
        <w:t xml:space="preserve"> שיכלול</w:t>
      </w:r>
      <w:r w:rsidRPr="00B2513F">
        <w:rPr>
          <w:rFonts w:hint="cs"/>
          <w:rtl/>
        </w:rPr>
        <w:t xml:space="preserve"> נתונים</w:t>
      </w:r>
      <w:r w:rsidRPr="0059200A">
        <w:rPr>
          <w:rFonts w:hint="cs"/>
          <w:rtl/>
        </w:rPr>
        <w:t xml:space="preserve"> </w:t>
      </w:r>
      <w:r>
        <w:rPr>
          <w:rFonts w:hint="cs"/>
          <w:rtl/>
        </w:rPr>
        <w:t>מפורטים</w:t>
      </w:r>
      <w:r w:rsidRPr="0059200A">
        <w:rPr>
          <w:rFonts w:hint="cs"/>
          <w:rtl/>
        </w:rPr>
        <w:t xml:space="preserve"> </w:t>
      </w:r>
      <w:r>
        <w:rPr>
          <w:rFonts w:hint="cs"/>
          <w:rtl/>
        </w:rPr>
        <w:t xml:space="preserve">ומידע רלוונטי הנוגעים </w:t>
      </w:r>
      <w:r w:rsidRPr="0059200A">
        <w:rPr>
          <w:rFonts w:hint="cs"/>
          <w:rtl/>
        </w:rPr>
        <w:t>להתקשרות המבוקשת</w:t>
      </w:r>
      <w:r>
        <w:rPr>
          <w:rFonts w:hint="cs"/>
          <w:rtl/>
        </w:rPr>
        <w:t>.</w:t>
      </w:r>
      <w:r w:rsidRPr="0059200A">
        <w:rPr>
          <w:rFonts w:hint="cs"/>
          <w:rtl/>
        </w:rPr>
        <w:t xml:space="preserve"> </w:t>
      </w:r>
      <w:r>
        <w:rPr>
          <w:rFonts w:hint="cs"/>
          <w:rtl/>
        </w:rPr>
        <w:t xml:space="preserve">על הוועדה להקפיד </w:t>
      </w:r>
      <w:r w:rsidRPr="0059200A">
        <w:rPr>
          <w:rFonts w:hint="cs"/>
          <w:rtl/>
        </w:rPr>
        <w:t>ל</w:t>
      </w:r>
      <w:r>
        <w:rPr>
          <w:rFonts w:hint="cs"/>
          <w:rtl/>
        </w:rPr>
        <w:t xml:space="preserve">תעד </w:t>
      </w:r>
      <w:r w:rsidRPr="0059200A">
        <w:rPr>
          <w:rFonts w:hint="cs"/>
          <w:rtl/>
        </w:rPr>
        <w:t>בפרוטוקול</w:t>
      </w:r>
      <w:r>
        <w:rPr>
          <w:rFonts w:hint="cs"/>
          <w:rtl/>
        </w:rPr>
        <w:t>ים של ישיבותיה את מהלך הדיון, לרבות הגדרת הצרכים, המסגרת התקציבית והנימוקים לאישור מכרז.</w:t>
      </w:r>
    </w:p>
    <w:p w14:paraId="6DAD5565" w14:textId="77777777" w:rsidR="00DF2BC6" w:rsidRPr="0059200A" w:rsidRDefault="00DF2BC6" w:rsidP="00702A1E">
      <w:pPr>
        <w:pStyle w:val="100"/>
        <w:rPr>
          <w:rtl/>
        </w:rPr>
      </w:pPr>
      <w:r w:rsidRPr="0059200A">
        <w:rPr>
          <w:rFonts w:hint="cs"/>
          <w:rtl/>
        </w:rPr>
        <w:t>בתשובתו</w:t>
      </w:r>
      <w:r>
        <w:rPr>
          <w:rFonts w:hint="cs"/>
          <w:rtl/>
        </w:rPr>
        <w:t xml:space="preserve"> ממרץ 2019</w:t>
      </w:r>
      <w:r w:rsidRPr="0059200A">
        <w:rPr>
          <w:rFonts w:hint="cs"/>
          <w:rtl/>
        </w:rPr>
        <w:t xml:space="preserve"> </w:t>
      </w:r>
      <w:r>
        <w:rPr>
          <w:rFonts w:hint="cs"/>
          <w:rtl/>
        </w:rPr>
        <w:t xml:space="preserve">מסר </w:t>
      </w:r>
      <w:r w:rsidRPr="0059200A">
        <w:rPr>
          <w:rFonts w:hint="cs"/>
          <w:rtl/>
        </w:rPr>
        <w:t>מנכ"ל הרשות לפיתוח הגליל דאז למשרד מבקר המדינה כי "ההחלטה על היציאה למכרז, הכנת מסמכי המכרז, התנאים והכישורים הנדרשים מנושא המשרה הוכתבו על ידי המשרד לפיתוח הנגב והגליל לרשות".</w:t>
      </w:r>
    </w:p>
    <w:p w14:paraId="21ED32B3" w14:textId="77777777" w:rsidR="00DF2BC6" w:rsidRDefault="00DF2BC6" w:rsidP="00702A1E">
      <w:pPr>
        <w:pStyle w:val="100"/>
        <w:rPr>
          <w:rtl/>
        </w:rPr>
      </w:pPr>
      <w:r w:rsidRPr="0059200A">
        <w:rPr>
          <w:rFonts w:hint="cs"/>
          <w:rtl/>
        </w:rPr>
        <w:t>מנכ"לית המשרד לפיתוח דאז מסרה בתשובתה כי למיטב זיכרונ</w:t>
      </w:r>
      <w:r w:rsidRPr="0059200A">
        <w:rPr>
          <w:rFonts w:hint="eastAsia"/>
          <w:rtl/>
        </w:rPr>
        <w:t>ה</w:t>
      </w:r>
      <w:r w:rsidRPr="0059200A">
        <w:rPr>
          <w:rFonts w:hint="cs"/>
          <w:rtl/>
        </w:rPr>
        <w:t xml:space="preserve"> מנכ"ל הרשות לפיתוח הגליל דאז </w:t>
      </w:r>
      <w:r>
        <w:rPr>
          <w:rFonts w:hint="cs"/>
          <w:rtl/>
        </w:rPr>
        <w:t>קיבל בברכה את</w:t>
      </w:r>
      <w:r w:rsidRPr="0059200A">
        <w:rPr>
          <w:rFonts w:hint="cs"/>
          <w:rtl/>
        </w:rPr>
        <w:t xml:space="preserve"> הדרישה למינוי יועץ כאמור, ו</w:t>
      </w:r>
      <w:r>
        <w:rPr>
          <w:rFonts w:hint="cs"/>
          <w:rtl/>
        </w:rPr>
        <w:t xml:space="preserve">הוא </w:t>
      </w:r>
      <w:r w:rsidRPr="0059200A">
        <w:rPr>
          <w:rFonts w:hint="cs"/>
          <w:rtl/>
        </w:rPr>
        <w:t>היה זה שכתב את מסמכי המכרז.</w:t>
      </w:r>
    </w:p>
    <w:p w14:paraId="66692C51" w14:textId="77777777" w:rsidR="00DF2BC6" w:rsidRDefault="00DF2BC6" w:rsidP="00702A1E">
      <w:pPr>
        <w:pStyle w:val="100"/>
        <w:rPr>
          <w:rtl/>
        </w:rPr>
      </w:pPr>
      <w:r w:rsidRPr="0059200A">
        <w:rPr>
          <w:rFonts w:hint="cs"/>
          <w:rtl/>
        </w:rPr>
        <w:t>בתשובתו</w:t>
      </w:r>
      <w:r>
        <w:rPr>
          <w:rFonts w:hint="cs"/>
          <w:rtl/>
        </w:rPr>
        <w:t xml:space="preserve"> של השר לפיתוח צוין </w:t>
      </w:r>
      <w:r w:rsidRPr="0059200A">
        <w:rPr>
          <w:rFonts w:hint="cs"/>
          <w:rtl/>
        </w:rPr>
        <w:t xml:space="preserve">כי "על </w:t>
      </w:r>
      <w:r w:rsidRPr="00BB2338">
        <w:rPr>
          <w:rFonts w:hint="cs"/>
          <w:rtl/>
        </w:rPr>
        <w:t>מנת</w:t>
      </w:r>
      <w:r w:rsidRPr="00081EE7">
        <w:rPr>
          <w:rtl/>
        </w:rPr>
        <w:t xml:space="preserve"> </w:t>
      </w:r>
      <w:r w:rsidRPr="00161A16">
        <w:rPr>
          <w:rtl/>
        </w:rPr>
        <w:t>למלא חובתו</w:t>
      </w:r>
      <w:r w:rsidRPr="00BB2338">
        <w:rPr>
          <w:rFonts w:hint="cs"/>
          <w:rtl/>
        </w:rPr>
        <w:t xml:space="preserve"> כשר</w:t>
      </w:r>
      <w:r w:rsidRPr="0059200A">
        <w:rPr>
          <w:rFonts w:hint="cs"/>
          <w:rtl/>
        </w:rPr>
        <w:t xml:space="preserve"> בממשלה וכשר הממונה על הרשויות לפיתוח, מצא השר לנכון כי יש למנות יועץ לקשרי ממשל ברשויות, כל זאת במטרה להגשים את המדיניות שמטרתה קידום ופיתוח הרשויות לפיתוח אל מול המשרד ומשרדי הממשלה השונים...</w:t>
      </w:r>
      <w:r>
        <w:rPr>
          <w:rFonts w:hint="cs"/>
          <w:rtl/>
        </w:rPr>
        <w:t xml:space="preserve"> </w:t>
      </w:r>
      <w:r w:rsidRPr="0059200A">
        <w:rPr>
          <w:rFonts w:hint="cs"/>
          <w:rtl/>
        </w:rPr>
        <w:t>כשר, הוא אינו נוטל חלק בהליך מינוי העובדים, יועצים או רכישת שירותים ברשויות לפיתוח</w:t>
      </w:r>
      <w:r>
        <w:rPr>
          <w:rFonts w:hint="cs"/>
          <w:rtl/>
        </w:rPr>
        <w:t>"</w:t>
      </w:r>
      <w:r w:rsidRPr="0059200A">
        <w:rPr>
          <w:rFonts w:hint="cs"/>
          <w:rtl/>
        </w:rPr>
        <w:t>.</w:t>
      </w:r>
      <w:r>
        <w:rPr>
          <w:rFonts w:hint="cs"/>
          <w:rtl/>
        </w:rPr>
        <w:t xml:space="preserve"> עוד צוין כי השר אינו מוצא פסול ברכישת שירותים מאדם שהעניק בעבר שירות מקצועי למפלגה, בפרט שתהליך הבחירה נעשה באופן מקצועי וללא מעורבות של השר.</w:t>
      </w:r>
      <w:r w:rsidRPr="0059200A">
        <w:rPr>
          <w:rFonts w:hint="cs"/>
          <w:rtl/>
        </w:rPr>
        <w:t xml:space="preserve"> </w:t>
      </w:r>
    </w:p>
    <w:p w14:paraId="0DAB3624" w14:textId="77777777" w:rsidR="00DF2BC6" w:rsidRPr="0059200A" w:rsidRDefault="00DF2BC6" w:rsidP="00702A1E">
      <w:pPr>
        <w:pStyle w:val="414"/>
        <w:rPr>
          <w:rtl/>
        </w:rPr>
      </w:pPr>
      <w:r w:rsidRPr="0059200A">
        <w:rPr>
          <w:rFonts w:hint="cs"/>
          <w:rtl/>
        </w:rPr>
        <w:t xml:space="preserve">עמידה בתנאי </w:t>
      </w:r>
      <w:r>
        <w:rPr>
          <w:rFonts w:hint="cs"/>
          <w:rtl/>
        </w:rPr>
        <w:t>ה</w:t>
      </w:r>
      <w:r w:rsidRPr="0059200A">
        <w:rPr>
          <w:rFonts w:hint="cs"/>
          <w:rtl/>
        </w:rPr>
        <w:t>סף של המכרז</w:t>
      </w:r>
    </w:p>
    <w:p w14:paraId="0EC39DEA" w14:textId="77777777" w:rsidR="00DF2BC6" w:rsidRPr="0059200A" w:rsidRDefault="00DF2BC6" w:rsidP="00702A1E">
      <w:pPr>
        <w:pStyle w:val="a1"/>
        <w:numPr>
          <w:ilvl w:val="0"/>
          <w:numId w:val="34"/>
        </w:numPr>
      </w:pPr>
      <w:r w:rsidRPr="0059200A">
        <w:rPr>
          <w:rFonts w:hint="cs"/>
          <w:rtl/>
        </w:rPr>
        <w:t xml:space="preserve">אחד מתנאי הסף להשתתפות במכרז ליועץ לקשרי ממשל היה </w:t>
      </w:r>
      <w:r>
        <w:rPr>
          <w:rFonts w:hint="cs"/>
          <w:rtl/>
        </w:rPr>
        <w:t xml:space="preserve">המצאת </w:t>
      </w:r>
      <w:r w:rsidRPr="0059200A">
        <w:rPr>
          <w:rFonts w:hint="cs"/>
          <w:rtl/>
        </w:rPr>
        <w:t xml:space="preserve">ערבות בנקאית בסך 1,000 ש"ח. בכל המכרזים של הרשות לפיתוח הגליל נקבע כי מתמודד </w:t>
      </w:r>
      <w:r>
        <w:rPr>
          <w:rFonts w:hint="cs"/>
          <w:rtl/>
        </w:rPr>
        <w:t>ש</w:t>
      </w:r>
      <w:r w:rsidRPr="0059200A">
        <w:rPr>
          <w:rFonts w:hint="cs"/>
          <w:rtl/>
        </w:rPr>
        <w:t xml:space="preserve">לא </w:t>
      </w:r>
      <w:r>
        <w:rPr>
          <w:rFonts w:hint="cs"/>
          <w:rtl/>
        </w:rPr>
        <w:t>יצרף</w:t>
      </w:r>
      <w:r w:rsidRPr="0059200A">
        <w:rPr>
          <w:rFonts w:hint="cs"/>
          <w:rtl/>
        </w:rPr>
        <w:t xml:space="preserve"> ערבות בנקאית </w:t>
      </w:r>
      <w:r>
        <w:rPr>
          <w:rFonts w:hint="cs"/>
          <w:rtl/>
        </w:rPr>
        <w:t>ל</w:t>
      </w:r>
      <w:r w:rsidRPr="0059200A">
        <w:rPr>
          <w:rFonts w:hint="cs"/>
          <w:rtl/>
        </w:rPr>
        <w:t>יתר מסמכי המכרז לא יוכל להשתתף במכרז והצעתו לא תיבחן.</w:t>
      </w:r>
      <w:r w:rsidRPr="0059200A">
        <w:rPr>
          <w:rtl/>
        </w:rPr>
        <w:t xml:space="preserve"> </w:t>
      </w:r>
      <w:r w:rsidRPr="00980F13">
        <w:rPr>
          <w:rFonts w:hint="eastAsia"/>
          <w:rtl/>
        </w:rPr>
        <w:t>דרישת</w:t>
      </w:r>
      <w:r w:rsidRPr="00980F13">
        <w:rPr>
          <w:rtl/>
        </w:rPr>
        <w:t xml:space="preserve"> </w:t>
      </w:r>
      <w:r w:rsidRPr="00980F13">
        <w:rPr>
          <w:rFonts w:hint="eastAsia"/>
          <w:rtl/>
        </w:rPr>
        <w:t>הערבות</w:t>
      </w:r>
      <w:r>
        <w:rPr>
          <w:rFonts w:hint="cs"/>
          <w:rtl/>
        </w:rPr>
        <w:t xml:space="preserve"> הבנקאית היא</w:t>
      </w:r>
      <w:r w:rsidRPr="00980F13">
        <w:rPr>
          <w:rtl/>
        </w:rPr>
        <w:t xml:space="preserve"> </w:t>
      </w:r>
      <w:r w:rsidRPr="00980F13">
        <w:rPr>
          <w:rFonts w:hint="eastAsia"/>
          <w:rtl/>
        </w:rPr>
        <w:t>מהותית</w:t>
      </w:r>
      <w:r w:rsidRPr="00980F13">
        <w:rPr>
          <w:rtl/>
        </w:rPr>
        <w:t xml:space="preserve"> </w:t>
      </w:r>
      <w:r w:rsidRPr="00980F13">
        <w:rPr>
          <w:rFonts w:hint="eastAsia"/>
          <w:rtl/>
        </w:rPr>
        <w:t>ולא</w:t>
      </w:r>
      <w:r w:rsidRPr="00980F13">
        <w:rPr>
          <w:rtl/>
        </w:rPr>
        <w:t xml:space="preserve"> </w:t>
      </w:r>
      <w:r w:rsidRPr="00980F13">
        <w:rPr>
          <w:rFonts w:hint="eastAsia"/>
          <w:rtl/>
        </w:rPr>
        <w:t>ראייתית</w:t>
      </w:r>
      <w:r w:rsidRPr="00980F13">
        <w:rPr>
          <w:rtl/>
        </w:rPr>
        <w:t xml:space="preserve">, </w:t>
      </w:r>
      <w:r w:rsidRPr="00980F13">
        <w:rPr>
          <w:rFonts w:hint="eastAsia"/>
          <w:rtl/>
        </w:rPr>
        <w:t>ולפיכך</w:t>
      </w:r>
      <w:r w:rsidRPr="00980F13">
        <w:rPr>
          <w:rtl/>
        </w:rPr>
        <w:t xml:space="preserve"> </w:t>
      </w:r>
      <w:r w:rsidRPr="00980F13">
        <w:rPr>
          <w:rFonts w:hint="eastAsia"/>
          <w:rtl/>
        </w:rPr>
        <w:t>לא</w:t>
      </w:r>
      <w:r w:rsidRPr="00980F13">
        <w:rPr>
          <w:rtl/>
        </w:rPr>
        <w:t xml:space="preserve"> </w:t>
      </w:r>
      <w:r w:rsidRPr="00980F13">
        <w:rPr>
          <w:rFonts w:hint="eastAsia"/>
          <w:rtl/>
        </w:rPr>
        <w:t>ניתן</w:t>
      </w:r>
      <w:r w:rsidRPr="00980F13">
        <w:rPr>
          <w:rtl/>
        </w:rPr>
        <w:t xml:space="preserve"> </w:t>
      </w:r>
      <w:r w:rsidRPr="00980F13">
        <w:rPr>
          <w:rFonts w:hint="eastAsia"/>
          <w:rtl/>
        </w:rPr>
        <w:t>להשלימה</w:t>
      </w:r>
      <w:r w:rsidRPr="00980F13">
        <w:rPr>
          <w:rtl/>
        </w:rPr>
        <w:t xml:space="preserve"> </w:t>
      </w:r>
      <w:r w:rsidRPr="00980F13">
        <w:rPr>
          <w:rFonts w:hint="eastAsia"/>
          <w:rtl/>
        </w:rPr>
        <w:t>במועד</w:t>
      </w:r>
      <w:r w:rsidRPr="00980F13">
        <w:rPr>
          <w:rtl/>
        </w:rPr>
        <w:t xml:space="preserve"> </w:t>
      </w:r>
      <w:r w:rsidRPr="00980F13">
        <w:rPr>
          <w:rFonts w:hint="eastAsia"/>
          <w:rtl/>
        </w:rPr>
        <w:t>מאוחר</w:t>
      </w:r>
      <w:r w:rsidRPr="00980F13">
        <w:rPr>
          <w:rtl/>
        </w:rPr>
        <w:t xml:space="preserve"> </w:t>
      </w:r>
      <w:r w:rsidRPr="00980F13">
        <w:rPr>
          <w:rFonts w:hint="eastAsia"/>
          <w:rtl/>
        </w:rPr>
        <w:t>יותר</w:t>
      </w:r>
      <w:r w:rsidRPr="00011ECE">
        <w:rPr>
          <w:rtl/>
        </w:rPr>
        <w:t>.</w:t>
      </w:r>
      <w:r>
        <w:rPr>
          <w:rFonts w:hint="cs"/>
          <w:rtl/>
        </w:rPr>
        <w:t xml:space="preserve"> </w:t>
      </w:r>
      <w:r w:rsidRPr="0059200A">
        <w:rPr>
          <w:rFonts w:hint="cs"/>
          <w:rtl/>
        </w:rPr>
        <w:t>על כן,</w:t>
      </w:r>
      <w:r>
        <w:rPr>
          <w:rFonts w:hint="cs"/>
          <w:rtl/>
        </w:rPr>
        <w:t xml:space="preserve"> אי-המצאת ערבות בנקאית</w:t>
      </w:r>
      <w:r w:rsidRPr="0059200A">
        <w:rPr>
          <w:rFonts w:hint="cs"/>
          <w:rtl/>
        </w:rPr>
        <w:t xml:space="preserve"> </w:t>
      </w:r>
      <w:r>
        <w:rPr>
          <w:rFonts w:hint="cs"/>
          <w:rtl/>
        </w:rPr>
        <w:t xml:space="preserve">במועד הגשת </w:t>
      </w:r>
      <w:r w:rsidRPr="0059200A">
        <w:rPr>
          <w:rFonts w:hint="cs"/>
          <w:rtl/>
        </w:rPr>
        <w:t xml:space="preserve">מסמכי </w:t>
      </w:r>
      <w:r>
        <w:rPr>
          <w:rFonts w:hint="cs"/>
          <w:rtl/>
        </w:rPr>
        <w:t>ה</w:t>
      </w:r>
      <w:r w:rsidRPr="0059200A">
        <w:rPr>
          <w:rFonts w:hint="cs"/>
          <w:rtl/>
        </w:rPr>
        <w:t>מכרז</w:t>
      </w:r>
      <w:r>
        <w:rPr>
          <w:rFonts w:hint="cs"/>
          <w:rtl/>
        </w:rPr>
        <w:t xml:space="preserve"> תגרום לפסילת ההצעה באופן מיידי.</w:t>
      </w:r>
      <w:r w:rsidRPr="00702A1E">
        <w:rPr>
          <w:rFonts w:hint="cs"/>
          <w:b/>
          <w:bCs/>
          <w:rtl/>
        </w:rPr>
        <w:t xml:space="preserve"> </w:t>
      </w:r>
    </w:p>
    <w:p w14:paraId="37B4E3DC" w14:textId="77777777" w:rsidR="00DF2BC6" w:rsidRPr="0059200A" w:rsidRDefault="00DF2BC6" w:rsidP="00702A1E">
      <w:pPr>
        <w:pStyle w:val="ae"/>
        <w:rPr>
          <w:rtl/>
        </w:rPr>
      </w:pPr>
      <w:r>
        <w:rPr>
          <w:rFonts w:hint="cs"/>
          <w:rtl/>
        </w:rPr>
        <w:t xml:space="preserve">נמצא כי </w:t>
      </w:r>
      <w:r w:rsidRPr="0059200A">
        <w:rPr>
          <w:rFonts w:hint="cs"/>
          <w:rtl/>
        </w:rPr>
        <w:t>במסמך</w:t>
      </w:r>
      <w:r w:rsidRPr="0059200A">
        <w:rPr>
          <w:rtl/>
        </w:rPr>
        <w:t xml:space="preserve"> </w:t>
      </w:r>
      <w:r w:rsidRPr="0059200A">
        <w:rPr>
          <w:rFonts w:hint="cs"/>
          <w:rtl/>
        </w:rPr>
        <w:t>שריכז</w:t>
      </w:r>
      <w:r w:rsidRPr="0059200A">
        <w:rPr>
          <w:rtl/>
        </w:rPr>
        <w:t xml:space="preserve"> </w:t>
      </w:r>
      <w:r w:rsidRPr="0059200A">
        <w:rPr>
          <w:rFonts w:hint="cs"/>
          <w:rtl/>
        </w:rPr>
        <w:t>את נתוני המועמדים ואת</w:t>
      </w:r>
      <w:r w:rsidRPr="0059200A">
        <w:rPr>
          <w:rtl/>
        </w:rPr>
        <w:t xml:space="preserve"> </w:t>
      </w:r>
      <w:r w:rsidRPr="0059200A">
        <w:rPr>
          <w:rFonts w:hint="cs"/>
          <w:rtl/>
        </w:rPr>
        <w:t>מסמכי</w:t>
      </w:r>
      <w:r>
        <w:rPr>
          <w:rFonts w:hint="cs"/>
          <w:rtl/>
        </w:rPr>
        <w:t xml:space="preserve"> המכרז שהוגשו</w:t>
      </w:r>
      <w:r w:rsidRPr="0059200A">
        <w:rPr>
          <w:rFonts w:hint="cs"/>
          <w:rtl/>
        </w:rPr>
        <w:t xml:space="preserve"> היה מסומן</w:t>
      </w:r>
      <w:r w:rsidRPr="0059200A">
        <w:rPr>
          <w:rtl/>
        </w:rPr>
        <w:t xml:space="preserve"> </w:t>
      </w:r>
      <w:r w:rsidRPr="0059200A">
        <w:rPr>
          <w:rFonts w:hint="cs"/>
          <w:rtl/>
        </w:rPr>
        <w:t>כי</w:t>
      </w:r>
      <w:r w:rsidRPr="0059200A">
        <w:rPr>
          <w:rtl/>
        </w:rPr>
        <w:t xml:space="preserve"> מועמד ב' </w:t>
      </w:r>
      <w:r>
        <w:rPr>
          <w:rFonts w:hint="cs"/>
          <w:rtl/>
        </w:rPr>
        <w:t xml:space="preserve">המציא </w:t>
      </w:r>
      <w:r w:rsidRPr="0059200A">
        <w:rPr>
          <w:rFonts w:hint="cs"/>
          <w:rtl/>
        </w:rPr>
        <w:t>ערבות</w:t>
      </w:r>
      <w:r w:rsidRPr="0059200A">
        <w:rPr>
          <w:rtl/>
        </w:rPr>
        <w:t xml:space="preserve"> </w:t>
      </w:r>
      <w:r w:rsidRPr="0059200A">
        <w:rPr>
          <w:rFonts w:hint="cs"/>
          <w:rtl/>
        </w:rPr>
        <w:t>בנקאית</w:t>
      </w:r>
      <w:r>
        <w:rPr>
          <w:rFonts w:hint="cs"/>
          <w:rtl/>
        </w:rPr>
        <w:t xml:space="preserve">, אך </w:t>
      </w:r>
      <w:r w:rsidRPr="0059200A">
        <w:rPr>
          <w:rFonts w:hint="cs"/>
          <w:rtl/>
        </w:rPr>
        <w:t xml:space="preserve">בבדיקת תיק המכרז </w:t>
      </w:r>
      <w:r>
        <w:rPr>
          <w:rFonts w:hint="cs"/>
          <w:rtl/>
        </w:rPr>
        <w:t>של מועמד ב', שזכה במכרז, לא נמצאה הערבות הבנקאית הנדרשת,</w:t>
      </w:r>
      <w:r w:rsidRPr="0059200A">
        <w:rPr>
          <w:rFonts w:hint="cs"/>
          <w:rtl/>
        </w:rPr>
        <w:t xml:space="preserve"> בניגוד</w:t>
      </w:r>
      <w:r w:rsidRPr="0059200A">
        <w:rPr>
          <w:rtl/>
        </w:rPr>
        <w:t xml:space="preserve"> </w:t>
      </w:r>
      <w:r w:rsidRPr="0059200A">
        <w:rPr>
          <w:rFonts w:hint="cs"/>
          <w:rtl/>
        </w:rPr>
        <w:t>לשאר</w:t>
      </w:r>
      <w:r w:rsidRPr="0059200A">
        <w:rPr>
          <w:rtl/>
        </w:rPr>
        <w:t xml:space="preserve"> </w:t>
      </w:r>
      <w:r w:rsidRPr="0059200A">
        <w:rPr>
          <w:rFonts w:hint="cs"/>
          <w:rtl/>
        </w:rPr>
        <w:t>המועמדים</w:t>
      </w:r>
      <w:r>
        <w:rPr>
          <w:rFonts w:hint="cs"/>
          <w:rtl/>
        </w:rPr>
        <w:t>.</w:t>
      </w:r>
    </w:p>
    <w:p w14:paraId="6A2523FF" w14:textId="77777777" w:rsidR="00DF2BC6" w:rsidRPr="0059200A" w:rsidRDefault="00DF2BC6" w:rsidP="00702A1E">
      <w:pPr>
        <w:pStyle w:val="af4"/>
        <w:rPr>
          <w:rtl/>
        </w:rPr>
      </w:pPr>
      <w:r w:rsidRPr="0059200A">
        <w:rPr>
          <w:rFonts w:hint="cs"/>
          <w:rtl/>
        </w:rPr>
        <w:t>הרשות לפיתוח הגליל מסרה בתשובתה כי הערבות</w:t>
      </w:r>
      <w:r>
        <w:rPr>
          <w:rFonts w:hint="cs"/>
          <w:rtl/>
        </w:rPr>
        <w:t xml:space="preserve"> הבנקאית</w:t>
      </w:r>
      <w:r w:rsidRPr="0059200A">
        <w:rPr>
          <w:rFonts w:hint="cs"/>
          <w:rtl/>
        </w:rPr>
        <w:t xml:space="preserve"> לא נמצא</w:t>
      </w:r>
      <w:r>
        <w:rPr>
          <w:rFonts w:hint="cs"/>
          <w:rtl/>
        </w:rPr>
        <w:t>ת</w:t>
      </w:r>
      <w:r w:rsidRPr="0059200A">
        <w:rPr>
          <w:rFonts w:hint="cs"/>
          <w:rtl/>
        </w:rPr>
        <w:t xml:space="preserve"> בארכיון הרשות אך מדובר בעניין בסיסי ביותר, וככל הזכור לחשב הרשות כל המועמדים צירפו ערבות בנקאית.</w:t>
      </w:r>
    </w:p>
    <w:p w14:paraId="721F2D10" w14:textId="77777777" w:rsidR="00DF2BC6" w:rsidRPr="0059200A" w:rsidRDefault="00DF2BC6" w:rsidP="00702A1E">
      <w:pPr>
        <w:pStyle w:val="a1"/>
      </w:pPr>
      <w:r w:rsidRPr="0059200A">
        <w:rPr>
          <w:rFonts w:hint="cs"/>
          <w:rtl/>
        </w:rPr>
        <w:t>בין תנאי</w:t>
      </w:r>
      <w:r>
        <w:rPr>
          <w:rFonts w:hint="cs"/>
          <w:rtl/>
        </w:rPr>
        <w:t xml:space="preserve"> הסף</w:t>
      </w:r>
      <w:r w:rsidRPr="0059200A">
        <w:rPr>
          <w:rFonts w:hint="cs"/>
          <w:rtl/>
        </w:rPr>
        <w:t xml:space="preserve"> המוקדמים</w:t>
      </w:r>
      <w:r>
        <w:rPr>
          <w:rFonts w:hint="cs"/>
          <w:rtl/>
        </w:rPr>
        <w:t xml:space="preserve"> להשתתפות במכרז</w:t>
      </w:r>
      <w:r w:rsidRPr="0059200A">
        <w:rPr>
          <w:rFonts w:hint="cs"/>
          <w:rtl/>
        </w:rPr>
        <w:t xml:space="preserve"> הייתה דרישה להציג ניסיון מוכח של שנה לפחות בעבודה מול המגזר הציבורי</w:t>
      </w:r>
      <w:r>
        <w:rPr>
          <w:rFonts w:hint="cs"/>
          <w:rtl/>
        </w:rPr>
        <w:t>,</w:t>
      </w:r>
      <w:r w:rsidRPr="0059200A">
        <w:rPr>
          <w:rFonts w:hint="cs"/>
          <w:rtl/>
        </w:rPr>
        <w:t xml:space="preserve"> </w:t>
      </w:r>
      <w:r>
        <w:rPr>
          <w:rFonts w:hint="cs"/>
          <w:rtl/>
        </w:rPr>
        <w:t>תוך מתן</w:t>
      </w:r>
      <w:r w:rsidRPr="0059200A">
        <w:rPr>
          <w:rFonts w:hint="cs"/>
          <w:rtl/>
        </w:rPr>
        <w:t xml:space="preserve"> עדיפות למועמד</w:t>
      </w:r>
      <w:r>
        <w:rPr>
          <w:rFonts w:hint="cs"/>
          <w:rtl/>
        </w:rPr>
        <w:t xml:space="preserve"> בעל</w:t>
      </w:r>
      <w:r w:rsidRPr="0059200A">
        <w:rPr>
          <w:rFonts w:hint="cs"/>
          <w:rtl/>
        </w:rPr>
        <w:t xml:space="preserve"> ניסיון בעבודה מול משרד ממשלתי.</w:t>
      </w:r>
    </w:p>
    <w:p w14:paraId="6B2666A4" w14:textId="77777777" w:rsidR="00DF2BC6" w:rsidRPr="0059200A" w:rsidRDefault="00DF2BC6" w:rsidP="00702A1E">
      <w:pPr>
        <w:pStyle w:val="af4"/>
      </w:pPr>
      <w:r w:rsidRPr="0059200A">
        <w:rPr>
          <w:rtl/>
        </w:rPr>
        <w:t>הרשות לפיתוח הגליל ציינה בתשובתה כי "על פי הפירוט שבקורות חייו למועמד הזוכה היה ניסיון משמעותי בעבודה מול משרדי ממשלה".</w:t>
      </w:r>
    </w:p>
    <w:p w14:paraId="202B6693" w14:textId="77777777" w:rsidR="00DF2BC6" w:rsidRDefault="00DF2BC6" w:rsidP="00702A1E">
      <w:pPr>
        <w:pStyle w:val="ae"/>
        <w:rPr>
          <w:rtl/>
        </w:rPr>
      </w:pPr>
      <w:r w:rsidRPr="0059200A">
        <w:rPr>
          <w:rtl/>
        </w:rPr>
        <w:lastRenderedPageBreak/>
        <w:t xml:space="preserve">מעיון בקורות החיים </w:t>
      </w:r>
      <w:r>
        <w:rPr>
          <w:rFonts w:hint="cs"/>
          <w:rtl/>
        </w:rPr>
        <w:t>של</w:t>
      </w:r>
      <w:r w:rsidRPr="0059200A">
        <w:rPr>
          <w:rtl/>
        </w:rPr>
        <w:t xml:space="preserve"> מועמד ב' </w:t>
      </w:r>
      <w:r>
        <w:rPr>
          <w:rFonts w:hint="cs"/>
          <w:rtl/>
        </w:rPr>
        <w:t xml:space="preserve">עלה כי </w:t>
      </w:r>
      <w:r w:rsidRPr="0059200A">
        <w:rPr>
          <w:rFonts w:hint="eastAsia"/>
          <w:rtl/>
        </w:rPr>
        <w:t>לא</w:t>
      </w:r>
      <w:r w:rsidRPr="0059200A">
        <w:rPr>
          <w:rtl/>
        </w:rPr>
        <w:t xml:space="preserve"> </w:t>
      </w:r>
      <w:r w:rsidRPr="0059200A">
        <w:rPr>
          <w:rFonts w:hint="eastAsia"/>
          <w:rtl/>
        </w:rPr>
        <w:t>היה</w:t>
      </w:r>
      <w:r w:rsidRPr="0059200A">
        <w:rPr>
          <w:rtl/>
        </w:rPr>
        <w:t xml:space="preserve"> </w:t>
      </w:r>
      <w:r>
        <w:rPr>
          <w:rFonts w:hint="cs"/>
          <w:rtl/>
        </w:rPr>
        <w:t xml:space="preserve">לו </w:t>
      </w:r>
      <w:r w:rsidRPr="0059200A">
        <w:rPr>
          <w:rtl/>
        </w:rPr>
        <w:t>ניסיון בעבודה מול המגזר הציבורי או מול משרד ממשלתי</w:t>
      </w:r>
      <w:r>
        <w:rPr>
          <w:rFonts w:hint="cs"/>
          <w:rtl/>
        </w:rPr>
        <w:t xml:space="preserve">, ועיקר </w:t>
      </w:r>
      <w:r w:rsidRPr="000D65AA">
        <w:rPr>
          <w:rFonts w:hint="eastAsia"/>
          <w:rtl/>
        </w:rPr>
        <w:t>ניסיונו</w:t>
      </w:r>
      <w:r w:rsidRPr="000D65AA">
        <w:rPr>
          <w:rtl/>
        </w:rPr>
        <w:t xml:space="preserve"> </w:t>
      </w:r>
      <w:r>
        <w:rPr>
          <w:rFonts w:hint="cs"/>
          <w:rtl/>
        </w:rPr>
        <w:t xml:space="preserve">המקצועי </w:t>
      </w:r>
      <w:r w:rsidRPr="000D65AA">
        <w:rPr>
          <w:rFonts w:hint="eastAsia"/>
          <w:rtl/>
        </w:rPr>
        <w:t>הוא</w:t>
      </w:r>
      <w:r w:rsidRPr="000D65AA">
        <w:rPr>
          <w:rtl/>
        </w:rPr>
        <w:t xml:space="preserve"> </w:t>
      </w:r>
      <w:r w:rsidRPr="000D65AA">
        <w:rPr>
          <w:rFonts w:hint="eastAsia"/>
          <w:rtl/>
        </w:rPr>
        <w:t>כאיש</w:t>
      </w:r>
      <w:r w:rsidRPr="000D65AA">
        <w:rPr>
          <w:rtl/>
        </w:rPr>
        <w:t xml:space="preserve"> תקשורת </w:t>
      </w:r>
      <w:r w:rsidRPr="000D65AA">
        <w:rPr>
          <w:rFonts w:hint="eastAsia"/>
          <w:rtl/>
        </w:rPr>
        <w:t>בערוצי</w:t>
      </w:r>
      <w:r w:rsidRPr="000D65AA">
        <w:rPr>
          <w:rtl/>
        </w:rPr>
        <w:t xml:space="preserve"> </w:t>
      </w:r>
      <w:r w:rsidRPr="000D65AA">
        <w:rPr>
          <w:rFonts w:hint="eastAsia"/>
          <w:rtl/>
        </w:rPr>
        <w:t>הכבלים</w:t>
      </w:r>
      <w:r w:rsidRPr="000D65AA">
        <w:rPr>
          <w:rtl/>
        </w:rPr>
        <w:t xml:space="preserve"> </w:t>
      </w:r>
      <w:r w:rsidRPr="000D65AA">
        <w:rPr>
          <w:rFonts w:hint="eastAsia"/>
          <w:rtl/>
        </w:rPr>
        <w:t>והלוויין</w:t>
      </w:r>
      <w:r w:rsidRPr="000D65AA">
        <w:rPr>
          <w:rtl/>
        </w:rPr>
        <w:t xml:space="preserve">, </w:t>
      </w:r>
      <w:r w:rsidRPr="000D65AA">
        <w:rPr>
          <w:rFonts w:hint="eastAsia"/>
          <w:rtl/>
        </w:rPr>
        <w:t>כמנהל</w:t>
      </w:r>
      <w:r w:rsidRPr="000D65AA">
        <w:rPr>
          <w:rtl/>
        </w:rPr>
        <w:t xml:space="preserve"> </w:t>
      </w:r>
      <w:r w:rsidRPr="000D65AA">
        <w:rPr>
          <w:rFonts w:hint="eastAsia"/>
          <w:rtl/>
        </w:rPr>
        <w:t>ושותף</w:t>
      </w:r>
      <w:r w:rsidRPr="000D65AA">
        <w:rPr>
          <w:rtl/>
        </w:rPr>
        <w:t xml:space="preserve"> </w:t>
      </w:r>
      <w:r w:rsidRPr="000D65AA">
        <w:rPr>
          <w:rFonts w:hint="eastAsia"/>
          <w:rtl/>
        </w:rPr>
        <w:t>בקרן</w:t>
      </w:r>
      <w:r w:rsidRPr="000D65AA">
        <w:rPr>
          <w:rtl/>
        </w:rPr>
        <w:t xml:space="preserve"> </w:t>
      </w:r>
      <w:r w:rsidRPr="000D65AA">
        <w:rPr>
          <w:rFonts w:hint="eastAsia"/>
          <w:rtl/>
        </w:rPr>
        <w:t>גידור</w:t>
      </w:r>
      <w:r w:rsidRPr="000D65AA">
        <w:rPr>
          <w:rtl/>
        </w:rPr>
        <w:t xml:space="preserve">, </w:t>
      </w:r>
      <w:r w:rsidRPr="000D65AA">
        <w:rPr>
          <w:rFonts w:hint="eastAsia"/>
          <w:rtl/>
        </w:rPr>
        <w:t>ובשנת</w:t>
      </w:r>
      <w:r w:rsidRPr="000D65AA">
        <w:rPr>
          <w:rtl/>
        </w:rPr>
        <w:t xml:space="preserve"> 2015 </w:t>
      </w:r>
      <w:r w:rsidRPr="000D65AA">
        <w:rPr>
          <w:rFonts w:hint="eastAsia"/>
          <w:rtl/>
        </w:rPr>
        <w:t>כיועץ</w:t>
      </w:r>
      <w:r w:rsidRPr="000D65AA">
        <w:rPr>
          <w:rtl/>
        </w:rPr>
        <w:t xml:space="preserve"> </w:t>
      </w:r>
      <w:r w:rsidRPr="000D65AA">
        <w:rPr>
          <w:rFonts w:hint="eastAsia"/>
          <w:rtl/>
        </w:rPr>
        <w:t>בקמפיין</w:t>
      </w:r>
      <w:r w:rsidRPr="000D65AA">
        <w:rPr>
          <w:rtl/>
        </w:rPr>
        <w:t xml:space="preserve"> </w:t>
      </w:r>
      <w:r w:rsidRPr="000D65AA">
        <w:rPr>
          <w:rFonts w:hint="eastAsia"/>
          <w:rtl/>
        </w:rPr>
        <w:t>הבחירות</w:t>
      </w:r>
      <w:r w:rsidRPr="000D65AA">
        <w:rPr>
          <w:rtl/>
        </w:rPr>
        <w:t xml:space="preserve"> </w:t>
      </w:r>
      <w:r w:rsidRPr="000D65AA">
        <w:rPr>
          <w:rFonts w:hint="eastAsia"/>
          <w:rtl/>
        </w:rPr>
        <w:t>של</w:t>
      </w:r>
      <w:r w:rsidRPr="000D65AA">
        <w:rPr>
          <w:rtl/>
        </w:rPr>
        <w:t xml:space="preserve"> </w:t>
      </w:r>
      <w:r>
        <w:rPr>
          <w:rFonts w:hint="cs"/>
          <w:rtl/>
        </w:rPr>
        <w:t>מפלגת השר לפיתוח</w:t>
      </w:r>
      <w:r w:rsidRPr="0059200A">
        <w:rPr>
          <w:rtl/>
        </w:rPr>
        <w:t xml:space="preserve">. למרות זאת, העניקה לו ועדת המכרזים את הניקוד המרבי שניתן לקבל </w:t>
      </w:r>
      <w:r>
        <w:rPr>
          <w:rFonts w:hint="cs"/>
          <w:rtl/>
        </w:rPr>
        <w:t>בגין תנאי מוקדם</w:t>
      </w:r>
      <w:r w:rsidRPr="0059200A">
        <w:rPr>
          <w:rtl/>
        </w:rPr>
        <w:t xml:space="preserve"> זה. </w:t>
      </w:r>
    </w:p>
    <w:p w14:paraId="083BA9B6" w14:textId="77777777" w:rsidR="00DF2BC6" w:rsidRDefault="00DF2BC6" w:rsidP="008E2F17">
      <w:pPr>
        <w:pStyle w:val="414"/>
        <w:rPr>
          <w:rtl/>
        </w:rPr>
      </w:pPr>
      <w:r>
        <w:rPr>
          <w:rFonts w:hint="cs"/>
          <w:rtl/>
        </w:rPr>
        <w:t xml:space="preserve">עבודת </w:t>
      </w:r>
      <w:r w:rsidRPr="0059200A">
        <w:rPr>
          <w:rFonts w:hint="cs"/>
          <w:rtl/>
        </w:rPr>
        <w:t>חברי ועדת המכרזים</w:t>
      </w:r>
    </w:p>
    <w:p w14:paraId="014A1E40" w14:textId="77777777" w:rsidR="00DF2BC6" w:rsidRPr="0059200A" w:rsidRDefault="00DF2BC6" w:rsidP="008E2F17">
      <w:pPr>
        <w:pStyle w:val="a1"/>
        <w:numPr>
          <w:ilvl w:val="0"/>
          <w:numId w:val="35"/>
        </w:numPr>
        <w:rPr>
          <w:rtl/>
        </w:rPr>
      </w:pPr>
      <w:r w:rsidRPr="0059200A">
        <w:rPr>
          <w:rFonts w:hint="cs"/>
          <w:rtl/>
        </w:rPr>
        <w:t>הרשות לפיתוח הגליל קבעה בסעיף ההשכלה כי תואר ראשון עם עדיפות להשכלה במשפטים יזכה ב-30 נקודות. הרשות לא עשתה הבחנה בין מועמדים</w:t>
      </w:r>
      <w:r>
        <w:rPr>
          <w:rFonts w:hint="cs"/>
          <w:rtl/>
        </w:rPr>
        <w:t xml:space="preserve"> בעלי </w:t>
      </w:r>
      <w:r w:rsidRPr="0059200A">
        <w:rPr>
          <w:rFonts w:hint="cs"/>
          <w:rtl/>
        </w:rPr>
        <w:t xml:space="preserve">תואר ראשון בלבד לבין מועמדים </w:t>
      </w:r>
      <w:r>
        <w:rPr>
          <w:rFonts w:hint="cs"/>
          <w:rtl/>
        </w:rPr>
        <w:t xml:space="preserve">בעלי </w:t>
      </w:r>
      <w:r w:rsidRPr="0059200A">
        <w:rPr>
          <w:rFonts w:hint="cs"/>
          <w:rtl/>
        </w:rPr>
        <w:t xml:space="preserve">תארים מתקדמים. באמות המידה לא נמצאו הנימוקים מדוע נקבעה עדיפות לבעלי תואר בלימודי משפטים. נמצא כי </w:t>
      </w:r>
      <w:r>
        <w:rPr>
          <w:rFonts w:hint="cs"/>
          <w:rtl/>
        </w:rPr>
        <w:t>ל</w:t>
      </w:r>
      <w:r w:rsidRPr="0059200A">
        <w:rPr>
          <w:rFonts w:hint="cs"/>
          <w:rtl/>
        </w:rPr>
        <w:t>מועמד ב' תואר ראשון במשפטים.</w:t>
      </w:r>
    </w:p>
    <w:p w14:paraId="5B704574" w14:textId="77777777" w:rsidR="00DF2BC6" w:rsidRDefault="00DF2BC6" w:rsidP="008E2F17">
      <w:pPr>
        <w:pStyle w:val="af4"/>
        <w:rPr>
          <w:rtl/>
        </w:rPr>
      </w:pPr>
      <w:r w:rsidRPr="0059200A">
        <w:rPr>
          <w:rtl/>
        </w:rPr>
        <w:t>הרשות לפיתוח הגליל ציינה בתשובתה כי</w:t>
      </w:r>
      <w:r w:rsidRPr="0059200A">
        <w:rPr>
          <w:rFonts w:hint="cs"/>
          <w:rtl/>
        </w:rPr>
        <w:t xml:space="preserve"> </w:t>
      </w:r>
      <w:r>
        <w:rPr>
          <w:rFonts w:hint="cs"/>
          <w:rtl/>
        </w:rPr>
        <w:t>היא</w:t>
      </w:r>
      <w:r w:rsidRPr="0059200A">
        <w:rPr>
          <w:rFonts w:hint="cs"/>
          <w:rtl/>
        </w:rPr>
        <w:t xml:space="preserve"> </w:t>
      </w:r>
      <w:r>
        <w:rPr>
          <w:rFonts w:hint="cs"/>
          <w:rtl/>
        </w:rPr>
        <w:t>סברה</w:t>
      </w:r>
      <w:r w:rsidRPr="0059200A">
        <w:rPr>
          <w:rFonts w:hint="cs"/>
          <w:rtl/>
        </w:rPr>
        <w:t xml:space="preserve"> כי תואר מתקדם אינו בעל משקל בתפקיד של יועץ קשרי ממשל, אלא ניסיונו בתחום זה ויכולותי</w:t>
      </w:r>
      <w:r w:rsidRPr="0059200A">
        <w:rPr>
          <w:rFonts w:hint="eastAsia"/>
          <w:rtl/>
        </w:rPr>
        <w:t>ו</w:t>
      </w:r>
      <w:r w:rsidRPr="0059200A">
        <w:rPr>
          <w:rFonts w:hint="cs"/>
          <w:rtl/>
        </w:rPr>
        <w:t xml:space="preserve"> המוכחות</w:t>
      </w:r>
      <w:r w:rsidRPr="0059200A">
        <w:rPr>
          <w:rtl/>
        </w:rPr>
        <w:t>.</w:t>
      </w:r>
    </w:p>
    <w:p w14:paraId="1D2202A6" w14:textId="77777777" w:rsidR="00DF2BC6" w:rsidRPr="0059200A" w:rsidRDefault="00DF2BC6" w:rsidP="008E2F17">
      <w:pPr>
        <w:pStyle w:val="a1"/>
      </w:pPr>
      <w:r>
        <w:rPr>
          <w:rFonts w:hint="cs"/>
          <w:rtl/>
        </w:rPr>
        <w:t>מ</w:t>
      </w:r>
      <w:r w:rsidRPr="0059200A">
        <w:rPr>
          <w:rFonts w:hint="cs"/>
          <w:rtl/>
        </w:rPr>
        <w:t>המסמכים שהגישו המועמדים למכרז עלה כי למועמד שהגיע למקום השני היה ניסיון רחב יותר מאשר למועמד ב' שזכה</w:t>
      </w:r>
      <w:r>
        <w:rPr>
          <w:rFonts w:hint="cs"/>
          <w:rtl/>
        </w:rPr>
        <w:t xml:space="preserve"> -</w:t>
      </w:r>
      <w:r w:rsidRPr="0059200A">
        <w:rPr>
          <w:rFonts w:hint="cs"/>
          <w:rtl/>
        </w:rPr>
        <w:t xml:space="preserve"> ניסיון רב יותר במגזר הציבורי ממשלתי, והוא אף כיהן בעברו כמנכ"ל משרד העלייה והקליטה. בדומה לכך, גם בתחום המכרזים היה </w:t>
      </w:r>
      <w:r w:rsidRPr="0059200A">
        <w:rPr>
          <w:rtl/>
        </w:rPr>
        <w:t xml:space="preserve">למועמד </w:t>
      </w:r>
      <w:r w:rsidRPr="0059200A">
        <w:rPr>
          <w:rFonts w:hint="cs"/>
          <w:rtl/>
        </w:rPr>
        <w:t>שהגיע</w:t>
      </w:r>
      <w:r w:rsidRPr="0059200A">
        <w:rPr>
          <w:rtl/>
        </w:rPr>
        <w:t xml:space="preserve"> </w:t>
      </w:r>
      <w:r>
        <w:rPr>
          <w:rFonts w:hint="cs"/>
          <w:rtl/>
        </w:rPr>
        <w:t>ל</w:t>
      </w:r>
      <w:r w:rsidRPr="0059200A">
        <w:rPr>
          <w:rtl/>
        </w:rPr>
        <w:t>מקום השני</w:t>
      </w:r>
      <w:r w:rsidRPr="0059200A">
        <w:rPr>
          <w:rFonts w:hint="cs"/>
          <w:rtl/>
        </w:rPr>
        <w:t xml:space="preserve"> ניסיון רב יותר מאשר למועמד שזכה</w:t>
      </w:r>
      <w:r>
        <w:rPr>
          <w:rFonts w:hint="cs"/>
          <w:rtl/>
        </w:rPr>
        <w:t xml:space="preserve"> -</w:t>
      </w:r>
      <w:r w:rsidRPr="0059200A">
        <w:rPr>
          <w:rFonts w:hint="cs"/>
          <w:rtl/>
        </w:rPr>
        <w:t xml:space="preserve"> הוא ניהל מכרזים גדולים ומשמעותיים הן במגזר הציבורי והן מול משרדי ממשלה. לדוגמה</w:t>
      </w:r>
      <w:r>
        <w:rPr>
          <w:rFonts w:hint="cs"/>
          <w:rtl/>
        </w:rPr>
        <w:t>,</w:t>
      </w:r>
      <w:r w:rsidRPr="0059200A">
        <w:rPr>
          <w:rFonts w:hint="cs"/>
          <w:rtl/>
        </w:rPr>
        <w:t xml:space="preserve"> הוא ניהל מכרז ליועץ אסטרטגי לכתיבה וניהול </w:t>
      </w:r>
      <w:r>
        <w:rPr>
          <w:rFonts w:hint="cs"/>
          <w:rtl/>
        </w:rPr>
        <w:t xml:space="preserve">של </w:t>
      </w:r>
      <w:r w:rsidRPr="0059200A">
        <w:rPr>
          <w:rFonts w:hint="cs"/>
          <w:rtl/>
        </w:rPr>
        <w:t xml:space="preserve">המכרז </w:t>
      </w:r>
      <w:r>
        <w:rPr>
          <w:rFonts w:hint="cs"/>
          <w:rtl/>
        </w:rPr>
        <w:t>ל</w:t>
      </w:r>
      <w:r w:rsidRPr="0059200A">
        <w:rPr>
          <w:rFonts w:hint="cs"/>
          <w:rtl/>
        </w:rPr>
        <w:t xml:space="preserve">העברת צה"ל לנגב לעיר הבה"דים </w:t>
      </w:r>
      <w:r>
        <w:rPr>
          <w:rFonts w:hint="cs"/>
          <w:rtl/>
        </w:rPr>
        <w:t>ו</w:t>
      </w:r>
      <w:r w:rsidRPr="0059200A">
        <w:rPr>
          <w:rFonts w:hint="cs"/>
          <w:rtl/>
        </w:rPr>
        <w:t>מכרז ל</w:t>
      </w:r>
      <w:r w:rsidRPr="0059200A">
        <w:rPr>
          <w:rtl/>
        </w:rPr>
        <w:t xml:space="preserve">יועץ אסטרטגי לכתיבה </w:t>
      </w:r>
      <w:r w:rsidRPr="0059200A">
        <w:rPr>
          <w:rFonts w:hint="cs"/>
          <w:rtl/>
        </w:rPr>
        <w:t>ו</w:t>
      </w:r>
      <w:r w:rsidRPr="0059200A">
        <w:rPr>
          <w:rtl/>
        </w:rPr>
        <w:t>ניהול</w:t>
      </w:r>
      <w:r>
        <w:rPr>
          <w:rFonts w:hint="cs"/>
          <w:rtl/>
        </w:rPr>
        <w:t xml:space="preserve"> של</w:t>
      </w:r>
      <w:r w:rsidRPr="0059200A">
        <w:rPr>
          <w:rtl/>
        </w:rPr>
        <w:t xml:space="preserve"> המכרז </w:t>
      </w:r>
      <w:r>
        <w:rPr>
          <w:rFonts w:hint="cs"/>
          <w:rtl/>
        </w:rPr>
        <w:t>ל</w:t>
      </w:r>
      <w:r w:rsidRPr="0059200A">
        <w:rPr>
          <w:rFonts w:hint="cs"/>
          <w:rtl/>
        </w:rPr>
        <w:t>הקמת מרכז הדרכה ארצי של משטרת ישראל</w:t>
      </w:r>
      <w:r>
        <w:rPr>
          <w:rFonts w:hint="cs"/>
          <w:rtl/>
        </w:rPr>
        <w:t>.</w:t>
      </w:r>
      <w:r w:rsidRPr="0059200A">
        <w:rPr>
          <w:rFonts w:hint="cs"/>
          <w:rtl/>
        </w:rPr>
        <w:t xml:space="preserve"> </w:t>
      </w:r>
      <w:r>
        <w:rPr>
          <w:rFonts w:hint="cs"/>
          <w:rtl/>
        </w:rPr>
        <w:t>זאת ועוד,</w:t>
      </w:r>
      <w:r w:rsidRPr="0059200A">
        <w:rPr>
          <w:rFonts w:hint="cs"/>
          <w:rtl/>
        </w:rPr>
        <w:t xml:space="preserve"> </w:t>
      </w:r>
      <w:r>
        <w:rPr>
          <w:rFonts w:hint="cs"/>
          <w:rtl/>
        </w:rPr>
        <w:t>המועמד שהגיע למקום השני</w:t>
      </w:r>
      <w:r w:rsidRPr="0059200A">
        <w:rPr>
          <w:rFonts w:hint="cs"/>
          <w:rtl/>
        </w:rPr>
        <w:t xml:space="preserve"> עסק בגיבוש קריטריונים לתמיכות במסגרת המועצה הישראלית לתרבות ואמנות, וכן בניהול פרויקט מ</w:t>
      </w:r>
      <w:r>
        <w:rPr>
          <w:rFonts w:hint="cs"/>
          <w:rtl/>
        </w:rPr>
        <w:t>י</w:t>
      </w:r>
      <w:r w:rsidRPr="0059200A">
        <w:rPr>
          <w:rFonts w:hint="cs"/>
          <w:rtl/>
        </w:rPr>
        <w:t xml:space="preserve">נהל ציבורי בשלטון המקומי. נמצא כי ועדת המכרזים העניקה </w:t>
      </w:r>
      <w:r>
        <w:rPr>
          <w:rFonts w:hint="cs"/>
          <w:rtl/>
        </w:rPr>
        <w:t xml:space="preserve">לשניהם </w:t>
      </w:r>
      <w:r w:rsidRPr="0059200A">
        <w:rPr>
          <w:rFonts w:hint="cs"/>
          <w:rtl/>
        </w:rPr>
        <w:t>ציון שוו</w:t>
      </w:r>
      <w:r>
        <w:rPr>
          <w:rFonts w:hint="cs"/>
          <w:rtl/>
        </w:rPr>
        <w:t>ה בסעיף הניסיון (מלוא הנקודות)</w:t>
      </w:r>
      <w:r w:rsidRPr="0059200A">
        <w:rPr>
          <w:rFonts w:hint="cs"/>
          <w:rtl/>
        </w:rPr>
        <w:t>.</w:t>
      </w:r>
    </w:p>
    <w:p w14:paraId="0474C778" w14:textId="77777777" w:rsidR="00DF2BC6" w:rsidRDefault="00DF2BC6" w:rsidP="008E2F17">
      <w:pPr>
        <w:pStyle w:val="ae"/>
        <w:rPr>
          <w:rtl/>
        </w:rPr>
      </w:pPr>
      <w:r w:rsidRPr="0059200A">
        <w:rPr>
          <w:rFonts w:hint="cs"/>
          <w:rtl/>
        </w:rPr>
        <w:t>מטרתם</w:t>
      </w:r>
      <w:r w:rsidRPr="0059200A">
        <w:rPr>
          <w:rtl/>
        </w:rPr>
        <w:t xml:space="preserve"> העיקרית של דיני המכרזים היא להבטיח כי גופים ציבוריים יתקשרו עם נותני שירותים על בסי</w:t>
      </w:r>
      <w:r w:rsidRPr="0059200A">
        <w:rPr>
          <w:rFonts w:hint="cs"/>
          <w:rtl/>
        </w:rPr>
        <w:t>ס</w:t>
      </w:r>
      <w:r w:rsidRPr="0059200A">
        <w:rPr>
          <w:rtl/>
        </w:rPr>
        <w:t xml:space="preserve"> </w:t>
      </w:r>
      <w:r w:rsidRPr="00E04352">
        <w:rPr>
          <w:rtl/>
        </w:rPr>
        <w:t xml:space="preserve">כישוריהם </w:t>
      </w:r>
      <w:r>
        <w:rPr>
          <w:rFonts w:hint="cs"/>
          <w:rtl/>
        </w:rPr>
        <w:t>וי</w:t>
      </w:r>
      <w:r w:rsidRPr="00081EE7">
        <w:rPr>
          <w:rFonts w:hint="eastAsia"/>
          <w:rtl/>
        </w:rPr>
        <w:t>יבחר</w:t>
      </w:r>
      <w:r w:rsidRPr="00081EE7">
        <w:rPr>
          <w:rtl/>
        </w:rPr>
        <w:t xml:space="preserve"> </w:t>
      </w:r>
      <w:r w:rsidRPr="00081EE7">
        <w:rPr>
          <w:rFonts w:hint="eastAsia"/>
          <w:rtl/>
        </w:rPr>
        <w:t>המועמד</w:t>
      </w:r>
      <w:r w:rsidRPr="00081EE7">
        <w:rPr>
          <w:rtl/>
        </w:rPr>
        <w:t xml:space="preserve"> </w:t>
      </w:r>
      <w:r w:rsidRPr="00081EE7">
        <w:rPr>
          <w:rFonts w:hint="eastAsia"/>
          <w:rtl/>
        </w:rPr>
        <w:t>המתאים</w:t>
      </w:r>
      <w:r w:rsidRPr="00081EE7">
        <w:rPr>
          <w:rtl/>
        </w:rPr>
        <w:t xml:space="preserve"> </w:t>
      </w:r>
      <w:r w:rsidRPr="00081EE7">
        <w:rPr>
          <w:rFonts w:hint="eastAsia"/>
          <w:rtl/>
        </w:rPr>
        <w:t>ביותר</w:t>
      </w:r>
      <w:r w:rsidRPr="00081EE7">
        <w:rPr>
          <w:rtl/>
        </w:rPr>
        <w:t xml:space="preserve"> </w:t>
      </w:r>
      <w:r w:rsidRPr="00081EE7">
        <w:rPr>
          <w:rFonts w:hint="eastAsia"/>
          <w:rtl/>
        </w:rPr>
        <w:t>לתפקיד</w:t>
      </w:r>
      <w:r w:rsidRPr="00081EE7">
        <w:rPr>
          <w:rtl/>
        </w:rPr>
        <w:t xml:space="preserve">. </w:t>
      </w:r>
      <w:r w:rsidRPr="00081EE7">
        <w:rPr>
          <w:rFonts w:hint="eastAsia"/>
          <w:rtl/>
        </w:rPr>
        <w:t>על</w:t>
      </w:r>
      <w:r w:rsidRPr="00081EE7">
        <w:rPr>
          <w:rtl/>
        </w:rPr>
        <w:t xml:space="preserve"> </w:t>
      </w:r>
      <w:r w:rsidRPr="00081EE7">
        <w:rPr>
          <w:rFonts w:hint="eastAsia"/>
          <w:rtl/>
        </w:rPr>
        <w:t>ועדת</w:t>
      </w:r>
      <w:r w:rsidRPr="00081EE7">
        <w:rPr>
          <w:rtl/>
        </w:rPr>
        <w:t xml:space="preserve"> </w:t>
      </w:r>
      <w:r w:rsidRPr="00081EE7">
        <w:rPr>
          <w:rFonts w:hint="eastAsia"/>
          <w:rtl/>
        </w:rPr>
        <w:t>המכרזים</w:t>
      </w:r>
      <w:r w:rsidRPr="00081EE7">
        <w:rPr>
          <w:rtl/>
        </w:rPr>
        <w:t xml:space="preserve"> </w:t>
      </w:r>
      <w:r w:rsidRPr="00081EE7">
        <w:rPr>
          <w:rFonts w:hint="eastAsia"/>
          <w:rtl/>
        </w:rPr>
        <w:t>להקפיד</w:t>
      </w:r>
      <w:r w:rsidRPr="00081EE7">
        <w:rPr>
          <w:rtl/>
        </w:rPr>
        <w:t xml:space="preserve"> </w:t>
      </w:r>
      <w:r w:rsidRPr="00081EE7">
        <w:rPr>
          <w:rFonts w:hint="eastAsia"/>
          <w:rtl/>
        </w:rPr>
        <w:t>לפרט</w:t>
      </w:r>
      <w:r w:rsidRPr="00081EE7">
        <w:rPr>
          <w:rtl/>
        </w:rPr>
        <w:t xml:space="preserve"> </w:t>
      </w:r>
      <w:r w:rsidRPr="00081EE7">
        <w:rPr>
          <w:rFonts w:hint="eastAsia"/>
          <w:rtl/>
        </w:rPr>
        <w:t>ולתעד</w:t>
      </w:r>
      <w:r w:rsidRPr="00081EE7">
        <w:rPr>
          <w:rtl/>
        </w:rPr>
        <w:t xml:space="preserve"> </w:t>
      </w:r>
      <w:r w:rsidRPr="00081EE7">
        <w:rPr>
          <w:rFonts w:hint="eastAsia"/>
          <w:rtl/>
        </w:rPr>
        <w:t>את</w:t>
      </w:r>
      <w:r w:rsidRPr="00081EE7">
        <w:rPr>
          <w:rtl/>
        </w:rPr>
        <w:t xml:space="preserve"> החלטותיה בעניין הניקוד למועמדים. </w:t>
      </w:r>
      <w:r w:rsidRPr="00081EE7">
        <w:rPr>
          <w:rFonts w:hint="eastAsia"/>
          <w:rtl/>
        </w:rPr>
        <w:t>כמו</w:t>
      </w:r>
      <w:r w:rsidRPr="00081EE7">
        <w:rPr>
          <w:rtl/>
        </w:rPr>
        <w:t xml:space="preserve"> </w:t>
      </w:r>
      <w:r w:rsidRPr="00081EE7">
        <w:rPr>
          <w:rFonts w:hint="eastAsia"/>
          <w:rtl/>
        </w:rPr>
        <w:t>כן</w:t>
      </w:r>
      <w:r w:rsidRPr="00081EE7">
        <w:rPr>
          <w:rtl/>
        </w:rPr>
        <w:t xml:space="preserve">, </w:t>
      </w:r>
      <w:r w:rsidRPr="00081EE7">
        <w:rPr>
          <w:rFonts w:hint="eastAsia"/>
          <w:rtl/>
        </w:rPr>
        <w:t>על</w:t>
      </w:r>
      <w:r w:rsidRPr="00081EE7">
        <w:rPr>
          <w:rtl/>
        </w:rPr>
        <w:t xml:space="preserve"> </w:t>
      </w:r>
      <w:r w:rsidRPr="00081EE7">
        <w:rPr>
          <w:rFonts w:hint="eastAsia"/>
          <w:rtl/>
        </w:rPr>
        <w:t>הרשות</w:t>
      </w:r>
      <w:r>
        <w:rPr>
          <w:rFonts w:hint="cs"/>
          <w:rtl/>
        </w:rPr>
        <w:t xml:space="preserve"> לפיתוח הגליל</w:t>
      </w:r>
      <w:r w:rsidRPr="00081EE7">
        <w:rPr>
          <w:rtl/>
        </w:rPr>
        <w:t xml:space="preserve"> </w:t>
      </w:r>
      <w:r w:rsidRPr="00081EE7">
        <w:rPr>
          <w:rFonts w:hint="eastAsia"/>
          <w:rtl/>
        </w:rPr>
        <w:t>להקפיד</w:t>
      </w:r>
      <w:r w:rsidRPr="00081EE7">
        <w:rPr>
          <w:rtl/>
        </w:rPr>
        <w:t xml:space="preserve"> </w:t>
      </w:r>
      <w:r w:rsidRPr="00081EE7">
        <w:rPr>
          <w:rFonts w:hint="eastAsia"/>
          <w:rtl/>
        </w:rPr>
        <w:t>לבחור</w:t>
      </w:r>
      <w:r w:rsidRPr="00081EE7">
        <w:rPr>
          <w:rtl/>
        </w:rPr>
        <w:t xml:space="preserve"> </w:t>
      </w:r>
      <w:r w:rsidRPr="00081EE7">
        <w:rPr>
          <w:rFonts w:hint="eastAsia"/>
          <w:rtl/>
        </w:rPr>
        <w:t>בעלי</w:t>
      </w:r>
      <w:r w:rsidRPr="00081EE7">
        <w:rPr>
          <w:rtl/>
        </w:rPr>
        <w:t xml:space="preserve"> </w:t>
      </w:r>
      <w:r w:rsidRPr="00081EE7">
        <w:rPr>
          <w:rFonts w:hint="eastAsia"/>
          <w:rtl/>
        </w:rPr>
        <w:t>תפקידים</w:t>
      </w:r>
      <w:r w:rsidRPr="00081EE7">
        <w:rPr>
          <w:rtl/>
        </w:rPr>
        <w:t xml:space="preserve"> </w:t>
      </w:r>
      <w:r w:rsidRPr="00081EE7">
        <w:rPr>
          <w:rFonts w:hint="eastAsia"/>
          <w:rtl/>
        </w:rPr>
        <w:t>ויועצים</w:t>
      </w:r>
      <w:r w:rsidRPr="00081EE7">
        <w:rPr>
          <w:rtl/>
        </w:rPr>
        <w:t xml:space="preserve"> </w:t>
      </w:r>
      <w:r w:rsidRPr="00081EE7">
        <w:rPr>
          <w:rFonts w:hint="eastAsia"/>
          <w:rtl/>
        </w:rPr>
        <w:t>על</w:t>
      </w:r>
      <w:r w:rsidRPr="00081EE7">
        <w:rPr>
          <w:rtl/>
        </w:rPr>
        <w:t xml:space="preserve"> </w:t>
      </w:r>
      <w:r w:rsidRPr="00081EE7">
        <w:rPr>
          <w:rFonts w:hint="eastAsia"/>
          <w:rtl/>
        </w:rPr>
        <w:t>בסיס</w:t>
      </w:r>
      <w:r w:rsidRPr="00081EE7">
        <w:rPr>
          <w:rtl/>
        </w:rPr>
        <w:t xml:space="preserve"> </w:t>
      </w:r>
      <w:r w:rsidRPr="00081EE7">
        <w:rPr>
          <w:rFonts w:hint="eastAsia"/>
          <w:rtl/>
        </w:rPr>
        <w:t>המיומנויות</w:t>
      </w:r>
      <w:r w:rsidRPr="00081EE7">
        <w:rPr>
          <w:rtl/>
        </w:rPr>
        <w:t xml:space="preserve"> </w:t>
      </w:r>
      <w:r w:rsidRPr="00081EE7">
        <w:rPr>
          <w:rFonts w:hint="eastAsia"/>
          <w:rtl/>
        </w:rPr>
        <w:t>הנדרשות</w:t>
      </w:r>
      <w:r w:rsidRPr="00081EE7">
        <w:rPr>
          <w:rtl/>
        </w:rPr>
        <w:t xml:space="preserve"> </w:t>
      </w:r>
      <w:r w:rsidRPr="00081EE7">
        <w:rPr>
          <w:rFonts w:hint="eastAsia"/>
          <w:rtl/>
        </w:rPr>
        <w:t>וכישורי</w:t>
      </w:r>
      <w:r w:rsidRPr="00081EE7">
        <w:rPr>
          <w:rtl/>
        </w:rPr>
        <w:t xml:space="preserve"> </w:t>
      </w:r>
      <w:r w:rsidRPr="00081EE7">
        <w:rPr>
          <w:rFonts w:hint="eastAsia"/>
          <w:rtl/>
        </w:rPr>
        <w:t>המועמדים</w:t>
      </w:r>
      <w:r w:rsidRPr="00081EE7">
        <w:rPr>
          <w:rtl/>
        </w:rPr>
        <w:t xml:space="preserve">. </w:t>
      </w:r>
    </w:p>
    <w:p w14:paraId="0F150A68" w14:textId="77777777" w:rsidR="00DF2BC6" w:rsidRPr="0059200A" w:rsidRDefault="00DF2BC6" w:rsidP="00DF2BC6">
      <w:pPr>
        <w:spacing w:line="269" w:lineRule="auto"/>
        <w:rPr>
          <w:b/>
          <w:bCs/>
          <w:rtl/>
        </w:rPr>
      </w:pPr>
    </w:p>
    <w:p w14:paraId="7F505B2B" w14:textId="77777777" w:rsidR="00DF2BC6" w:rsidRPr="0059200A" w:rsidRDefault="00DF2BC6" w:rsidP="008E2F17">
      <w:pPr>
        <w:pStyle w:val="414"/>
      </w:pPr>
      <w:r>
        <w:rPr>
          <w:rFonts w:hint="cs"/>
          <w:rtl/>
        </w:rPr>
        <w:t>ת</w:t>
      </w:r>
      <w:r w:rsidRPr="0059200A">
        <w:rPr>
          <w:rFonts w:hint="cs"/>
          <w:rtl/>
        </w:rPr>
        <w:t>הליך</w:t>
      </w:r>
      <w:r w:rsidRPr="0059200A">
        <w:rPr>
          <w:rtl/>
        </w:rPr>
        <w:t xml:space="preserve"> </w:t>
      </w:r>
      <w:r w:rsidRPr="0059200A">
        <w:rPr>
          <w:rFonts w:hint="cs"/>
          <w:rtl/>
        </w:rPr>
        <w:t xml:space="preserve">הארכת </w:t>
      </w:r>
      <w:r>
        <w:rPr>
          <w:rFonts w:hint="cs"/>
          <w:rtl/>
        </w:rPr>
        <w:t>ה</w:t>
      </w:r>
      <w:r w:rsidRPr="0059200A">
        <w:rPr>
          <w:rtl/>
        </w:rPr>
        <w:t xml:space="preserve">התקשרות </w:t>
      </w:r>
      <w:r w:rsidRPr="0059200A">
        <w:rPr>
          <w:rFonts w:hint="cs"/>
          <w:rtl/>
        </w:rPr>
        <w:t xml:space="preserve">עם היועץ </w:t>
      </w:r>
    </w:p>
    <w:p w14:paraId="01491BFD" w14:textId="77777777" w:rsidR="00DF2BC6" w:rsidRPr="0059200A" w:rsidRDefault="00DF2BC6" w:rsidP="008E2F17">
      <w:pPr>
        <w:pStyle w:val="100"/>
      </w:pPr>
      <w:r w:rsidRPr="0059200A">
        <w:rPr>
          <w:rFonts w:hint="cs"/>
          <w:rtl/>
        </w:rPr>
        <w:t>ב</w:t>
      </w:r>
      <w:r>
        <w:rPr>
          <w:rFonts w:hint="cs"/>
          <w:rtl/>
        </w:rPr>
        <w:t xml:space="preserve">דצמבר 2015 </w:t>
      </w:r>
      <w:r w:rsidRPr="0059200A">
        <w:rPr>
          <w:rFonts w:hint="cs"/>
          <w:rtl/>
        </w:rPr>
        <w:t xml:space="preserve">התכנסה ועדת הכספים של הרשות לפיתוח הגליל ואישרה להרחיב, לשנת 2016, את </w:t>
      </w:r>
      <w:r>
        <w:rPr>
          <w:rFonts w:hint="cs"/>
          <w:rtl/>
        </w:rPr>
        <w:t xml:space="preserve">היקף </w:t>
      </w:r>
      <w:r w:rsidRPr="0059200A">
        <w:rPr>
          <w:rFonts w:hint="cs"/>
          <w:rtl/>
        </w:rPr>
        <w:t>שעות</w:t>
      </w:r>
      <w:r>
        <w:rPr>
          <w:rFonts w:hint="cs"/>
          <w:rtl/>
        </w:rPr>
        <w:t xml:space="preserve"> העבודה</w:t>
      </w:r>
      <w:r w:rsidRPr="0059200A">
        <w:rPr>
          <w:rFonts w:hint="cs"/>
          <w:rtl/>
        </w:rPr>
        <w:t xml:space="preserve"> של היועץ לקשרי ממשל ב-80 שעות נוספות לחודש, כלומר 180 שעות</w:t>
      </w:r>
      <w:r w:rsidRPr="0059200A">
        <w:rPr>
          <w:rtl/>
        </w:rPr>
        <w:t xml:space="preserve"> ייעוץ</w:t>
      </w:r>
      <w:r w:rsidRPr="0059200A">
        <w:rPr>
          <w:rFonts w:hint="cs"/>
          <w:rtl/>
        </w:rPr>
        <w:t xml:space="preserve"> בחודש</w:t>
      </w:r>
      <w:r w:rsidRPr="00396715">
        <w:rPr>
          <w:rFonts w:hint="cs"/>
          <w:rtl/>
        </w:rPr>
        <w:t xml:space="preserve">. </w:t>
      </w:r>
      <w:r w:rsidRPr="00396715">
        <w:rPr>
          <w:rFonts w:hint="eastAsia"/>
          <w:rtl/>
        </w:rPr>
        <w:t>לא</w:t>
      </w:r>
      <w:r w:rsidRPr="00396715">
        <w:rPr>
          <w:rtl/>
        </w:rPr>
        <w:t xml:space="preserve"> </w:t>
      </w:r>
      <w:r w:rsidRPr="00396715">
        <w:rPr>
          <w:rFonts w:hint="eastAsia"/>
          <w:rtl/>
        </w:rPr>
        <w:t>נמצאו</w:t>
      </w:r>
      <w:r w:rsidRPr="00396715">
        <w:rPr>
          <w:rtl/>
        </w:rPr>
        <w:t xml:space="preserve"> </w:t>
      </w:r>
      <w:r w:rsidRPr="00396715">
        <w:rPr>
          <w:rFonts w:hint="eastAsia"/>
          <w:rtl/>
        </w:rPr>
        <w:t>מסמכים</w:t>
      </w:r>
      <w:r w:rsidRPr="00396715">
        <w:rPr>
          <w:rtl/>
        </w:rPr>
        <w:t xml:space="preserve"> </w:t>
      </w:r>
      <w:r w:rsidRPr="00396715">
        <w:rPr>
          <w:rFonts w:hint="eastAsia"/>
          <w:rtl/>
        </w:rPr>
        <w:t>המעידים</w:t>
      </w:r>
      <w:r w:rsidRPr="00396715">
        <w:rPr>
          <w:rtl/>
        </w:rPr>
        <w:t xml:space="preserve"> </w:t>
      </w:r>
      <w:r w:rsidRPr="00396715">
        <w:rPr>
          <w:rFonts w:hint="eastAsia"/>
          <w:rtl/>
        </w:rPr>
        <w:t>על</w:t>
      </w:r>
      <w:r w:rsidRPr="00396715">
        <w:rPr>
          <w:rtl/>
        </w:rPr>
        <w:t xml:space="preserve"> </w:t>
      </w:r>
      <w:r w:rsidRPr="00396715">
        <w:rPr>
          <w:rFonts w:hint="eastAsia"/>
          <w:rtl/>
        </w:rPr>
        <w:t>הצורך</w:t>
      </w:r>
      <w:r w:rsidRPr="00396715">
        <w:rPr>
          <w:rtl/>
        </w:rPr>
        <w:t xml:space="preserve"> בהרחבת שעות הייעוץ </w:t>
      </w:r>
      <w:r w:rsidRPr="00396715">
        <w:rPr>
          <w:rFonts w:hint="eastAsia"/>
          <w:rtl/>
        </w:rPr>
        <w:t>שאישרה</w:t>
      </w:r>
      <w:r w:rsidRPr="00396715">
        <w:rPr>
          <w:rtl/>
        </w:rPr>
        <w:t xml:space="preserve"> ועדת הכספים של הרשות </w:t>
      </w:r>
      <w:r w:rsidRPr="00396715">
        <w:rPr>
          <w:rFonts w:hint="eastAsia"/>
          <w:rtl/>
        </w:rPr>
        <w:t>לעומת</w:t>
      </w:r>
      <w:r w:rsidRPr="00396715">
        <w:rPr>
          <w:rtl/>
        </w:rPr>
        <w:t xml:space="preserve"> </w:t>
      </w:r>
      <w:r w:rsidRPr="00396715">
        <w:rPr>
          <w:rFonts w:hint="eastAsia"/>
          <w:rtl/>
        </w:rPr>
        <w:t>נושאים</w:t>
      </w:r>
      <w:r w:rsidRPr="00396715">
        <w:rPr>
          <w:rtl/>
        </w:rPr>
        <w:t xml:space="preserve"> </w:t>
      </w:r>
      <w:r w:rsidRPr="00396715">
        <w:rPr>
          <w:rFonts w:hint="eastAsia"/>
          <w:rtl/>
        </w:rPr>
        <w:t>אחרים</w:t>
      </w:r>
      <w:r w:rsidRPr="00396715">
        <w:rPr>
          <w:rtl/>
        </w:rPr>
        <w:t xml:space="preserve"> </w:t>
      </w:r>
      <w:r w:rsidRPr="00396715">
        <w:rPr>
          <w:rFonts w:hint="eastAsia"/>
          <w:rtl/>
        </w:rPr>
        <w:t>שנדונו</w:t>
      </w:r>
      <w:r w:rsidRPr="00396715">
        <w:rPr>
          <w:rtl/>
        </w:rPr>
        <w:t xml:space="preserve"> </w:t>
      </w:r>
      <w:r w:rsidRPr="00396715">
        <w:rPr>
          <w:rFonts w:hint="eastAsia"/>
          <w:rtl/>
        </w:rPr>
        <w:t>באותה</w:t>
      </w:r>
      <w:r w:rsidRPr="00396715">
        <w:rPr>
          <w:rtl/>
        </w:rPr>
        <w:t xml:space="preserve"> </w:t>
      </w:r>
      <w:r w:rsidRPr="00396715">
        <w:rPr>
          <w:rFonts w:hint="eastAsia"/>
          <w:rtl/>
        </w:rPr>
        <w:t>ישיבה</w:t>
      </w:r>
      <w:r w:rsidRPr="00396715">
        <w:rPr>
          <w:rtl/>
        </w:rPr>
        <w:t xml:space="preserve"> </w:t>
      </w:r>
      <w:r w:rsidRPr="00396715">
        <w:rPr>
          <w:rFonts w:hint="eastAsia"/>
          <w:rtl/>
        </w:rPr>
        <w:t>ונומקו</w:t>
      </w:r>
      <w:r w:rsidRPr="00396715">
        <w:rPr>
          <w:rFonts w:hint="cs"/>
          <w:rtl/>
        </w:rPr>
        <w:t>.</w:t>
      </w:r>
      <w:r>
        <w:rPr>
          <w:rFonts w:hint="cs"/>
          <w:rtl/>
        </w:rPr>
        <w:t xml:space="preserve"> </w:t>
      </w:r>
    </w:p>
    <w:p w14:paraId="1FA08976" w14:textId="77777777" w:rsidR="00DF2BC6" w:rsidRDefault="00DF2BC6" w:rsidP="008E2F17">
      <w:pPr>
        <w:pStyle w:val="af5"/>
        <w:rPr>
          <w:rtl/>
        </w:rPr>
      </w:pPr>
      <w:r w:rsidRPr="00C538E1">
        <w:rPr>
          <w:rtl/>
        </w:rPr>
        <w:lastRenderedPageBreak/>
        <w:t>משרד מבקר המדינה מעיר לרשות לפיתוח הגליל כי מפרוטוקול הוועדה לא נמצא שוועדת הכספים של הרשות קיבלה הסבר בדבר הפרויקטים שעליהם עבד היועץ לקשרי ממשל ולא פורטו הסיבות לצורך בהרחבת היקף שעות הייעוץ. על הרשות לתעד כנדרש את הצורך בהרחבת ההתקשרות עם היועץ.</w:t>
      </w:r>
      <w:r>
        <w:rPr>
          <w:rtl/>
        </w:rPr>
        <w:t xml:space="preserve"> </w:t>
      </w:r>
    </w:p>
    <w:p w14:paraId="0998245E" w14:textId="77777777" w:rsidR="00DF2BC6" w:rsidRDefault="00DF2BC6" w:rsidP="008E2F17">
      <w:pPr>
        <w:pStyle w:val="414"/>
        <w:rPr>
          <w:rtl/>
        </w:rPr>
      </w:pPr>
      <w:r w:rsidRPr="0059200A">
        <w:rPr>
          <w:rFonts w:hint="eastAsia"/>
          <w:rtl/>
        </w:rPr>
        <w:t>פיקוח</w:t>
      </w:r>
      <w:r w:rsidRPr="0059200A">
        <w:rPr>
          <w:rtl/>
        </w:rPr>
        <w:t xml:space="preserve"> </w:t>
      </w:r>
      <w:r w:rsidRPr="0059200A">
        <w:rPr>
          <w:rFonts w:hint="eastAsia"/>
          <w:rtl/>
        </w:rPr>
        <w:t>ובקרה</w:t>
      </w:r>
      <w:r w:rsidRPr="0059200A">
        <w:rPr>
          <w:rFonts w:hint="cs"/>
          <w:rtl/>
        </w:rPr>
        <w:t xml:space="preserve"> על </w:t>
      </w:r>
      <w:r>
        <w:rPr>
          <w:rFonts w:hint="cs"/>
          <w:rtl/>
        </w:rPr>
        <w:t>עבודתו של</w:t>
      </w:r>
      <w:r w:rsidRPr="0059200A">
        <w:rPr>
          <w:rFonts w:hint="cs"/>
          <w:rtl/>
        </w:rPr>
        <w:t xml:space="preserve"> היועץ </w:t>
      </w:r>
    </w:p>
    <w:p w14:paraId="256A8D0A" w14:textId="77777777" w:rsidR="00DF2BC6" w:rsidRPr="0059200A" w:rsidRDefault="00DF2BC6" w:rsidP="009E4CC2">
      <w:pPr>
        <w:pStyle w:val="a"/>
        <w:rPr>
          <w:rtl/>
        </w:rPr>
      </w:pPr>
      <w:r>
        <w:rPr>
          <w:rFonts w:hint="cs"/>
          <w:rtl/>
        </w:rPr>
        <w:t xml:space="preserve">בביקורת </w:t>
      </w:r>
      <w:r w:rsidRPr="0059200A">
        <w:rPr>
          <w:rtl/>
        </w:rPr>
        <w:t>עלה כי הרשות לפיתוח הגליל לא קבעה ליועץ לקשרי ממשל ת</w:t>
      </w:r>
      <w:r>
        <w:rPr>
          <w:rFonts w:hint="cs"/>
          <w:rtl/>
        </w:rPr>
        <w:t>ו</w:t>
      </w:r>
      <w:r w:rsidRPr="0059200A">
        <w:rPr>
          <w:rtl/>
        </w:rPr>
        <w:t xml:space="preserve">כנית עבודה מסודרת או יעדים מדידים לביצוע. על פי יומן העבודה של מנכ"ל הרשות, </w:t>
      </w:r>
      <w:r>
        <w:rPr>
          <w:rFonts w:hint="cs"/>
          <w:rtl/>
        </w:rPr>
        <w:t xml:space="preserve">במהלך 2016 </w:t>
      </w:r>
      <w:r w:rsidRPr="0059200A">
        <w:rPr>
          <w:rtl/>
        </w:rPr>
        <w:t xml:space="preserve">הוא נפגש עם היועץ לקשרי ממשל חמש פגישות </w:t>
      </w:r>
      <w:r>
        <w:rPr>
          <w:rFonts w:hint="cs"/>
          <w:rtl/>
        </w:rPr>
        <w:t>של עד שעה כל אחת</w:t>
      </w:r>
      <w:r w:rsidRPr="0059200A">
        <w:rPr>
          <w:rtl/>
        </w:rPr>
        <w:t xml:space="preserve">. </w:t>
      </w:r>
    </w:p>
    <w:p w14:paraId="4BAC5BE4" w14:textId="77777777" w:rsidR="00DF2BC6" w:rsidRPr="0059200A" w:rsidRDefault="00DF2BC6" w:rsidP="00154F60">
      <w:pPr>
        <w:pStyle w:val="af4"/>
        <w:rPr>
          <w:b/>
          <w:bCs/>
          <w:rtl/>
        </w:rPr>
      </w:pPr>
      <w:r w:rsidRPr="009839BB">
        <w:rPr>
          <w:rFonts w:hint="cs"/>
          <w:rtl/>
        </w:rPr>
        <w:t>דיווחי היועץ</w:t>
      </w:r>
      <w:r>
        <w:rPr>
          <w:rFonts w:hint="cs"/>
          <w:rtl/>
        </w:rPr>
        <w:t xml:space="preserve"> שנמצאו ברשות לפיתוח הגליל </w:t>
      </w:r>
      <w:r w:rsidRPr="009839BB">
        <w:rPr>
          <w:rFonts w:hint="cs"/>
          <w:rtl/>
        </w:rPr>
        <w:t>כללו דריש</w:t>
      </w:r>
      <w:r>
        <w:rPr>
          <w:rFonts w:hint="cs"/>
          <w:rtl/>
        </w:rPr>
        <w:t>ו</w:t>
      </w:r>
      <w:r w:rsidRPr="009839BB">
        <w:rPr>
          <w:rFonts w:hint="cs"/>
          <w:rtl/>
        </w:rPr>
        <w:t xml:space="preserve">ת תשלום </w:t>
      </w:r>
      <w:r>
        <w:rPr>
          <w:rFonts w:hint="cs"/>
          <w:rtl/>
        </w:rPr>
        <w:t xml:space="preserve">חודשיות עבור שעות עבודה שביצע, וברוב המקרים </w:t>
      </w:r>
      <w:r w:rsidRPr="009839BB">
        <w:rPr>
          <w:rFonts w:hint="cs"/>
          <w:rtl/>
        </w:rPr>
        <w:t xml:space="preserve">עבור מלוא שעות </w:t>
      </w:r>
      <w:r>
        <w:rPr>
          <w:rFonts w:hint="cs"/>
          <w:rtl/>
        </w:rPr>
        <w:t>ה</w:t>
      </w:r>
      <w:r w:rsidRPr="009839BB">
        <w:rPr>
          <w:rFonts w:hint="cs"/>
          <w:rtl/>
        </w:rPr>
        <w:t>עבודה שאושרו לו. בדיווח</w:t>
      </w:r>
      <w:r>
        <w:rPr>
          <w:rFonts w:hint="cs"/>
          <w:rtl/>
        </w:rPr>
        <w:t>ים</w:t>
      </w:r>
      <w:r w:rsidRPr="009839BB">
        <w:rPr>
          <w:rFonts w:hint="cs"/>
          <w:rtl/>
        </w:rPr>
        <w:t xml:space="preserve"> צוי</w:t>
      </w:r>
      <w:r>
        <w:rPr>
          <w:rFonts w:hint="cs"/>
          <w:rtl/>
        </w:rPr>
        <w:t>ן</w:t>
      </w:r>
      <w:r w:rsidRPr="009839BB">
        <w:rPr>
          <w:rFonts w:hint="cs"/>
          <w:rtl/>
        </w:rPr>
        <w:t xml:space="preserve"> אם העבודה </w:t>
      </w:r>
      <w:r>
        <w:rPr>
          <w:rFonts w:hint="cs"/>
          <w:rtl/>
        </w:rPr>
        <w:t xml:space="preserve">נעשתה </w:t>
      </w:r>
      <w:r w:rsidRPr="009839BB">
        <w:rPr>
          <w:rFonts w:hint="cs"/>
          <w:rtl/>
        </w:rPr>
        <w:t xml:space="preserve">במשרד או </w:t>
      </w:r>
      <w:r>
        <w:rPr>
          <w:rFonts w:hint="cs"/>
          <w:rtl/>
        </w:rPr>
        <w:t>במסגרת</w:t>
      </w:r>
      <w:r w:rsidRPr="009839BB">
        <w:rPr>
          <w:rFonts w:hint="cs"/>
          <w:rtl/>
        </w:rPr>
        <w:t xml:space="preserve"> פגישות</w:t>
      </w:r>
      <w:r>
        <w:rPr>
          <w:rFonts w:hint="cs"/>
          <w:rtl/>
        </w:rPr>
        <w:t xml:space="preserve"> עבודה ללא ציון</w:t>
      </w:r>
      <w:r w:rsidRPr="009839BB">
        <w:rPr>
          <w:rFonts w:hint="cs"/>
          <w:rtl/>
        </w:rPr>
        <w:t xml:space="preserve"> מטר</w:t>
      </w:r>
      <w:r>
        <w:rPr>
          <w:rFonts w:hint="cs"/>
          <w:rtl/>
        </w:rPr>
        <w:t>ו</w:t>
      </w:r>
      <w:r w:rsidRPr="009839BB">
        <w:rPr>
          <w:rFonts w:hint="cs"/>
          <w:rtl/>
        </w:rPr>
        <w:t>ת</w:t>
      </w:r>
      <w:r>
        <w:rPr>
          <w:rFonts w:hint="cs"/>
          <w:rtl/>
        </w:rPr>
        <w:t>יהן</w:t>
      </w:r>
      <w:r w:rsidRPr="009839BB">
        <w:rPr>
          <w:rFonts w:hint="cs"/>
          <w:rtl/>
        </w:rPr>
        <w:t xml:space="preserve"> או הנוכחים בה</w:t>
      </w:r>
      <w:r>
        <w:rPr>
          <w:rFonts w:hint="cs"/>
          <w:rtl/>
        </w:rPr>
        <w:t>ן</w:t>
      </w:r>
      <w:r w:rsidRPr="009839BB">
        <w:rPr>
          <w:rFonts w:hint="cs"/>
          <w:rtl/>
        </w:rPr>
        <w:t>.</w:t>
      </w:r>
      <w:r>
        <w:rPr>
          <w:rFonts w:hint="cs"/>
          <w:rtl/>
        </w:rPr>
        <w:t xml:space="preserve"> </w:t>
      </w:r>
      <w:r w:rsidRPr="00081EE7">
        <w:rPr>
          <w:rFonts w:hint="eastAsia"/>
          <w:rtl/>
        </w:rPr>
        <w:t>מלבד</w:t>
      </w:r>
      <w:r w:rsidRPr="00081EE7">
        <w:rPr>
          <w:rtl/>
        </w:rPr>
        <w:t xml:space="preserve"> </w:t>
      </w:r>
      <w:r w:rsidRPr="00081EE7">
        <w:rPr>
          <w:rFonts w:hint="eastAsia"/>
          <w:rtl/>
        </w:rPr>
        <w:t>זאת</w:t>
      </w:r>
      <w:r w:rsidRPr="00081EE7">
        <w:rPr>
          <w:rtl/>
        </w:rPr>
        <w:t>, ברשות לפיתוח הגליל</w:t>
      </w:r>
      <w:r w:rsidRPr="002527B2">
        <w:rPr>
          <w:rtl/>
        </w:rPr>
        <w:t xml:space="preserve"> </w:t>
      </w:r>
      <w:r w:rsidRPr="00081EE7">
        <w:rPr>
          <w:rtl/>
        </w:rPr>
        <w:t xml:space="preserve">לא נמצאו </w:t>
      </w:r>
      <w:r>
        <w:rPr>
          <w:rFonts w:hint="cs"/>
          <w:rtl/>
        </w:rPr>
        <w:t>ת</w:t>
      </w:r>
      <w:r w:rsidRPr="00081EE7">
        <w:rPr>
          <w:rFonts w:hint="eastAsia"/>
          <w:rtl/>
        </w:rPr>
        <w:t>וצרי</w:t>
      </w:r>
      <w:r w:rsidRPr="00081EE7">
        <w:rPr>
          <w:rtl/>
        </w:rPr>
        <w:t xml:space="preserve"> עבודה של היועץ, </w:t>
      </w:r>
      <w:r w:rsidRPr="00081EE7">
        <w:rPr>
          <w:rFonts w:hint="eastAsia"/>
          <w:rtl/>
        </w:rPr>
        <w:t>כגון</w:t>
      </w:r>
      <w:r w:rsidRPr="00081EE7">
        <w:rPr>
          <w:rtl/>
        </w:rPr>
        <w:t xml:space="preserve"> דוחות </w:t>
      </w:r>
      <w:r>
        <w:rPr>
          <w:rFonts w:hint="cs"/>
          <w:rtl/>
        </w:rPr>
        <w:t>על פעילות</w:t>
      </w:r>
      <w:r w:rsidRPr="00081EE7">
        <w:rPr>
          <w:rtl/>
        </w:rPr>
        <w:t xml:space="preserve">, ניתוחים מקצועיים, סיכומי פגישות עם גורמי ממשל או כל מסמך אחר, </w:t>
      </w:r>
      <w:r>
        <w:rPr>
          <w:rFonts w:hint="cs"/>
          <w:rtl/>
        </w:rPr>
        <w:t>ש</w:t>
      </w:r>
      <w:r w:rsidRPr="00081EE7">
        <w:rPr>
          <w:rtl/>
        </w:rPr>
        <w:t xml:space="preserve">יש </w:t>
      </w:r>
      <w:r>
        <w:rPr>
          <w:rFonts w:hint="cs"/>
          <w:rtl/>
        </w:rPr>
        <w:t>בהם</w:t>
      </w:r>
      <w:r w:rsidRPr="00081EE7">
        <w:rPr>
          <w:rtl/>
        </w:rPr>
        <w:t xml:space="preserve"> כדי </w:t>
      </w:r>
      <w:r w:rsidRPr="00081EE7">
        <w:rPr>
          <w:rFonts w:hint="eastAsia"/>
          <w:rtl/>
        </w:rPr>
        <w:t>לשקף</w:t>
      </w:r>
      <w:r w:rsidRPr="00081EE7">
        <w:rPr>
          <w:rtl/>
        </w:rPr>
        <w:t xml:space="preserve"> </w:t>
      </w:r>
      <w:r w:rsidRPr="00081EE7">
        <w:rPr>
          <w:rFonts w:hint="eastAsia"/>
          <w:rtl/>
        </w:rPr>
        <w:t>אילו</w:t>
      </w:r>
      <w:r w:rsidRPr="00081EE7">
        <w:rPr>
          <w:rtl/>
        </w:rPr>
        <w:t xml:space="preserve"> </w:t>
      </w:r>
      <w:r w:rsidRPr="00081EE7">
        <w:rPr>
          <w:rFonts w:hint="eastAsia"/>
          <w:rtl/>
        </w:rPr>
        <w:t>פרויקטים</w:t>
      </w:r>
      <w:r w:rsidRPr="00081EE7">
        <w:rPr>
          <w:rtl/>
        </w:rPr>
        <w:t xml:space="preserve"> </w:t>
      </w:r>
      <w:r w:rsidRPr="00081EE7">
        <w:rPr>
          <w:rFonts w:hint="eastAsia"/>
          <w:rtl/>
        </w:rPr>
        <w:t>ביצע</w:t>
      </w:r>
      <w:r w:rsidRPr="00081EE7">
        <w:rPr>
          <w:rtl/>
        </w:rPr>
        <w:t xml:space="preserve"> </w:t>
      </w:r>
      <w:r w:rsidRPr="00081EE7">
        <w:rPr>
          <w:rFonts w:hint="eastAsia"/>
          <w:rtl/>
        </w:rPr>
        <w:t>היועץ</w:t>
      </w:r>
      <w:r w:rsidRPr="00081EE7">
        <w:rPr>
          <w:rtl/>
        </w:rPr>
        <w:t xml:space="preserve"> </w:t>
      </w:r>
      <w:r w:rsidRPr="00081EE7">
        <w:rPr>
          <w:rFonts w:hint="eastAsia"/>
          <w:rtl/>
        </w:rPr>
        <w:t>ומהם</w:t>
      </w:r>
      <w:r w:rsidRPr="00081EE7">
        <w:rPr>
          <w:rtl/>
        </w:rPr>
        <w:t xml:space="preserve"> </w:t>
      </w:r>
      <w:r w:rsidRPr="00081EE7">
        <w:rPr>
          <w:rFonts w:hint="eastAsia"/>
          <w:rtl/>
        </w:rPr>
        <w:t>תכני</w:t>
      </w:r>
      <w:r w:rsidRPr="00081EE7">
        <w:rPr>
          <w:rtl/>
        </w:rPr>
        <w:t xml:space="preserve"> </w:t>
      </w:r>
      <w:r w:rsidRPr="00081EE7">
        <w:rPr>
          <w:rFonts w:hint="eastAsia"/>
          <w:rtl/>
        </w:rPr>
        <w:t>עבודתו</w:t>
      </w:r>
      <w:r w:rsidRPr="00081EE7">
        <w:rPr>
          <w:rtl/>
        </w:rPr>
        <w:t xml:space="preserve"> </w:t>
      </w:r>
      <w:r w:rsidRPr="00081EE7">
        <w:rPr>
          <w:rFonts w:hint="eastAsia"/>
          <w:rtl/>
        </w:rPr>
        <w:t>ברשות</w:t>
      </w:r>
      <w:r w:rsidRPr="00081EE7">
        <w:rPr>
          <w:rtl/>
        </w:rPr>
        <w:t>.</w:t>
      </w:r>
    </w:p>
    <w:p w14:paraId="050D5085" w14:textId="77777777" w:rsidR="00DF2BC6" w:rsidRPr="0059200A" w:rsidRDefault="00DF2BC6" w:rsidP="00154F60">
      <w:pPr>
        <w:pStyle w:val="af4"/>
      </w:pPr>
      <w:r>
        <w:rPr>
          <w:rFonts w:hint="cs"/>
          <w:rtl/>
        </w:rPr>
        <w:t xml:space="preserve">יתרה מזאת, </w:t>
      </w:r>
      <w:r w:rsidRPr="0059200A">
        <w:rPr>
          <w:rFonts w:hint="cs"/>
          <w:rtl/>
        </w:rPr>
        <w:t>מפגישות</w:t>
      </w:r>
      <w:r>
        <w:rPr>
          <w:rFonts w:hint="cs"/>
          <w:rtl/>
        </w:rPr>
        <w:t xml:space="preserve"> של</w:t>
      </w:r>
      <w:r w:rsidRPr="0059200A">
        <w:rPr>
          <w:rFonts w:hint="cs"/>
          <w:rtl/>
        </w:rPr>
        <w:t xml:space="preserve"> צוות הביקורת עם </w:t>
      </w:r>
      <w:r>
        <w:rPr>
          <w:rFonts w:hint="cs"/>
          <w:rtl/>
        </w:rPr>
        <w:t xml:space="preserve">מנכ"ל </w:t>
      </w:r>
      <w:r w:rsidRPr="0059200A">
        <w:rPr>
          <w:rFonts w:hint="cs"/>
          <w:rtl/>
        </w:rPr>
        <w:t>הרשות לפיתוח הגליל</w:t>
      </w:r>
      <w:r w:rsidRPr="0089089B">
        <w:rPr>
          <w:rFonts w:hint="cs"/>
          <w:rtl/>
        </w:rPr>
        <w:t xml:space="preserve"> </w:t>
      </w:r>
      <w:r>
        <w:rPr>
          <w:rFonts w:hint="cs"/>
          <w:rtl/>
        </w:rPr>
        <w:t>דאז, עם החשב דאז ועם עובדים נוספים</w:t>
      </w:r>
      <w:r w:rsidRPr="0059200A">
        <w:rPr>
          <w:rtl/>
        </w:rPr>
        <w:t xml:space="preserve"> </w:t>
      </w:r>
      <w:r>
        <w:rPr>
          <w:rFonts w:hint="cs"/>
          <w:rtl/>
        </w:rPr>
        <w:t xml:space="preserve">עלה כי </w:t>
      </w:r>
      <w:r w:rsidRPr="0059200A">
        <w:rPr>
          <w:rFonts w:hint="cs"/>
          <w:rtl/>
        </w:rPr>
        <w:t xml:space="preserve">הם </w:t>
      </w:r>
      <w:r w:rsidRPr="0059200A">
        <w:rPr>
          <w:rtl/>
        </w:rPr>
        <w:t>לא ידעו</w:t>
      </w:r>
      <w:r w:rsidRPr="0059200A">
        <w:rPr>
          <w:rFonts w:hint="cs"/>
          <w:rtl/>
        </w:rPr>
        <w:t xml:space="preserve"> לפרט</w:t>
      </w:r>
      <w:r>
        <w:rPr>
          <w:rFonts w:hint="cs"/>
          <w:rtl/>
        </w:rPr>
        <w:t xml:space="preserve"> מה היו תכני עבודתו</w:t>
      </w:r>
      <w:r w:rsidRPr="0059200A">
        <w:rPr>
          <w:rFonts w:hint="cs"/>
          <w:rtl/>
        </w:rPr>
        <w:t xml:space="preserve"> </w:t>
      </w:r>
      <w:r>
        <w:rPr>
          <w:rFonts w:hint="cs"/>
          <w:rtl/>
        </w:rPr>
        <w:t xml:space="preserve">של </w:t>
      </w:r>
      <w:r w:rsidRPr="0059200A">
        <w:rPr>
          <w:rFonts w:hint="cs"/>
          <w:rtl/>
        </w:rPr>
        <w:t>היועץ לקשרי ממשל</w:t>
      </w:r>
      <w:r>
        <w:rPr>
          <w:rFonts w:hint="cs"/>
          <w:rtl/>
        </w:rPr>
        <w:t>, ולמרות זאת דרישות התשלום שלו אושרו ושולמו על ידי הרשות</w:t>
      </w:r>
      <w:r w:rsidRPr="0059200A">
        <w:rPr>
          <w:rFonts w:hint="cs"/>
          <w:rtl/>
        </w:rPr>
        <w:t>.</w:t>
      </w:r>
    </w:p>
    <w:p w14:paraId="4A1642EB" w14:textId="77777777" w:rsidR="00DF2BC6" w:rsidRDefault="00DF2BC6" w:rsidP="00154F60">
      <w:pPr>
        <w:pStyle w:val="af4"/>
      </w:pPr>
      <w:r>
        <w:rPr>
          <w:rFonts w:hint="cs"/>
          <w:rtl/>
        </w:rPr>
        <w:t xml:space="preserve">כמו כן, נמסר כי </w:t>
      </w:r>
      <w:r w:rsidRPr="0059200A">
        <w:rPr>
          <w:rFonts w:hint="cs"/>
          <w:rtl/>
        </w:rPr>
        <w:t xml:space="preserve">בתחילת עבודתו, באוגוסט 2015, שלחה המנהלת האדמיניסטרטיבית של הרשות </w:t>
      </w:r>
      <w:r>
        <w:rPr>
          <w:rFonts w:hint="cs"/>
          <w:rtl/>
        </w:rPr>
        <w:t>ל</w:t>
      </w:r>
      <w:r w:rsidRPr="0059200A">
        <w:rPr>
          <w:rFonts w:hint="cs"/>
          <w:rtl/>
        </w:rPr>
        <w:t>יועץ לקשרי ממשל מכתב ובו טענה כי הדיווח שלו אינו תקין ואינו מספ</w:t>
      </w:r>
      <w:r>
        <w:rPr>
          <w:rFonts w:hint="cs"/>
          <w:rtl/>
        </w:rPr>
        <w:t>י</w:t>
      </w:r>
      <w:r w:rsidRPr="0059200A">
        <w:rPr>
          <w:rFonts w:hint="cs"/>
          <w:rtl/>
        </w:rPr>
        <w:t>ק</w:t>
      </w:r>
      <w:r>
        <w:rPr>
          <w:rFonts w:hint="cs"/>
          <w:rtl/>
        </w:rPr>
        <w:t>,</w:t>
      </w:r>
      <w:r w:rsidRPr="0059200A">
        <w:rPr>
          <w:rFonts w:hint="cs"/>
          <w:rtl/>
        </w:rPr>
        <w:t xml:space="preserve"> </w:t>
      </w:r>
      <w:r>
        <w:rPr>
          <w:rFonts w:hint="cs"/>
          <w:rtl/>
        </w:rPr>
        <w:t>ו</w:t>
      </w:r>
      <w:r w:rsidRPr="0059200A">
        <w:rPr>
          <w:rFonts w:hint="cs"/>
          <w:rtl/>
        </w:rPr>
        <w:t>הוא צריך לפרט עם מי הוא נפגש ובאיזה נושא</w:t>
      </w:r>
      <w:r>
        <w:rPr>
          <w:rFonts w:hint="cs"/>
          <w:rtl/>
        </w:rPr>
        <w:t xml:space="preserve"> ולהעביר</w:t>
      </w:r>
      <w:r w:rsidRPr="0059200A">
        <w:rPr>
          <w:rFonts w:hint="cs"/>
          <w:rtl/>
        </w:rPr>
        <w:t xml:space="preserve"> מידע בדבר הכנת חומרים וכד</w:t>
      </w:r>
      <w:r>
        <w:rPr>
          <w:rFonts w:hint="cs"/>
          <w:rtl/>
        </w:rPr>
        <w:t>ומה</w:t>
      </w:r>
      <w:r w:rsidRPr="0059200A">
        <w:rPr>
          <w:rFonts w:hint="cs"/>
          <w:rtl/>
        </w:rPr>
        <w:t xml:space="preserve">. </w:t>
      </w:r>
      <w:r>
        <w:rPr>
          <w:rFonts w:hint="cs"/>
          <w:rtl/>
        </w:rPr>
        <w:t xml:space="preserve">אולם </w:t>
      </w:r>
      <w:r w:rsidRPr="0059200A">
        <w:rPr>
          <w:rFonts w:hint="cs"/>
          <w:rtl/>
        </w:rPr>
        <w:t xml:space="preserve">היועץ לא ענה </w:t>
      </w:r>
      <w:r>
        <w:rPr>
          <w:rFonts w:hint="cs"/>
          <w:rtl/>
        </w:rPr>
        <w:t>ע</w:t>
      </w:r>
      <w:r w:rsidRPr="0059200A">
        <w:rPr>
          <w:rFonts w:hint="cs"/>
          <w:rtl/>
        </w:rPr>
        <w:t>ל</w:t>
      </w:r>
      <w:r>
        <w:rPr>
          <w:rFonts w:hint="cs"/>
          <w:rtl/>
        </w:rPr>
        <w:t xml:space="preserve"> </w:t>
      </w:r>
      <w:r w:rsidRPr="0059200A">
        <w:rPr>
          <w:rFonts w:hint="cs"/>
          <w:rtl/>
        </w:rPr>
        <w:t>דריש</w:t>
      </w:r>
      <w:r>
        <w:rPr>
          <w:rFonts w:hint="cs"/>
          <w:rtl/>
        </w:rPr>
        <w:t>ת</w:t>
      </w:r>
      <w:r w:rsidRPr="0059200A">
        <w:rPr>
          <w:rFonts w:hint="cs"/>
          <w:rtl/>
        </w:rPr>
        <w:t>ה והמשיך לדווח ללא הפירוט הנדרש וללא הסבר על תכני עבודתו עבור הרשות</w:t>
      </w:r>
      <w:r>
        <w:rPr>
          <w:rFonts w:hint="cs"/>
          <w:rtl/>
        </w:rPr>
        <w:t>, וה</w:t>
      </w:r>
      <w:r w:rsidRPr="0059200A">
        <w:rPr>
          <w:rFonts w:hint="cs"/>
          <w:rtl/>
        </w:rPr>
        <w:t xml:space="preserve">רשות </w:t>
      </w:r>
      <w:r>
        <w:rPr>
          <w:rFonts w:hint="cs"/>
          <w:rtl/>
        </w:rPr>
        <w:t xml:space="preserve">המשיכה </w:t>
      </w:r>
      <w:r w:rsidRPr="0059200A">
        <w:rPr>
          <w:rFonts w:hint="cs"/>
          <w:rtl/>
        </w:rPr>
        <w:t>לשלם לו מדי חודש</w:t>
      </w:r>
      <w:r>
        <w:rPr>
          <w:rFonts w:hint="cs"/>
          <w:rtl/>
        </w:rPr>
        <w:t>.</w:t>
      </w:r>
    </w:p>
    <w:p w14:paraId="74E07853" w14:textId="77777777" w:rsidR="00DF2BC6" w:rsidRPr="0059200A" w:rsidRDefault="00DF2BC6" w:rsidP="00154F60">
      <w:pPr>
        <w:pStyle w:val="af4"/>
        <w:rPr>
          <w:rtl/>
        </w:rPr>
      </w:pPr>
      <w:r w:rsidRPr="0059200A">
        <w:rPr>
          <w:rtl/>
        </w:rPr>
        <w:t>הרשות לפיתוח הגליל ציינה בתשובתה כי</w:t>
      </w:r>
      <w:r w:rsidRPr="0059200A">
        <w:rPr>
          <w:rFonts w:hint="cs"/>
          <w:rtl/>
        </w:rPr>
        <w:t xml:space="preserve"> היועץ העביר דיווחים מדי חודש בחודשו</w:t>
      </w:r>
      <w:r>
        <w:rPr>
          <w:rFonts w:hint="cs"/>
          <w:rtl/>
        </w:rPr>
        <w:t xml:space="preserve"> וכולם</w:t>
      </w:r>
      <w:r w:rsidRPr="0059200A">
        <w:rPr>
          <w:rFonts w:hint="cs"/>
          <w:rtl/>
        </w:rPr>
        <w:t xml:space="preserve"> אושרו על ידי </w:t>
      </w:r>
      <w:r>
        <w:rPr>
          <w:rFonts w:hint="cs"/>
          <w:rtl/>
        </w:rPr>
        <w:t xml:space="preserve">מנכ"ל </w:t>
      </w:r>
      <w:r w:rsidRPr="0059200A">
        <w:rPr>
          <w:rFonts w:hint="cs"/>
          <w:rtl/>
        </w:rPr>
        <w:t>הרשות לפיתוח הגליל דאז. בתקופת העסקת היועץ לא נדרשו היועצים לדווח פרטנית עם מי נפגשו ומתי אלא</w:t>
      </w:r>
      <w:r>
        <w:rPr>
          <w:rFonts w:hint="cs"/>
          <w:rtl/>
        </w:rPr>
        <w:t xml:space="preserve"> להעביר</w:t>
      </w:r>
      <w:r w:rsidRPr="0059200A">
        <w:rPr>
          <w:rFonts w:hint="cs"/>
          <w:rtl/>
        </w:rPr>
        <w:t xml:space="preserve"> דיווח כללי על עבודתם. </w:t>
      </w:r>
      <w:r>
        <w:rPr>
          <w:rFonts w:hint="cs"/>
          <w:rtl/>
        </w:rPr>
        <w:t xml:space="preserve">היא הוסיפה </w:t>
      </w:r>
      <w:r w:rsidRPr="0059200A">
        <w:rPr>
          <w:rFonts w:hint="cs"/>
          <w:rtl/>
        </w:rPr>
        <w:t>כי "מאז נכנס המנהל הכללי הנוכחי לתפקידו קיימת הקפדה בעניין זה".</w:t>
      </w:r>
    </w:p>
    <w:p w14:paraId="3AD4CA96" w14:textId="77777777" w:rsidR="00DF2BC6" w:rsidRDefault="00DF2BC6" w:rsidP="00154F60">
      <w:pPr>
        <w:pStyle w:val="a1"/>
        <w:numPr>
          <w:ilvl w:val="0"/>
          <w:numId w:val="36"/>
        </w:numPr>
      </w:pPr>
      <w:r w:rsidRPr="004100AB">
        <w:rPr>
          <w:rFonts w:hint="eastAsia"/>
          <w:rtl/>
        </w:rPr>
        <w:t>בהגדרת</w:t>
      </w:r>
      <w:r w:rsidRPr="004100AB">
        <w:rPr>
          <w:rtl/>
        </w:rPr>
        <w:t xml:space="preserve"> </w:t>
      </w:r>
      <w:r w:rsidRPr="00C40038">
        <w:rPr>
          <w:rFonts w:hint="eastAsia"/>
          <w:rtl/>
        </w:rPr>
        <w:t>התפקיד</w:t>
      </w:r>
      <w:r w:rsidRPr="00C40038">
        <w:rPr>
          <w:rtl/>
        </w:rPr>
        <w:t xml:space="preserve"> </w:t>
      </w:r>
      <w:r w:rsidRPr="00C40038">
        <w:rPr>
          <w:rFonts w:hint="eastAsia"/>
          <w:rtl/>
        </w:rPr>
        <w:t>שעבורו</w:t>
      </w:r>
      <w:r w:rsidRPr="00C40038">
        <w:rPr>
          <w:rtl/>
        </w:rPr>
        <w:t xml:space="preserve"> </w:t>
      </w:r>
      <w:r w:rsidRPr="00C40038">
        <w:rPr>
          <w:rFonts w:hint="eastAsia"/>
          <w:rtl/>
        </w:rPr>
        <w:t>נבחר</w:t>
      </w:r>
      <w:r w:rsidRPr="00C40038">
        <w:rPr>
          <w:rtl/>
        </w:rPr>
        <w:t xml:space="preserve"> </w:t>
      </w:r>
      <w:r w:rsidRPr="00C40038">
        <w:rPr>
          <w:rFonts w:hint="eastAsia"/>
          <w:rtl/>
        </w:rPr>
        <w:t>היועץ</w:t>
      </w:r>
      <w:r w:rsidRPr="00C40038">
        <w:rPr>
          <w:rtl/>
        </w:rPr>
        <w:t xml:space="preserve"> </w:t>
      </w:r>
      <w:r w:rsidRPr="00C40038">
        <w:rPr>
          <w:rFonts w:hint="eastAsia"/>
          <w:rtl/>
        </w:rPr>
        <w:t>לקשרי</w:t>
      </w:r>
      <w:r w:rsidRPr="00097D40">
        <w:rPr>
          <w:rtl/>
        </w:rPr>
        <w:t xml:space="preserve"> </w:t>
      </w:r>
      <w:r w:rsidRPr="00097D40">
        <w:rPr>
          <w:rFonts w:hint="eastAsia"/>
          <w:rtl/>
        </w:rPr>
        <w:t>ממשל</w:t>
      </w:r>
      <w:r w:rsidRPr="00097D40">
        <w:rPr>
          <w:rtl/>
        </w:rPr>
        <w:t xml:space="preserve">, כפי שפורט במכרז, </w:t>
      </w:r>
      <w:r w:rsidRPr="00097D40">
        <w:rPr>
          <w:rFonts w:hint="eastAsia"/>
          <w:rtl/>
        </w:rPr>
        <w:t>היה</w:t>
      </w:r>
      <w:r w:rsidRPr="00097D40">
        <w:rPr>
          <w:rtl/>
        </w:rPr>
        <w:t xml:space="preserve"> </w:t>
      </w:r>
      <w:r w:rsidRPr="00097D40">
        <w:rPr>
          <w:rFonts w:hint="eastAsia"/>
          <w:rtl/>
        </w:rPr>
        <w:t>עליו</w:t>
      </w:r>
      <w:r w:rsidRPr="00097D40">
        <w:rPr>
          <w:rtl/>
        </w:rPr>
        <w:t xml:space="preserve"> </w:t>
      </w:r>
      <w:r w:rsidRPr="00097D40">
        <w:rPr>
          <w:rFonts w:hint="eastAsia"/>
          <w:rtl/>
        </w:rPr>
        <w:t>לסייע</w:t>
      </w:r>
      <w:r w:rsidRPr="00097D40">
        <w:rPr>
          <w:rtl/>
        </w:rPr>
        <w:t xml:space="preserve"> </w:t>
      </w:r>
      <w:r w:rsidRPr="00097D40">
        <w:rPr>
          <w:rFonts w:hint="eastAsia"/>
          <w:rtl/>
        </w:rPr>
        <w:t>לרשות</w:t>
      </w:r>
      <w:r w:rsidRPr="00097D40">
        <w:rPr>
          <w:rtl/>
        </w:rPr>
        <w:t xml:space="preserve"> </w:t>
      </w:r>
      <w:r w:rsidRPr="00097D40">
        <w:rPr>
          <w:rFonts w:hint="eastAsia"/>
          <w:rtl/>
        </w:rPr>
        <w:t>בין</w:t>
      </w:r>
      <w:r w:rsidRPr="00097D40">
        <w:rPr>
          <w:rtl/>
        </w:rPr>
        <w:t xml:space="preserve"> </w:t>
      </w:r>
      <w:r w:rsidRPr="00A2627A">
        <w:rPr>
          <w:rFonts w:hint="eastAsia"/>
          <w:rtl/>
        </w:rPr>
        <w:t>היתר</w:t>
      </w:r>
      <w:r w:rsidRPr="00A2627A">
        <w:rPr>
          <w:rtl/>
        </w:rPr>
        <w:t xml:space="preserve"> </w:t>
      </w:r>
      <w:r w:rsidRPr="00A2627A">
        <w:rPr>
          <w:rFonts w:hint="eastAsia"/>
          <w:rtl/>
        </w:rPr>
        <w:t>בפתרון</w:t>
      </w:r>
      <w:r w:rsidRPr="00A2627A">
        <w:rPr>
          <w:rtl/>
        </w:rPr>
        <w:t xml:space="preserve"> </w:t>
      </w:r>
      <w:r w:rsidRPr="00A2627A">
        <w:rPr>
          <w:rFonts w:hint="eastAsia"/>
          <w:rtl/>
        </w:rPr>
        <w:t>הבעיות</w:t>
      </w:r>
      <w:r w:rsidRPr="00A2627A">
        <w:rPr>
          <w:rtl/>
        </w:rPr>
        <w:t xml:space="preserve"> </w:t>
      </w:r>
      <w:r w:rsidRPr="00A2627A">
        <w:rPr>
          <w:rFonts w:hint="eastAsia"/>
          <w:rtl/>
        </w:rPr>
        <w:t>שלה</w:t>
      </w:r>
      <w:r w:rsidRPr="00186556">
        <w:rPr>
          <w:rtl/>
        </w:rPr>
        <w:t xml:space="preserve"> </w:t>
      </w:r>
      <w:r w:rsidRPr="00186556">
        <w:rPr>
          <w:rFonts w:hint="eastAsia"/>
          <w:rtl/>
        </w:rPr>
        <w:t>מול</w:t>
      </w:r>
      <w:r w:rsidRPr="00186556">
        <w:rPr>
          <w:rtl/>
        </w:rPr>
        <w:t xml:space="preserve"> </w:t>
      </w:r>
      <w:r w:rsidRPr="00186556">
        <w:rPr>
          <w:rFonts w:hint="eastAsia"/>
          <w:rtl/>
        </w:rPr>
        <w:t>המשרד</w:t>
      </w:r>
      <w:r w:rsidRPr="00186556">
        <w:rPr>
          <w:rtl/>
        </w:rPr>
        <w:t xml:space="preserve"> </w:t>
      </w:r>
      <w:r w:rsidRPr="00186556">
        <w:rPr>
          <w:rFonts w:hint="eastAsia"/>
          <w:rtl/>
        </w:rPr>
        <w:t>לפיתוח</w:t>
      </w:r>
      <w:r w:rsidRPr="00E4583D">
        <w:rPr>
          <w:rtl/>
        </w:rPr>
        <w:t xml:space="preserve">. </w:t>
      </w:r>
      <w:r w:rsidRPr="00E4583D">
        <w:rPr>
          <w:rFonts w:hint="eastAsia"/>
          <w:rtl/>
        </w:rPr>
        <w:t>יש</w:t>
      </w:r>
      <w:r w:rsidRPr="00E4583D">
        <w:rPr>
          <w:rtl/>
        </w:rPr>
        <w:t xml:space="preserve"> </w:t>
      </w:r>
      <w:r w:rsidRPr="00E4583D">
        <w:rPr>
          <w:rFonts w:hint="eastAsia"/>
          <w:rtl/>
        </w:rPr>
        <w:t>לציין</w:t>
      </w:r>
      <w:r w:rsidRPr="00E4583D">
        <w:rPr>
          <w:rtl/>
        </w:rPr>
        <w:t xml:space="preserve"> </w:t>
      </w:r>
      <w:r w:rsidRPr="00E4583D">
        <w:rPr>
          <w:rFonts w:hint="eastAsia"/>
          <w:rtl/>
        </w:rPr>
        <w:t>כי</w:t>
      </w:r>
      <w:r w:rsidRPr="00E4583D">
        <w:rPr>
          <w:rtl/>
        </w:rPr>
        <w:t xml:space="preserve"> </w:t>
      </w:r>
      <w:r w:rsidRPr="00E4583D">
        <w:rPr>
          <w:rFonts w:hint="eastAsia"/>
          <w:rtl/>
        </w:rPr>
        <w:t>בתקופת</w:t>
      </w:r>
      <w:r w:rsidRPr="00E4583D">
        <w:rPr>
          <w:rtl/>
        </w:rPr>
        <w:t xml:space="preserve"> </w:t>
      </w:r>
      <w:r w:rsidRPr="00E4583D">
        <w:rPr>
          <w:rFonts w:hint="eastAsia"/>
          <w:rtl/>
        </w:rPr>
        <w:t>העסקתו</w:t>
      </w:r>
      <w:r w:rsidRPr="00E4583D">
        <w:rPr>
          <w:rtl/>
        </w:rPr>
        <w:t xml:space="preserve"> </w:t>
      </w:r>
      <w:r w:rsidRPr="00E4583D">
        <w:rPr>
          <w:rFonts w:hint="eastAsia"/>
          <w:rtl/>
        </w:rPr>
        <w:t>של</w:t>
      </w:r>
      <w:r w:rsidRPr="00E4583D">
        <w:rPr>
          <w:rtl/>
        </w:rPr>
        <w:t xml:space="preserve"> </w:t>
      </w:r>
      <w:r w:rsidRPr="00E4583D">
        <w:rPr>
          <w:rFonts w:hint="eastAsia"/>
          <w:rtl/>
        </w:rPr>
        <w:t>היועץ</w:t>
      </w:r>
      <w:r w:rsidRPr="00E4583D">
        <w:rPr>
          <w:rtl/>
        </w:rPr>
        <w:t xml:space="preserve"> </w:t>
      </w:r>
      <w:r w:rsidRPr="000A7A06">
        <w:rPr>
          <w:rFonts w:hint="eastAsia"/>
          <w:rtl/>
        </w:rPr>
        <w:t>חלה</w:t>
      </w:r>
      <w:r w:rsidRPr="000A7A06">
        <w:rPr>
          <w:rtl/>
        </w:rPr>
        <w:t xml:space="preserve"> </w:t>
      </w:r>
      <w:r w:rsidRPr="000A7A06">
        <w:rPr>
          <w:rFonts w:hint="eastAsia"/>
          <w:rtl/>
        </w:rPr>
        <w:t>התדרדרות</w:t>
      </w:r>
      <w:r w:rsidRPr="000A7A06">
        <w:rPr>
          <w:rtl/>
        </w:rPr>
        <w:t xml:space="preserve"> </w:t>
      </w:r>
      <w:r w:rsidRPr="000A7A06">
        <w:rPr>
          <w:rFonts w:hint="eastAsia"/>
          <w:rtl/>
        </w:rPr>
        <w:t>ביחסי</w:t>
      </w:r>
      <w:r w:rsidRPr="000A7A06">
        <w:rPr>
          <w:rtl/>
        </w:rPr>
        <w:t xml:space="preserve"> </w:t>
      </w:r>
      <w:r w:rsidRPr="000A7A06">
        <w:rPr>
          <w:rFonts w:hint="eastAsia"/>
          <w:rtl/>
        </w:rPr>
        <w:t>הרשות</w:t>
      </w:r>
      <w:r w:rsidRPr="000A7A06">
        <w:rPr>
          <w:rtl/>
        </w:rPr>
        <w:t xml:space="preserve"> </w:t>
      </w:r>
      <w:r w:rsidRPr="000A7A06">
        <w:rPr>
          <w:rFonts w:hint="eastAsia"/>
          <w:rtl/>
        </w:rPr>
        <w:t>לפיתוח</w:t>
      </w:r>
      <w:r w:rsidRPr="000A7A06">
        <w:rPr>
          <w:rtl/>
        </w:rPr>
        <w:t xml:space="preserve"> </w:t>
      </w:r>
      <w:r w:rsidRPr="000A7A06">
        <w:rPr>
          <w:rFonts w:hint="eastAsia"/>
          <w:rtl/>
        </w:rPr>
        <w:t>הגליל</w:t>
      </w:r>
      <w:r w:rsidRPr="000A7A06">
        <w:rPr>
          <w:rtl/>
        </w:rPr>
        <w:t xml:space="preserve"> </w:t>
      </w:r>
      <w:r w:rsidRPr="000A7A06">
        <w:rPr>
          <w:rFonts w:hint="eastAsia"/>
          <w:rtl/>
        </w:rPr>
        <w:t>עם</w:t>
      </w:r>
      <w:r w:rsidRPr="000A7A06">
        <w:rPr>
          <w:rtl/>
        </w:rPr>
        <w:t xml:space="preserve"> </w:t>
      </w:r>
      <w:r w:rsidRPr="000A7A06">
        <w:rPr>
          <w:rFonts w:hint="eastAsia"/>
          <w:rtl/>
        </w:rPr>
        <w:t>המשרד</w:t>
      </w:r>
      <w:r w:rsidRPr="000A7A06">
        <w:rPr>
          <w:rtl/>
        </w:rPr>
        <w:t xml:space="preserve"> </w:t>
      </w:r>
      <w:r w:rsidRPr="000A7A06">
        <w:rPr>
          <w:rFonts w:hint="eastAsia"/>
          <w:rtl/>
        </w:rPr>
        <w:t>לפיתוח</w:t>
      </w:r>
      <w:r>
        <w:rPr>
          <w:rFonts w:hint="cs"/>
          <w:rtl/>
        </w:rPr>
        <w:t>, דהיינו עם</w:t>
      </w:r>
      <w:r w:rsidRPr="000A7A06">
        <w:rPr>
          <w:rtl/>
        </w:rPr>
        <w:t xml:space="preserve"> </w:t>
      </w:r>
      <w:r>
        <w:rPr>
          <w:rFonts w:hint="cs"/>
          <w:rtl/>
        </w:rPr>
        <w:t>הגורם שמעביר לרשות את</w:t>
      </w:r>
      <w:r w:rsidRPr="008674FC">
        <w:rPr>
          <w:rtl/>
        </w:rPr>
        <w:t xml:space="preserve"> </w:t>
      </w:r>
      <w:r w:rsidRPr="008674FC">
        <w:rPr>
          <w:rFonts w:hint="eastAsia"/>
          <w:rtl/>
        </w:rPr>
        <w:t>תקציבה</w:t>
      </w:r>
      <w:r w:rsidRPr="008674FC">
        <w:rPr>
          <w:rtl/>
        </w:rPr>
        <w:t xml:space="preserve">. </w:t>
      </w:r>
      <w:r w:rsidRPr="008674FC">
        <w:rPr>
          <w:rFonts w:hint="eastAsia"/>
          <w:rtl/>
        </w:rPr>
        <w:t>בתקופה</w:t>
      </w:r>
      <w:r w:rsidRPr="008674FC">
        <w:rPr>
          <w:rtl/>
        </w:rPr>
        <w:t xml:space="preserve"> </w:t>
      </w:r>
      <w:r w:rsidRPr="008674FC">
        <w:rPr>
          <w:rFonts w:hint="eastAsia"/>
          <w:rtl/>
        </w:rPr>
        <w:t>זו</w:t>
      </w:r>
      <w:r w:rsidRPr="008674FC">
        <w:rPr>
          <w:rtl/>
        </w:rPr>
        <w:t xml:space="preserve"> </w:t>
      </w:r>
      <w:r w:rsidRPr="008674FC">
        <w:rPr>
          <w:rFonts w:hint="eastAsia"/>
          <w:rtl/>
        </w:rPr>
        <w:t>הפסיק המשרד</w:t>
      </w:r>
      <w:r w:rsidRPr="008674FC">
        <w:rPr>
          <w:rtl/>
        </w:rPr>
        <w:t xml:space="preserve"> </w:t>
      </w:r>
      <w:r w:rsidRPr="008674FC">
        <w:rPr>
          <w:rFonts w:hint="eastAsia"/>
          <w:rtl/>
        </w:rPr>
        <w:t>לפיתוח</w:t>
      </w:r>
      <w:r w:rsidRPr="008674FC">
        <w:rPr>
          <w:rtl/>
        </w:rPr>
        <w:t xml:space="preserve"> </w:t>
      </w:r>
      <w:r w:rsidRPr="008674FC">
        <w:rPr>
          <w:rFonts w:hint="eastAsia"/>
          <w:rtl/>
        </w:rPr>
        <w:t>להעביר</w:t>
      </w:r>
      <w:r>
        <w:rPr>
          <w:rFonts w:hint="cs"/>
          <w:rtl/>
        </w:rPr>
        <w:t xml:space="preserve"> לרשות</w:t>
      </w:r>
      <w:r w:rsidRPr="008674FC">
        <w:rPr>
          <w:rtl/>
        </w:rPr>
        <w:t xml:space="preserve"> </w:t>
      </w:r>
      <w:r w:rsidRPr="008674FC">
        <w:rPr>
          <w:rFonts w:hint="eastAsia"/>
          <w:rtl/>
        </w:rPr>
        <w:t>את</w:t>
      </w:r>
      <w:r w:rsidRPr="008674FC">
        <w:rPr>
          <w:rtl/>
        </w:rPr>
        <w:t xml:space="preserve"> </w:t>
      </w:r>
      <w:r w:rsidRPr="004100AB">
        <w:rPr>
          <w:rFonts w:hint="eastAsia"/>
          <w:rtl/>
        </w:rPr>
        <w:t>התקציבים</w:t>
      </w:r>
      <w:r w:rsidRPr="004100AB">
        <w:rPr>
          <w:rtl/>
        </w:rPr>
        <w:t xml:space="preserve"> </w:t>
      </w:r>
      <w:r w:rsidRPr="004100AB">
        <w:rPr>
          <w:rFonts w:hint="eastAsia"/>
          <w:rtl/>
        </w:rPr>
        <w:t>לפעילויות</w:t>
      </w:r>
      <w:r>
        <w:rPr>
          <w:rFonts w:hint="cs"/>
          <w:rtl/>
        </w:rPr>
        <w:t>יה</w:t>
      </w:r>
      <w:r w:rsidRPr="004100AB">
        <w:rPr>
          <w:rtl/>
        </w:rPr>
        <w:t xml:space="preserve"> </w:t>
      </w:r>
      <w:r w:rsidRPr="004100AB">
        <w:rPr>
          <w:rFonts w:hint="eastAsia"/>
          <w:rtl/>
        </w:rPr>
        <w:t>השונות</w:t>
      </w:r>
      <w:r w:rsidRPr="004100AB">
        <w:rPr>
          <w:rtl/>
        </w:rPr>
        <w:t xml:space="preserve">. </w:t>
      </w:r>
      <w:r w:rsidRPr="004100AB">
        <w:rPr>
          <w:rFonts w:hint="eastAsia"/>
          <w:rtl/>
        </w:rPr>
        <w:t>יתרה</w:t>
      </w:r>
      <w:r w:rsidRPr="004100AB">
        <w:rPr>
          <w:rtl/>
        </w:rPr>
        <w:t xml:space="preserve"> </w:t>
      </w:r>
      <w:r w:rsidRPr="004100AB">
        <w:rPr>
          <w:rFonts w:hint="eastAsia"/>
          <w:rtl/>
        </w:rPr>
        <w:t>מז</w:t>
      </w:r>
      <w:r>
        <w:rPr>
          <w:rFonts w:hint="cs"/>
          <w:rtl/>
        </w:rPr>
        <w:t>את,</w:t>
      </w:r>
      <w:r w:rsidRPr="004100AB">
        <w:rPr>
          <w:rtl/>
        </w:rPr>
        <w:t xml:space="preserve"> </w:t>
      </w:r>
      <w:r w:rsidRPr="004100AB">
        <w:rPr>
          <w:rFonts w:hint="eastAsia"/>
          <w:rtl/>
        </w:rPr>
        <w:t>המשרד</w:t>
      </w:r>
      <w:r w:rsidRPr="004100AB">
        <w:rPr>
          <w:rtl/>
        </w:rPr>
        <w:t xml:space="preserve"> </w:t>
      </w:r>
      <w:r w:rsidRPr="004100AB">
        <w:rPr>
          <w:rFonts w:hint="eastAsia"/>
          <w:rtl/>
        </w:rPr>
        <w:t>לפיתוח</w:t>
      </w:r>
      <w:r w:rsidRPr="004100AB">
        <w:rPr>
          <w:rtl/>
        </w:rPr>
        <w:t xml:space="preserve"> </w:t>
      </w:r>
      <w:r w:rsidRPr="004100AB">
        <w:rPr>
          <w:rFonts w:hint="eastAsia"/>
          <w:rtl/>
        </w:rPr>
        <w:t>גם</w:t>
      </w:r>
      <w:r w:rsidRPr="004100AB">
        <w:rPr>
          <w:rtl/>
        </w:rPr>
        <w:t xml:space="preserve"> </w:t>
      </w:r>
      <w:r w:rsidRPr="004100AB">
        <w:rPr>
          <w:rFonts w:hint="eastAsia"/>
          <w:rtl/>
        </w:rPr>
        <w:t>טען</w:t>
      </w:r>
      <w:r w:rsidRPr="004100AB">
        <w:rPr>
          <w:rtl/>
        </w:rPr>
        <w:t xml:space="preserve"> </w:t>
      </w:r>
      <w:r w:rsidRPr="004100AB">
        <w:rPr>
          <w:rFonts w:hint="eastAsia"/>
          <w:rtl/>
        </w:rPr>
        <w:t>שמאחר</w:t>
      </w:r>
      <w:r w:rsidRPr="004100AB">
        <w:rPr>
          <w:rtl/>
        </w:rPr>
        <w:t xml:space="preserve"> </w:t>
      </w:r>
      <w:r>
        <w:rPr>
          <w:rFonts w:hint="cs"/>
          <w:rtl/>
        </w:rPr>
        <w:t>ש</w:t>
      </w:r>
      <w:r w:rsidRPr="004100AB">
        <w:rPr>
          <w:rFonts w:hint="eastAsia"/>
          <w:rtl/>
        </w:rPr>
        <w:t>הרשות</w:t>
      </w:r>
      <w:r w:rsidRPr="004100AB">
        <w:rPr>
          <w:rtl/>
        </w:rPr>
        <w:t xml:space="preserve"> </w:t>
      </w:r>
      <w:r w:rsidRPr="004100AB">
        <w:rPr>
          <w:rFonts w:hint="eastAsia"/>
          <w:rtl/>
        </w:rPr>
        <w:t>כמעט</w:t>
      </w:r>
      <w:r w:rsidRPr="004100AB">
        <w:rPr>
          <w:rtl/>
        </w:rPr>
        <w:t xml:space="preserve"> </w:t>
      </w:r>
      <w:r>
        <w:rPr>
          <w:rFonts w:hint="cs"/>
          <w:rtl/>
        </w:rPr>
        <w:t>שאינה</w:t>
      </w:r>
      <w:r w:rsidRPr="004100AB">
        <w:rPr>
          <w:rtl/>
        </w:rPr>
        <w:t xml:space="preserve"> </w:t>
      </w:r>
      <w:r w:rsidRPr="004100AB">
        <w:rPr>
          <w:rFonts w:hint="eastAsia"/>
          <w:rtl/>
        </w:rPr>
        <w:t>פעילה</w:t>
      </w:r>
      <w:r>
        <w:rPr>
          <w:rFonts w:hint="cs"/>
          <w:rtl/>
        </w:rPr>
        <w:t>,</w:t>
      </w:r>
      <w:r w:rsidRPr="004100AB">
        <w:rPr>
          <w:rtl/>
        </w:rPr>
        <w:t xml:space="preserve"> </w:t>
      </w:r>
      <w:r w:rsidRPr="004100AB">
        <w:rPr>
          <w:rFonts w:hint="eastAsia"/>
          <w:rtl/>
        </w:rPr>
        <w:t>אז</w:t>
      </w:r>
      <w:r w:rsidRPr="004100AB">
        <w:rPr>
          <w:rtl/>
        </w:rPr>
        <w:t xml:space="preserve"> </w:t>
      </w:r>
      <w:r w:rsidRPr="004100AB">
        <w:rPr>
          <w:rFonts w:hint="eastAsia"/>
          <w:rtl/>
        </w:rPr>
        <w:t>יש</w:t>
      </w:r>
      <w:r w:rsidRPr="004100AB">
        <w:rPr>
          <w:rtl/>
        </w:rPr>
        <w:t xml:space="preserve"> </w:t>
      </w:r>
      <w:r w:rsidRPr="004100AB">
        <w:rPr>
          <w:rFonts w:hint="eastAsia"/>
          <w:rtl/>
        </w:rPr>
        <w:t>להפסיק</w:t>
      </w:r>
      <w:r w:rsidRPr="004100AB">
        <w:rPr>
          <w:rtl/>
        </w:rPr>
        <w:t xml:space="preserve"> </w:t>
      </w:r>
      <w:r w:rsidRPr="004100AB">
        <w:rPr>
          <w:rFonts w:hint="eastAsia"/>
          <w:rtl/>
        </w:rPr>
        <w:t>להעביר</w:t>
      </w:r>
      <w:r w:rsidRPr="004100AB">
        <w:rPr>
          <w:rtl/>
        </w:rPr>
        <w:t xml:space="preserve"> </w:t>
      </w:r>
      <w:r w:rsidRPr="004100AB">
        <w:rPr>
          <w:rFonts w:hint="eastAsia"/>
          <w:rtl/>
        </w:rPr>
        <w:t>לה</w:t>
      </w:r>
      <w:r w:rsidRPr="004100AB">
        <w:rPr>
          <w:rtl/>
        </w:rPr>
        <w:t xml:space="preserve"> </w:t>
      </w:r>
      <w:r w:rsidRPr="004100AB">
        <w:rPr>
          <w:rFonts w:hint="eastAsia"/>
          <w:rtl/>
        </w:rPr>
        <w:t>גם</w:t>
      </w:r>
      <w:r w:rsidRPr="004100AB">
        <w:rPr>
          <w:rtl/>
        </w:rPr>
        <w:t xml:space="preserve"> </w:t>
      </w:r>
      <w:r w:rsidRPr="004100AB">
        <w:rPr>
          <w:rFonts w:hint="eastAsia"/>
          <w:rtl/>
        </w:rPr>
        <w:t>את</w:t>
      </w:r>
      <w:r w:rsidRPr="004100AB">
        <w:rPr>
          <w:rtl/>
        </w:rPr>
        <w:t xml:space="preserve"> </w:t>
      </w:r>
      <w:r w:rsidRPr="004100AB">
        <w:rPr>
          <w:rFonts w:hint="eastAsia"/>
          <w:rtl/>
        </w:rPr>
        <w:t>התקציב</w:t>
      </w:r>
      <w:r w:rsidRPr="004100AB">
        <w:rPr>
          <w:rtl/>
        </w:rPr>
        <w:t xml:space="preserve"> </w:t>
      </w:r>
      <w:r w:rsidRPr="004100AB">
        <w:rPr>
          <w:rFonts w:hint="eastAsia"/>
          <w:rtl/>
        </w:rPr>
        <w:t>בגין</w:t>
      </w:r>
      <w:r w:rsidRPr="004100AB">
        <w:rPr>
          <w:rtl/>
        </w:rPr>
        <w:t xml:space="preserve"> </w:t>
      </w:r>
      <w:r w:rsidRPr="004100AB">
        <w:rPr>
          <w:rFonts w:hint="eastAsia"/>
          <w:rtl/>
        </w:rPr>
        <w:t>ההחזקה</w:t>
      </w:r>
      <w:r w:rsidRPr="004100AB">
        <w:rPr>
          <w:rtl/>
        </w:rPr>
        <w:t xml:space="preserve"> </w:t>
      </w:r>
      <w:r w:rsidRPr="004100AB">
        <w:rPr>
          <w:rFonts w:hint="eastAsia"/>
          <w:rtl/>
        </w:rPr>
        <w:t>השוטפת</w:t>
      </w:r>
      <w:r w:rsidRPr="004100AB">
        <w:rPr>
          <w:rtl/>
        </w:rPr>
        <w:t xml:space="preserve"> </w:t>
      </w:r>
      <w:r w:rsidRPr="004100AB">
        <w:rPr>
          <w:rFonts w:hint="eastAsia"/>
          <w:rtl/>
        </w:rPr>
        <w:t>של</w:t>
      </w:r>
      <w:r w:rsidRPr="004100AB">
        <w:rPr>
          <w:rtl/>
        </w:rPr>
        <w:t xml:space="preserve"> </w:t>
      </w:r>
      <w:r w:rsidRPr="004100AB">
        <w:rPr>
          <w:rFonts w:hint="eastAsia"/>
          <w:rtl/>
        </w:rPr>
        <w:t>משרדי</w:t>
      </w:r>
      <w:r w:rsidRPr="004100AB">
        <w:rPr>
          <w:rtl/>
        </w:rPr>
        <w:t xml:space="preserve"> </w:t>
      </w:r>
      <w:r w:rsidRPr="004100AB">
        <w:rPr>
          <w:rFonts w:hint="eastAsia"/>
          <w:rtl/>
        </w:rPr>
        <w:t>הרשות</w:t>
      </w:r>
      <w:r w:rsidRPr="004100AB">
        <w:rPr>
          <w:rtl/>
        </w:rPr>
        <w:t xml:space="preserve">. </w:t>
      </w:r>
      <w:r w:rsidRPr="004100AB">
        <w:rPr>
          <w:rFonts w:hint="eastAsia"/>
          <w:rtl/>
        </w:rPr>
        <w:t>המשרד</w:t>
      </w:r>
      <w:r w:rsidRPr="004100AB">
        <w:rPr>
          <w:rtl/>
        </w:rPr>
        <w:t xml:space="preserve"> </w:t>
      </w:r>
      <w:r w:rsidRPr="004100AB">
        <w:rPr>
          <w:rFonts w:hint="eastAsia"/>
          <w:rtl/>
        </w:rPr>
        <w:t>לפיתוח</w:t>
      </w:r>
      <w:r w:rsidRPr="004100AB">
        <w:rPr>
          <w:rtl/>
        </w:rPr>
        <w:t xml:space="preserve"> </w:t>
      </w:r>
      <w:r w:rsidRPr="004100AB">
        <w:rPr>
          <w:rFonts w:hint="eastAsia"/>
          <w:rtl/>
        </w:rPr>
        <w:t>אף</w:t>
      </w:r>
      <w:r w:rsidRPr="004100AB">
        <w:rPr>
          <w:rtl/>
        </w:rPr>
        <w:t xml:space="preserve"> </w:t>
      </w:r>
      <w:r w:rsidRPr="004100AB">
        <w:rPr>
          <w:rFonts w:hint="eastAsia"/>
          <w:rtl/>
        </w:rPr>
        <w:t>דרש</w:t>
      </w:r>
      <w:r w:rsidRPr="004100AB">
        <w:rPr>
          <w:rtl/>
        </w:rPr>
        <w:t xml:space="preserve"> </w:t>
      </w:r>
      <w:r w:rsidRPr="004100AB">
        <w:rPr>
          <w:rFonts w:hint="eastAsia"/>
          <w:rtl/>
        </w:rPr>
        <w:t>מהרשות</w:t>
      </w:r>
      <w:r w:rsidRPr="004100AB">
        <w:rPr>
          <w:rtl/>
        </w:rPr>
        <w:t xml:space="preserve"> </w:t>
      </w:r>
      <w:r w:rsidRPr="004100AB">
        <w:rPr>
          <w:rFonts w:hint="eastAsia"/>
          <w:rtl/>
        </w:rPr>
        <w:t>להפסיק</w:t>
      </w:r>
      <w:r w:rsidRPr="004100AB">
        <w:rPr>
          <w:rtl/>
        </w:rPr>
        <w:t xml:space="preserve"> </w:t>
      </w:r>
      <w:r w:rsidRPr="004100AB">
        <w:rPr>
          <w:rFonts w:hint="eastAsia"/>
          <w:rtl/>
        </w:rPr>
        <w:t>לאלתר</w:t>
      </w:r>
      <w:r w:rsidRPr="004100AB">
        <w:rPr>
          <w:rtl/>
        </w:rPr>
        <w:t xml:space="preserve"> </w:t>
      </w:r>
      <w:r w:rsidRPr="004100AB">
        <w:rPr>
          <w:rFonts w:hint="eastAsia"/>
          <w:rtl/>
        </w:rPr>
        <w:t>את</w:t>
      </w:r>
      <w:r w:rsidRPr="004100AB">
        <w:rPr>
          <w:rtl/>
        </w:rPr>
        <w:t xml:space="preserve"> </w:t>
      </w:r>
      <w:r w:rsidRPr="004100AB">
        <w:rPr>
          <w:rFonts w:hint="eastAsia"/>
          <w:rtl/>
        </w:rPr>
        <w:t>העסקתם</w:t>
      </w:r>
      <w:r w:rsidRPr="004100AB">
        <w:rPr>
          <w:rtl/>
        </w:rPr>
        <w:t xml:space="preserve"> </w:t>
      </w:r>
      <w:r w:rsidRPr="004100AB">
        <w:rPr>
          <w:rFonts w:hint="eastAsia"/>
          <w:rtl/>
        </w:rPr>
        <w:t>של</w:t>
      </w:r>
      <w:r w:rsidRPr="004100AB">
        <w:rPr>
          <w:rtl/>
        </w:rPr>
        <w:t xml:space="preserve"> </w:t>
      </w:r>
      <w:r>
        <w:rPr>
          <w:rFonts w:hint="cs"/>
          <w:rtl/>
        </w:rPr>
        <w:lastRenderedPageBreak/>
        <w:t xml:space="preserve">כמה </w:t>
      </w:r>
      <w:r w:rsidRPr="004100AB">
        <w:rPr>
          <w:rFonts w:hint="eastAsia"/>
          <w:rtl/>
        </w:rPr>
        <w:t>בעלי</w:t>
      </w:r>
      <w:r w:rsidRPr="004100AB">
        <w:rPr>
          <w:rtl/>
        </w:rPr>
        <w:t xml:space="preserve"> </w:t>
      </w:r>
      <w:r w:rsidRPr="004100AB">
        <w:rPr>
          <w:rFonts w:hint="eastAsia"/>
          <w:rtl/>
        </w:rPr>
        <w:t>תפקיד</w:t>
      </w:r>
      <w:r w:rsidRPr="004100AB">
        <w:rPr>
          <w:rtl/>
        </w:rPr>
        <w:t xml:space="preserve"> </w:t>
      </w:r>
      <w:r w:rsidRPr="004100AB">
        <w:rPr>
          <w:rFonts w:hint="eastAsia"/>
          <w:rtl/>
        </w:rPr>
        <w:t>בכירים</w:t>
      </w:r>
      <w:r w:rsidRPr="004100AB">
        <w:rPr>
          <w:rtl/>
        </w:rPr>
        <w:t xml:space="preserve"> </w:t>
      </w:r>
      <w:r w:rsidRPr="004100AB">
        <w:rPr>
          <w:rFonts w:hint="eastAsia"/>
          <w:rtl/>
        </w:rPr>
        <w:t>בה</w:t>
      </w:r>
      <w:r>
        <w:rPr>
          <w:rFonts w:hint="cs"/>
          <w:rtl/>
        </w:rPr>
        <w:t>; וכך היה</w:t>
      </w:r>
      <w:r w:rsidRPr="004100AB">
        <w:rPr>
          <w:rtl/>
        </w:rPr>
        <w:t xml:space="preserve">, </w:t>
      </w:r>
      <w:r w:rsidRPr="004100AB">
        <w:rPr>
          <w:rFonts w:hint="eastAsia"/>
          <w:rtl/>
        </w:rPr>
        <w:t>הרשות</w:t>
      </w:r>
      <w:r w:rsidRPr="004100AB">
        <w:rPr>
          <w:rtl/>
        </w:rPr>
        <w:t xml:space="preserve"> </w:t>
      </w:r>
      <w:r w:rsidRPr="004100AB">
        <w:rPr>
          <w:rFonts w:hint="eastAsia"/>
          <w:rtl/>
        </w:rPr>
        <w:t>הפסיקה</w:t>
      </w:r>
      <w:r w:rsidRPr="004100AB">
        <w:rPr>
          <w:rtl/>
        </w:rPr>
        <w:t xml:space="preserve"> </w:t>
      </w:r>
      <w:r w:rsidRPr="004100AB">
        <w:rPr>
          <w:rFonts w:hint="eastAsia"/>
          <w:rtl/>
        </w:rPr>
        <w:t>את</w:t>
      </w:r>
      <w:r w:rsidRPr="004100AB">
        <w:rPr>
          <w:rtl/>
        </w:rPr>
        <w:t xml:space="preserve"> </w:t>
      </w:r>
      <w:r w:rsidRPr="004100AB">
        <w:rPr>
          <w:rFonts w:hint="eastAsia"/>
          <w:rtl/>
        </w:rPr>
        <w:t>העסקתם</w:t>
      </w:r>
      <w:r>
        <w:rPr>
          <w:rFonts w:hint="cs"/>
          <w:rtl/>
        </w:rPr>
        <w:t xml:space="preserve"> </w:t>
      </w:r>
      <w:r w:rsidRPr="004100AB">
        <w:rPr>
          <w:rFonts w:hint="eastAsia"/>
          <w:rtl/>
        </w:rPr>
        <w:t>של</w:t>
      </w:r>
      <w:r w:rsidRPr="004100AB">
        <w:rPr>
          <w:rtl/>
        </w:rPr>
        <w:t xml:space="preserve"> </w:t>
      </w:r>
      <w:r w:rsidRPr="004100AB">
        <w:rPr>
          <w:rFonts w:hint="eastAsia"/>
          <w:rtl/>
        </w:rPr>
        <w:t>סמנכ</w:t>
      </w:r>
      <w:r w:rsidRPr="004100AB">
        <w:rPr>
          <w:rtl/>
        </w:rPr>
        <w:t xml:space="preserve">"ל </w:t>
      </w:r>
      <w:r w:rsidRPr="004100AB">
        <w:rPr>
          <w:rFonts w:hint="eastAsia"/>
          <w:rtl/>
        </w:rPr>
        <w:t>הרשות</w:t>
      </w:r>
      <w:r>
        <w:rPr>
          <w:rFonts w:hint="cs"/>
          <w:rtl/>
        </w:rPr>
        <w:t xml:space="preserve"> ושל בכירים אחרים</w:t>
      </w:r>
      <w:r w:rsidRPr="004100AB">
        <w:rPr>
          <w:rtl/>
        </w:rPr>
        <w:t>.</w:t>
      </w:r>
    </w:p>
    <w:p w14:paraId="27E9D7BE" w14:textId="77777777" w:rsidR="00DF2BC6" w:rsidRDefault="00DF2BC6" w:rsidP="00154F60">
      <w:pPr>
        <w:pStyle w:val="af4"/>
        <w:rPr>
          <w:b/>
          <w:bCs/>
          <w:rtl/>
        </w:rPr>
      </w:pPr>
      <w:r w:rsidRPr="0059200A">
        <w:rPr>
          <w:rFonts w:hint="cs"/>
          <w:rtl/>
        </w:rPr>
        <w:t>בתשובתו למשרד מבקר המדינה</w:t>
      </w:r>
      <w:r>
        <w:rPr>
          <w:rFonts w:hint="cs"/>
          <w:rtl/>
        </w:rPr>
        <w:t xml:space="preserve"> ממאי 2019</w:t>
      </w:r>
      <w:r w:rsidRPr="0059200A">
        <w:rPr>
          <w:rFonts w:hint="cs"/>
          <w:rtl/>
        </w:rPr>
        <w:t xml:space="preserve"> ציין היועץ לקשרי ממשל דאז כי "כאשר נכנס לתפקיד היועץ היה נתק נוראי בין מנכ"לית המשרד לפיתוח הפריפריה הנגב והגליל ובין מנכ"ל הרשות לפיתוח הגליל, ובשל נתק זה שהלך והחריף האטה מנכ"לית המשרד את תקציבי הרשות עד לעצירה כמעט מוחלטת"</w:t>
      </w:r>
      <w:r>
        <w:rPr>
          <w:rFonts w:hint="cs"/>
          <w:rtl/>
        </w:rPr>
        <w:t>.</w:t>
      </w:r>
      <w:r w:rsidRPr="0059200A">
        <w:rPr>
          <w:rFonts w:hint="cs"/>
          <w:rtl/>
        </w:rPr>
        <w:t xml:space="preserve"> לטענתו</w:t>
      </w:r>
      <w:r>
        <w:rPr>
          <w:rFonts w:hint="cs"/>
          <w:rtl/>
        </w:rPr>
        <w:t>,</w:t>
      </w:r>
      <w:r w:rsidRPr="0059200A">
        <w:rPr>
          <w:rFonts w:hint="cs"/>
          <w:rtl/>
        </w:rPr>
        <w:t xml:space="preserve"> הוא "ניסה מספר פעמים לגשר בין הצדדים ניסיונות אלו לא צלחו". </w:t>
      </w:r>
    </w:p>
    <w:p w14:paraId="7B05933E" w14:textId="77777777" w:rsidR="00DF2BC6" w:rsidRPr="0059200A" w:rsidRDefault="00DF2BC6" w:rsidP="00154F60">
      <w:pPr>
        <w:pStyle w:val="ae"/>
        <w:rPr>
          <w:rtl/>
        </w:rPr>
      </w:pPr>
      <w:r w:rsidRPr="00C40038">
        <w:rPr>
          <w:rFonts w:hint="eastAsia"/>
          <w:rtl/>
        </w:rPr>
        <w:t>משרד</w:t>
      </w:r>
      <w:r w:rsidRPr="00C40038">
        <w:rPr>
          <w:rtl/>
        </w:rPr>
        <w:t xml:space="preserve"> מבקר המדינה מעיר לרשות לפיתוח הגליל כי עליה להקפיד ולפקח על </w:t>
      </w:r>
      <w:r w:rsidRPr="00C40038">
        <w:rPr>
          <w:rFonts w:hint="cs"/>
          <w:rtl/>
        </w:rPr>
        <w:t>עבודת היועצים שהיא מעסיקה</w:t>
      </w:r>
      <w:r>
        <w:rPr>
          <w:rFonts w:hint="cs"/>
          <w:rtl/>
        </w:rPr>
        <w:t xml:space="preserve"> ועל מספר שעות העבודה היומיות ועיתוי ביצוען במשך יום העבודה. כמו כן, על הרשות ל</w:t>
      </w:r>
      <w:r w:rsidRPr="00C40038">
        <w:rPr>
          <w:rFonts w:hint="cs"/>
          <w:rtl/>
        </w:rPr>
        <w:t xml:space="preserve">בחון </w:t>
      </w:r>
      <w:r>
        <w:rPr>
          <w:rFonts w:hint="cs"/>
          <w:rtl/>
        </w:rPr>
        <w:t xml:space="preserve">מדי פעם בפעם </w:t>
      </w:r>
      <w:r w:rsidRPr="00C40038">
        <w:rPr>
          <w:rFonts w:hint="cs"/>
          <w:rtl/>
        </w:rPr>
        <w:t xml:space="preserve">את </w:t>
      </w:r>
      <w:r>
        <w:rPr>
          <w:rFonts w:hint="cs"/>
          <w:rtl/>
        </w:rPr>
        <w:t xml:space="preserve">מילוי ייעוד תפקידם של היועצים ואת </w:t>
      </w:r>
      <w:r w:rsidRPr="00C40038">
        <w:rPr>
          <w:rFonts w:hint="cs"/>
          <w:rtl/>
        </w:rPr>
        <w:t xml:space="preserve">הצורך בהמשך העסקתם. על הרשות </w:t>
      </w:r>
      <w:r>
        <w:rPr>
          <w:rFonts w:hint="cs"/>
          <w:rtl/>
        </w:rPr>
        <w:t xml:space="preserve">גם </w:t>
      </w:r>
      <w:r w:rsidRPr="00C40038">
        <w:rPr>
          <w:rFonts w:hint="cs"/>
          <w:rtl/>
        </w:rPr>
        <w:t>לקבוע ליועצים ת</w:t>
      </w:r>
      <w:r>
        <w:rPr>
          <w:rFonts w:hint="cs"/>
          <w:rtl/>
        </w:rPr>
        <w:t>ו</w:t>
      </w:r>
      <w:r w:rsidRPr="00C40038">
        <w:rPr>
          <w:rFonts w:hint="cs"/>
          <w:rtl/>
        </w:rPr>
        <w:t xml:space="preserve">כנית עבודה מסודרת </w:t>
      </w:r>
      <w:r>
        <w:rPr>
          <w:rFonts w:hint="cs"/>
          <w:rtl/>
        </w:rPr>
        <w:t xml:space="preserve">או </w:t>
      </w:r>
      <w:r w:rsidRPr="00C40038">
        <w:rPr>
          <w:rFonts w:hint="cs"/>
          <w:rtl/>
        </w:rPr>
        <w:t>יעדים</w:t>
      </w:r>
      <w:r>
        <w:rPr>
          <w:rFonts w:hint="cs"/>
          <w:rtl/>
        </w:rPr>
        <w:t xml:space="preserve"> מדידים לביצוע,</w:t>
      </w:r>
      <w:r w:rsidRPr="00C40038">
        <w:rPr>
          <w:rFonts w:hint="cs"/>
          <w:rtl/>
        </w:rPr>
        <w:t xml:space="preserve"> ולעקוב מקרוב </w:t>
      </w:r>
      <w:r>
        <w:rPr>
          <w:rFonts w:hint="cs"/>
          <w:rtl/>
        </w:rPr>
        <w:t>אחר עבודתם</w:t>
      </w:r>
      <w:r w:rsidRPr="00C40038">
        <w:rPr>
          <w:rFonts w:hint="cs"/>
          <w:rtl/>
        </w:rPr>
        <w:t>, לרבות פגישות שוטפות</w:t>
      </w:r>
      <w:r>
        <w:rPr>
          <w:rFonts w:hint="cs"/>
          <w:rtl/>
        </w:rPr>
        <w:t xml:space="preserve"> של היועצים</w:t>
      </w:r>
      <w:r w:rsidRPr="00C40038">
        <w:rPr>
          <w:rFonts w:hint="cs"/>
          <w:rtl/>
        </w:rPr>
        <w:t xml:space="preserve"> עם דרגי הניהול ברשות. על היועצים השונים מוטלת החובה ל</w:t>
      </w:r>
      <w:r w:rsidRPr="00097D40">
        <w:rPr>
          <w:rFonts w:hint="cs"/>
          <w:rtl/>
        </w:rPr>
        <w:t>הגיש</w:t>
      </w:r>
      <w:r>
        <w:rPr>
          <w:rFonts w:hint="cs"/>
          <w:rtl/>
        </w:rPr>
        <w:t>,</w:t>
      </w:r>
      <w:r w:rsidRPr="00097D40">
        <w:rPr>
          <w:rFonts w:hint="cs"/>
          <w:rtl/>
        </w:rPr>
        <w:t xml:space="preserve"> לצד דרישות התשלום</w:t>
      </w:r>
      <w:r>
        <w:rPr>
          <w:rFonts w:hint="cs"/>
          <w:rtl/>
        </w:rPr>
        <w:t>,</w:t>
      </w:r>
      <w:r w:rsidRPr="00097D40">
        <w:rPr>
          <w:rFonts w:hint="cs"/>
          <w:rtl/>
        </w:rPr>
        <w:t xml:space="preserve"> דיווחים מפורטים על תוצרי </w:t>
      </w:r>
      <w:r>
        <w:rPr>
          <w:rFonts w:hint="cs"/>
          <w:rtl/>
        </w:rPr>
        <w:t xml:space="preserve">עבודתם, </w:t>
      </w:r>
      <w:r w:rsidRPr="00097D40">
        <w:rPr>
          <w:rFonts w:hint="cs"/>
          <w:rtl/>
        </w:rPr>
        <w:t>על פרויקטים שהם מבצעים</w:t>
      </w:r>
      <w:r>
        <w:rPr>
          <w:rFonts w:hint="cs"/>
          <w:rtl/>
        </w:rPr>
        <w:t xml:space="preserve"> ועל שעות עבודה לפי ביצוע בפועל</w:t>
      </w:r>
      <w:r w:rsidRPr="00097D40">
        <w:rPr>
          <w:rFonts w:hint="cs"/>
          <w:rtl/>
        </w:rPr>
        <w:t>.</w:t>
      </w:r>
    </w:p>
    <w:p w14:paraId="23CE96C4" w14:textId="77777777" w:rsidR="00DF2BC6" w:rsidRPr="0059200A" w:rsidRDefault="00DF2BC6" w:rsidP="00154F60">
      <w:pPr>
        <w:pStyle w:val="414"/>
        <w:rPr>
          <w:rtl/>
        </w:rPr>
      </w:pPr>
      <w:r w:rsidRPr="0059200A">
        <w:rPr>
          <w:rFonts w:hint="cs"/>
          <w:rtl/>
        </w:rPr>
        <w:t>דיווחי היועץ</w:t>
      </w:r>
      <w:r>
        <w:rPr>
          <w:rFonts w:hint="cs"/>
          <w:rtl/>
        </w:rPr>
        <w:t xml:space="preserve"> על</w:t>
      </w:r>
      <w:r w:rsidRPr="0059200A">
        <w:rPr>
          <w:rFonts w:hint="cs"/>
          <w:rtl/>
        </w:rPr>
        <w:t xml:space="preserve"> עבודתו</w:t>
      </w:r>
    </w:p>
    <w:p w14:paraId="442153FA" w14:textId="77777777" w:rsidR="00DF2BC6" w:rsidRPr="00126B7F" w:rsidRDefault="00DF2BC6" w:rsidP="00154F60">
      <w:pPr>
        <w:pStyle w:val="100"/>
        <w:rPr>
          <w:rtl/>
        </w:rPr>
      </w:pPr>
      <w:r>
        <w:rPr>
          <w:rFonts w:hint="cs"/>
          <w:rtl/>
        </w:rPr>
        <w:t xml:space="preserve">בביקורת </w:t>
      </w:r>
      <w:r w:rsidRPr="00126B7F">
        <w:rPr>
          <w:rFonts w:hint="eastAsia"/>
          <w:rtl/>
        </w:rPr>
        <w:t>נמצא</w:t>
      </w:r>
      <w:r w:rsidRPr="00126B7F">
        <w:rPr>
          <w:rtl/>
        </w:rPr>
        <w:t xml:space="preserve"> </w:t>
      </w:r>
      <w:r w:rsidRPr="00126B7F">
        <w:rPr>
          <w:rFonts w:hint="eastAsia"/>
          <w:rtl/>
        </w:rPr>
        <w:t>כי</w:t>
      </w:r>
      <w:r w:rsidRPr="00126B7F">
        <w:rPr>
          <w:rtl/>
        </w:rPr>
        <w:t xml:space="preserve"> </w:t>
      </w:r>
      <w:r w:rsidRPr="00126B7F">
        <w:rPr>
          <w:rFonts w:hint="eastAsia"/>
          <w:rtl/>
        </w:rPr>
        <w:t>על</w:t>
      </w:r>
      <w:r w:rsidRPr="00126B7F">
        <w:rPr>
          <w:rtl/>
        </w:rPr>
        <w:t xml:space="preserve"> </w:t>
      </w:r>
      <w:r w:rsidRPr="00126B7F">
        <w:rPr>
          <w:rFonts w:hint="eastAsia"/>
          <w:rtl/>
        </w:rPr>
        <w:t>פי</w:t>
      </w:r>
      <w:r w:rsidRPr="00126B7F">
        <w:rPr>
          <w:rtl/>
        </w:rPr>
        <w:t xml:space="preserve"> </w:t>
      </w:r>
      <w:r w:rsidRPr="00126B7F">
        <w:rPr>
          <w:rFonts w:hint="eastAsia"/>
          <w:rtl/>
        </w:rPr>
        <w:t>נתוני</w:t>
      </w:r>
      <w:r w:rsidRPr="00126B7F">
        <w:rPr>
          <w:rtl/>
        </w:rPr>
        <w:t xml:space="preserve"> </w:t>
      </w:r>
      <w:r w:rsidRPr="00126B7F">
        <w:rPr>
          <w:rFonts w:hint="eastAsia"/>
          <w:rtl/>
        </w:rPr>
        <w:t>רשות</w:t>
      </w:r>
      <w:r w:rsidRPr="00126B7F">
        <w:rPr>
          <w:rtl/>
        </w:rPr>
        <w:t xml:space="preserve"> </w:t>
      </w:r>
      <w:r w:rsidRPr="00126B7F">
        <w:rPr>
          <w:rFonts w:hint="eastAsia"/>
          <w:rtl/>
        </w:rPr>
        <w:t>האוכלוסין</w:t>
      </w:r>
      <w:r w:rsidRPr="00126B7F">
        <w:rPr>
          <w:rtl/>
        </w:rPr>
        <w:t xml:space="preserve"> </w:t>
      </w:r>
      <w:r w:rsidRPr="00126B7F">
        <w:rPr>
          <w:rFonts w:hint="eastAsia"/>
          <w:rtl/>
        </w:rPr>
        <w:t>וההגירה</w:t>
      </w:r>
      <w:r>
        <w:rPr>
          <w:rFonts w:hint="cs"/>
          <w:rtl/>
        </w:rPr>
        <w:t>,</w:t>
      </w:r>
      <w:r w:rsidRPr="00126B7F">
        <w:rPr>
          <w:rtl/>
        </w:rPr>
        <w:t xml:space="preserve"> </w:t>
      </w:r>
      <w:r>
        <w:rPr>
          <w:rFonts w:hint="cs"/>
          <w:rtl/>
        </w:rPr>
        <w:t>נכון ל</w:t>
      </w:r>
      <w:r w:rsidRPr="00126B7F">
        <w:rPr>
          <w:rFonts w:hint="eastAsia"/>
          <w:rtl/>
        </w:rPr>
        <w:t>שנת</w:t>
      </w:r>
      <w:r w:rsidRPr="00126B7F">
        <w:rPr>
          <w:rtl/>
        </w:rPr>
        <w:t xml:space="preserve"> 2016</w:t>
      </w:r>
      <w:r>
        <w:rPr>
          <w:rFonts w:hint="cs"/>
          <w:rtl/>
        </w:rPr>
        <w:t>,</w:t>
      </w:r>
      <w:r w:rsidRPr="00126B7F">
        <w:rPr>
          <w:rtl/>
        </w:rPr>
        <w:t xml:space="preserve"> </w:t>
      </w:r>
      <w:r w:rsidRPr="00126B7F">
        <w:rPr>
          <w:rFonts w:hint="eastAsia"/>
          <w:rtl/>
        </w:rPr>
        <w:t>שהה</w:t>
      </w:r>
      <w:r w:rsidRPr="00126B7F">
        <w:rPr>
          <w:rtl/>
        </w:rPr>
        <w:t xml:space="preserve"> </w:t>
      </w:r>
      <w:r w:rsidRPr="00126B7F">
        <w:rPr>
          <w:rFonts w:hint="eastAsia"/>
          <w:rtl/>
        </w:rPr>
        <w:t>היועץ</w:t>
      </w:r>
      <w:r w:rsidRPr="00126B7F">
        <w:rPr>
          <w:rtl/>
        </w:rPr>
        <w:t xml:space="preserve"> </w:t>
      </w:r>
      <w:r w:rsidRPr="00126B7F">
        <w:rPr>
          <w:rFonts w:hint="eastAsia"/>
          <w:rtl/>
        </w:rPr>
        <w:t>לקשרי</w:t>
      </w:r>
      <w:r w:rsidRPr="00126B7F">
        <w:rPr>
          <w:rtl/>
        </w:rPr>
        <w:t xml:space="preserve"> </w:t>
      </w:r>
      <w:r w:rsidRPr="00126B7F">
        <w:rPr>
          <w:rFonts w:hint="eastAsia"/>
          <w:rtl/>
        </w:rPr>
        <w:t>ממשל</w:t>
      </w:r>
      <w:r w:rsidRPr="00126B7F">
        <w:rPr>
          <w:rtl/>
        </w:rPr>
        <w:t xml:space="preserve"> </w:t>
      </w:r>
      <w:r w:rsidRPr="00126B7F">
        <w:rPr>
          <w:rFonts w:hint="eastAsia"/>
          <w:rtl/>
        </w:rPr>
        <w:t>פעמיים</w:t>
      </w:r>
      <w:r w:rsidRPr="00126B7F">
        <w:rPr>
          <w:rtl/>
        </w:rPr>
        <w:t xml:space="preserve"> </w:t>
      </w:r>
      <w:r w:rsidRPr="00126B7F">
        <w:rPr>
          <w:rFonts w:hint="eastAsia"/>
          <w:rtl/>
        </w:rPr>
        <w:t>בחו</w:t>
      </w:r>
      <w:r w:rsidRPr="00126B7F">
        <w:rPr>
          <w:rtl/>
        </w:rPr>
        <w:t xml:space="preserve">"ל. </w:t>
      </w:r>
      <w:r w:rsidRPr="00126B7F">
        <w:rPr>
          <w:rFonts w:hint="eastAsia"/>
          <w:rtl/>
        </w:rPr>
        <w:t>נמצא</w:t>
      </w:r>
      <w:r w:rsidRPr="00126B7F">
        <w:rPr>
          <w:rtl/>
        </w:rPr>
        <w:t xml:space="preserve"> </w:t>
      </w:r>
      <w:r w:rsidRPr="00126B7F">
        <w:rPr>
          <w:rFonts w:hint="eastAsia"/>
          <w:rtl/>
        </w:rPr>
        <w:t>כי</w:t>
      </w:r>
      <w:r w:rsidRPr="00126B7F">
        <w:rPr>
          <w:rtl/>
        </w:rPr>
        <w:t xml:space="preserve"> </w:t>
      </w:r>
      <w:r w:rsidRPr="00126B7F">
        <w:rPr>
          <w:rFonts w:hint="eastAsia"/>
          <w:rtl/>
        </w:rPr>
        <w:t>עבור</w:t>
      </w:r>
      <w:r w:rsidRPr="00126B7F">
        <w:rPr>
          <w:rtl/>
        </w:rPr>
        <w:t xml:space="preserve"> </w:t>
      </w:r>
      <w:r w:rsidRPr="00126B7F">
        <w:rPr>
          <w:rFonts w:hint="eastAsia"/>
          <w:rtl/>
        </w:rPr>
        <w:t>תקופות</w:t>
      </w:r>
      <w:r w:rsidRPr="00126B7F">
        <w:rPr>
          <w:rtl/>
        </w:rPr>
        <w:t xml:space="preserve"> </w:t>
      </w:r>
      <w:r w:rsidRPr="00126B7F">
        <w:rPr>
          <w:rFonts w:hint="eastAsia"/>
          <w:rtl/>
        </w:rPr>
        <w:t>אלו</w:t>
      </w:r>
      <w:r w:rsidRPr="00126B7F">
        <w:rPr>
          <w:rtl/>
        </w:rPr>
        <w:t xml:space="preserve"> </w:t>
      </w:r>
      <w:r w:rsidRPr="00126B7F">
        <w:rPr>
          <w:rFonts w:hint="eastAsia"/>
          <w:rtl/>
        </w:rPr>
        <w:t>הוא</w:t>
      </w:r>
      <w:r w:rsidRPr="00126B7F">
        <w:rPr>
          <w:rtl/>
        </w:rPr>
        <w:t xml:space="preserve"> </w:t>
      </w:r>
      <w:r w:rsidRPr="00126B7F">
        <w:rPr>
          <w:rFonts w:hint="eastAsia"/>
          <w:rtl/>
        </w:rPr>
        <w:t>הגיש</w:t>
      </w:r>
      <w:r w:rsidRPr="00126B7F">
        <w:rPr>
          <w:rtl/>
        </w:rPr>
        <w:t xml:space="preserve"> </w:t>
      </w:r>
      <w:r w:rsidRPr="00126B7F">
        <w:rPr>
          <w:rFonts w:hint="eastAsia"/>
          <w:rtl/>
        </w:rPr>
        <w:t>דרישות</w:t>
      </w:r>
      <w:r w:rsidRPr="00126B7F">
        <w:rPr>
          <w:rtl/>
        </w:rPr>
        <w:t xml:space="preserve"> </w:t>
      </w:r>
      <w:r w:rsidRPr="00126B7F">
        <w:rPr>
          <w:rFonts w:hint="eastAsia"/>
          <w:rtl/>
        </w:rPr>
        <w:t>תשלום</w:t>
      </w:r>
      <w:r w:rsidRPr="00126B7F">
        <w:rPr>
          <w:rtl/>
        </w:rPr>
        <w:t xml:space="preserve"> </w:t>
      </w:r>
      <w:r>
        <w:rPr>
          <w:rFonts w:hint="cs"/>
          <w:rtl/>
        </w:rPr>
        <w:t>ו</w:t>
      </w:r>
      <w:r w:rsidRPr="00126B7F">
        <w:rPr>
          <w:rFonts w:hint="eastAsia"/>
          <w:rtl/>
        </w:rPr>
        <w:t>קיבל</w:t>
      </w:r>
      <w:r w:rsidRPr="00126B7F">
        <w:rPr>
          <w:rtl/>
        </w:rPr>
        <w:t xml:space="preserve"> </w:t>
      </w:r>
      <w:r w:rsidRPr="00126B7F">
        <w:rPr>
          <w:rFonts w:hint="eastAsia"/>
          <w:rtl/>
        </w:rPr>
        <w:t>תשלום</w:t>
      </w:r>
      <w:r w:rsidRPr="00126B7F">
        <w:rPr>
          <w:rtl/>
        </w:rPr>
        <w:t xml:space="preserve"> </w:t>
      </w:r>
      <w:r w:rsidRPr="00126B7F">
        <w:rPr>
          <w:rFonts w:hint="eastAsia"/>
          <w:rtl/>
        </w:rPr>
        <w:t>מהרשות</w:t>
      </w:r>
      <w:r w:rsidRPr="00126B7F">
        <w:rPr>
          <w:rtl/>
        </w:rPr>
        <w:t xml:space="preserve"> </w:t>
      </w:r>
      <w:r w:rsidRPr="00126B7F">
        <w:rPr>
          <w:rFonts w:hint="eastAsia"/>
          <w:rtl/>
        </w:rPr>
        <w:t>כאילו</w:t>
      </w:r>
      <w:r w:rsidRPr="00126B7F">
        <w:rPr>
          <w:rtl/>
        </w:rPr>
        <w:t xml:space="preserve"> </w:t>
      </w:r>
      <w:r w:rsidRPr="00126B7F">
        <w:rPr>
          <w:rFonts w:hint="eastAsia"/>
          <w:rtl/>
        </w:rPr>
        <w:t>עבד</w:t>
      </w:r>
      <w:r w:rsidRPr="00126B7F">
        <w:rPr>
          <w:rtl/>
        </w:rPr>
        <w:t xml:space="preserve"> </w:t>
      </w:r>
      <w:r w:rsidRPr="00126B7F">
        <w:rPr>
          <w:rFonts w:hint="eastAsia"/>
          <w:rtl/>
        </w:rPr>
        <w:t>למענה</w:t>
      </w:r>
      <w:r w:rsidRPr="00126B7F">
        <w:rPr>
          <w:rFonts w:hint="cs"/>
          <w:rtl/>
        </w:rPr>
        <w:t>.</w:t>
      </w:r>
      <w:r>
        <w:rPr>
          <w:rFonts w:hint="cs"/>
          <w:rtl/>
        </w:rPr>
        <w:t xml:space="preserve"> </w:t>
      </w:r>
      <w:r w:rsidRPr="00011ECE">
        <w:rPr>
          <w:rtl/>
        </w:rPr>
        <w:t>באפריל ובאוקטובר 2016 נסע היועץ לחו"ל. בימים ששהה בחו"ל, בשתי נסיעותיו, הוא דיווח כי עבד באופן רציף עבור הרשות לפיתוח הגליל. הוא אף ציין שקיים פגישות</w:t>
      </w:r>
      <w:r>
        <w:rPr>
          <w:rFonts w:hint="cs"/>
          <w:rtl/>
        </w:rPr>
        <w:t xml:space="preserve"> (בישראל)</w:t>
      </w:r>
      <w:r w:rsidRPr="00011ECE">
        <w:rPr>
          <w:rtl/>
        </w:rPr>
        <w:t xml:space="preserve"> בנושא הגליל בכל יום בשעות 09:00 עד 18:00 ובנסיעתו השנייה אף עד 19:00.</w:t>
      </w:r>
      <w:r w:rsidRPr="00126B7F">
        <w:rPr>
          <w:rFonts w:hint="cs"/>
          <w:rtl/>
        </w:rPr>
        <w:t xml:space="preserve"> </w:t>
      </w:r>
    </w:p>
    <w:p w14:paraId="7B1A306A" w14:textId="77777777" w:rsidR="00DF2BC6" w:rsidRDefault="00DF2BC6" w:rsidP="00154F60">
      <w:pPr>
        <w:pStyle w:val="100"/>
        <w:rPr>
          <w:rtl/>
        </w:rPr>
      </w:pPr>
      <w:r w:rsidRPr="0059200A">
        <w:rPr>
          <w:rFonts w:hint="cs"/>
          <w:rtl/>
        </w:rPr>
        <w:t>היועץ לקשרי ממשל דאז ציין בתשובתו כי</w:t>
      </w:r>
      <w:r w:rsidRPr="0059200A">
        <w:rPr>
          <w:rtl/>
        </w:rPr>
        <w:t xml:space="preserve"> </w:t>
      </w:r>
      <w:r>
        <w:rPr>
          <w:rFonts w:hint="cs"/>
          <w:rtl/>
        </w:rPr>
        <w:t>ב-</w:t>
      </w:r>
      <w:r w:rsidRPr="0059200A">
        <w:rPr>
          <w:rFonts w:hint="cs"/>
          <w:rtl/>
        </w:rPr>
        <w:t>6.10.16 הוא יצא לחו"ל בשעה 14:10 כך שבפועל יכול</w:t>
      </w:r>
      <w:r>
        <w:rPr>
          <w:rFonts w:hint="cs"/>
          <w:rtl/>
        </w:rPr>
        <w:t xml:space="preserve"> להיות</w:t>
      </w:r>
      <w:r w:rsidRPr="0059200A">
        <w:rPr>
          <w:rFonts w:hint="cs"/>
          <w:rtl/>
        </w:rPr>
        <w:t xml:space="preserve"> שעבד</w:t>
      </w:r>
      <w:r>
        <w:rPr>
          <w:rFonts w:hint="cs"/>
          <w:rtl/>
        </w:rPr>
        <w:t xml:space="preserve"> כמה</w:t>
      </w:r>
      <w:r w:rsidRPr="0059200A">
        <w:rPr>
          <w:rFonts w:hint="cs"/>
          <w:rtl/>
        </w:rPr>
        <w:t xml:space="preserve"> שעות באותו יום. כמו כן</w:t>
      </w:r>
      <w:r>
        <w:rPr>
          <w:rFonts w:hint="cs"/>
          <w:rtl/>
        </w:rPr>
        <w:t>,</w:t>
      </w:r>
      <w:r w:rsidRPr="0059200A">
        <w:rPr>
          <w:rFonts w:hint="cs"/>
          <w:rtl/>
        </w:rPr>
        <w:t xml:space="preserve"> הוא שב לישראל </w:t>
      </w:r>
      <w:r>
        <w:rPr>
          <w:rFonts w:hint="cs"/>
          <w:rtl/>
        </w:rPr>
        <w:t>ב-</w:t>
      </w:r>
      <w:r w:rsidRPr="0059200A">
        <w:rPr>
          <w:rFonts w:hint="cs"/>
          <w:rtl/>
        </w:rPr>
        <w:t xml:space="preserve">10.10.16 בשעה 03:40, כך שבפועל הוא עבד ביום זה באופן רגיל. לגבי שאר הימים </w:t>
      </w:r>
      <w:r>
        <w:rPr>
          <w:rFonts w:hint="cs"/>
          <w:rtl/>
        </w:rPr>
        <w:t>ש</w:t>
      </w:r>
      <w:r w:rsidRPr="0059200A">
        <w:rPr>
          <w:rFonts w:hint="cs"/>
          <w:rtl/>
        </w:rPr>
        <w:t>שהה בחו"ל</w:t>
      </w:r>
      <w:r>
        <w:rPr>
          <w:rFonts w:hint="cs"/>
          <w:rtl/>
        </w:rPr>
        <w:t>,</w:t>
      </w:r>
      <w:r w:rsidRPr="0059200A">
        <w:rPr>
          <w:rFonts w:hint="cs"/>
          <w:rtl/>
        </w:rPr>
        <w:t xml:space="preserve"> ובכלל זה</w:t>
      </w:r>
      <w:r>
        <w:rPr>
          <w:rFonts w:hint="cs"/>
          <w:rtl/>
        </w:rPr>
        <w:t xml:space="preserve"> בימים 12 עד 15 באפריל 2016</w:t>
      </w:r>
      <w:r w:rsidRPr="0059200A">
        <w:rPr>
          <w:rFonts w:hint="cs"/>
          <w:rtl/>
        </w:rPr>
        <w:t xml:space="preserve"> </w:t>
      </w:r>
      <w:r>
        <w:rPr>
          <w:rFonts w:hint="cs"/>
          <w:rtl/>
        </w:rPr>
        <w:t xml:space="preserve">שלגביהם </w:t>
      </w:r>
      <w:r w:rsidRPr="0059200A">
        <w:rPr>
          <w:rFonts w:hint="cs"/>
          <w:rtl/>
        </w:rPr>
        <w:t>דיווח</w:t>
      </w:r>
      <w:r>
        <w:rPr>
          <w:rFonts w:hint="cs"/>
          <w:rtl/>
        </w:rPr>
        <w:t xml:space="preserve"> שעבד</w:t>
      </w:r>
      <w:r w:rsidRPr="0059200A">
        <w:rPr>
          <w:rFonts w:hint="cs"/>
          <w:rtl/>
        </w:rPr>
        <w:t>, הוא מבקש לציין כי הדבר נעשה בטעות ובתום לב בשל חוסר ניסיונו.</w:t>
      </w:r>
    </w:p>
    <w:p w14:paraId="0B238297" w14:textId="77777777" w:rsidR="00DF2BC6" w:rsidRPr="0059200A" w:rsidRDefault="00DF2BC6" w:rsidP="00154F60">
      <w:pPr>
        <w:pStyle w:val="100"/>
        <w:rPr>
          <w:rtl/>
        </w:rPr>
      </w:pPr>
      <w:r w:rsidRPr="0059200A">
        <w:rPr>
          <w:rFonts w:hint="eastAsia"/>
          <w:rtl/>
        </w:rPr>
        <w:t>עניין</w:t>
      </w:r>
      <w:r w:rsidRPr="0059200A">
        <w:rPr>
          <w:rtl/>
        </w:rPr>
        <w:t xml:space="preserve"> זה מצביע על כך </w:t>
      </w:r>
      <w:r>
        <w:rPr>
          <w:rFonts w:hint="cs"/>
          <w:rtl/>
        </w:rPr>
        <w:t>ש</w:t>
      </w:r>
      <w:r w:rsidRPr="0059200A">
        <w:rPr>
          <w:rtl/>
        </w:rPr>
        <w:t xml:space="preserve">הרשות לפיתוח הגליל </w:t>
      </w:r>
      <w:r w:rsidRPr="0059200A">
        <w:rPr>
          <w:rFonts w:hint="cs"/>
          <w:rtl/>
        </w:rPr>
        <w:t>לא פיקחה על עבודת היועץ לקשרי ממשל ושילמה לו כפי שביקש בלי שהייתה מיודעת או מעורה בדבר עבודתו.</w:t>
      </w:r>
    </w:p>
    <w:p w14:paraId="289E4BED" w14:textId="77777777" w:rsidR="00DF2BC6" w:rsidRPr="0059200A" w:rsidRDefault="00DF2BC6" w:rsidP="00154F60">
      <w:pPr>
        <w:pStyle w:val="af5"/>
        <w:rPr>
          <w:rtl/>
        </w:rPr>
      </w:pPr>
      <w:r>
        <w:rPr>
          <w:rFonts w:hint="cs"/>
          <w:rtl/>
        </w:rPr>
        <w:t xml:space="preserve">מהאמור עולה כי היועץ לקשרי ממשל קיבל תשלומים ביתר בשל דיווחים שגויים לרשות לפיתוח הגליל, ועליה </w:t>
      </w:r>
      <w:r w:rsidRPr="0059200A">
        <w:rPr>
          <w:rFonts w:hint="cs"/>
          <w:rtl/>
        </w:rPr>
        <w:t>לפעול להשבת תשלומים</w:t>
      </w:r>
      <w:r>
        <w:rPr>
          <w:rFonts w:hint="cs"/>
          <w:rtl/>
        </w:rPr>
        <w:t xml:space="preserve"> אלו</w:t>
      </w:r>
      <w:r w:rsidRPr="0059200A">
        <w:rPr>
          <w:rtl/>
        </w:rPr>
        <w:t xml:space="preserve">. </w:t>
      </w:r>
      <w:r w:rsidRPr="0059200A">
        <w:rPr>
          <w:rFonts w:hint="cs"/>
          <w:rtl/>
        </w:rPr>
        <w:t xml:space="preserve">על </w:t>
      </w:r>
      <w:r>
        <w:rPr>
          <w:rFonts w:hint="cs"/>
          <w:rtl/>
        </w:rPr>
        <w:t>הרשות לפיתוח הגליל</w:t>
      </w:r>
      <w:r w:rsidRPr="0059200A">
        <w:rPr>
          <w:rtl/>
        </w:rPr>
        <w:t xml:space="preserve"> </w:t>
      </w:r>
      <w:r w:rsidRPr="0059200A">
        <w:rPr>
          <w:rFonts w:hint="cs"/>
          <w:rtl/>
        </w:rPr>
        <w:t xml:space="preserve">לבחון </w:t>
      </w:r>
      <w:r w:rsidRPr="0059200A">
        <w:rPr>
          <w:rtl/>
        </w:rPr>
        <w:t xml:space="preserve">את </w:t>
      </w:r>
      <w:r>
        <w:rPr>
          <w:rFonts w:hint="cs"/>
          <w:rtl/>
        </w:rPr>
        <w:t xml:space="preserve">הצורך לחדד את הכללים בעניין העסקת יועצים, לרבות פיקוח ובקרה על עבודתם. </w:t>
      </w:r>
    </w:p>
    <w:p w14:paraId="5B1F6F92" w14:textId="77777777" w:rsidR="00DF2BC6" w:rsidRPr="0059200A" w:rsidRDefault="00DF2BC6" w:rsidP="00154F60">
      <w:pPr>
        <w:pStyle w:val="316"/>
        <w:rPr>
          <w:rtl/>
        </w:rPr>
      </w:pPr>
      <w:r w:rsidRPr="0059200A">
        <w:rPr>
          <w:rFonts w:hint="eastAsia"/>
          <w:rtl/>
        </w:rPr>
        <w:lastRenderedPageBreak/>
        <w:t>בחירת</w:t>
      </w:r>
      <w:r w:rsidRPr="0059200A">
        <w:rPr>
          <w:rtl/>
        </w:rPr>
        <w:t xml:space="preserve"> </w:t>
      </w:r>
      <w:r w:rsidRPr="0059200A">
        <w:rPr>
          <w:rFonts w:hint="eastAsia"/>
          <w:rtl/>
        </w:rPr>
        <w:t>יועצת</w:t>
      </w:r>
      <w:r w:rsidRPr="0059200A">
        <w:rPr>
          <w:rtl/>
        </w:rPr>
        <w:t xml:space="preserve"> </w:t>
      </w:r>
      <w:r w:rsidRPr="0059200A">
        <w:rPr>
          <w:rFonts w:hint="eastAsia"/>
          <w:rtl/>
        </w:rPr>
        <w:t>להעצמה</w:t>
      </w:r>
      <w:r w:rsidRPr="0059200A">
        <w:rPr>
          <w:rtl/>
        </w:rPr>
        <w:t xml:space="preserve"> </w:t>
      </w:r>
      <w:r w:rsidRPr="0059200A">
        <w:rPr>
          <w:rFonts w:hint="eastAsia"/>
          <w:rtl/>
        </w:rPr>
        <w:t>נשית</w:t>
      </w:r>
      <w:r w:rsidRPr="0059200A">
        <w:rPr>
          <w:rtl/>
        </w:rPr>
        <w:t xml:space="preserve"> </w:t>
      </w:r>
      <w:r w:rsidRPr="0059200A">
        <w:rPr>
          <w:rFonts w:hint="eastAsia"/>
          <w:rtl/>
        </w:rPr>
        <w:t>לרשות</w:t>
      </w:r>
      <w:r w:rsidRPr="0059200A">
        <w:rPr>
          <w:rtl/>
        </w:rPr>
        <w:t xml:space="preserve"> </w:t>
      </w:r>
      <w:r w:rsidRPr="0059200A">
        <w:rPr>
          <w:rFonts w:hint="eastAsia"/>
          <w:rtl/>
        </w:rPr>
        <w:t>לפיתוח</w:t>
      </w:r>
      <w:r w:rsidRPr="0059200A">
        <w:rPr>
          <w:rtl/>
        </w:rPr>
        <w:t xml:space="preserve"> </w:t>
      </w:r>
      <w:r w:rsidRPr="0059200A">
        <w:rPr>
          <w:rFonts w:hint="eastAsia"/>
          <w:rtl/>
        </w:rPr>
        <w:t>הגליל</w:t>
      </w:r>
      <w:r w:rsidRPr="0059200A">
        <w:rPr>
          <w:rtl/>
        </w:rPr>
        <w:t xml:space="preserve"> </w:t>
      </w:r>
      <w:r w:rsidRPr="0059200A">
        <w:rPr>
          <w:rFonts w:hint="eastAsia"/>
          <w:rtl/>
        </w:rPr>
        <w:t>ובקרה</w:t>
      </w:r>
      <w:r w:rsidRPr="0059200A">
        <w:rPr>
          <w:rtl/>
        </w:rPr>
        <w:t xml:space="preserve"> </w:t>
      </w:r>
      <w:r w:rsidRPr="0059200A">
        <w:rPr>
          <w:rFonts w:hint="eastAsia"/>
          <w:rtl/>
        </w:rPr>
        <w:t>על</w:t>
      </w:r>
      <w:r w:rsidRPr="0059200A">
        <w:rPr>
          <w:rtl/>
        </w:rPr>
        <w:t xml:space="preserve"> </w:t>
      </w:r>
      <w:r w:rsidRPr="0059200A">
        <w:rPr>
          <w:rFonts w:hint="eastAsia"/>
          <w:rtl/>
        </w:rPr>
        <w:t>עבודתה</w:t>
      </w:r>
    </w:p>
    <w:p w14:paraId="3464903C" w14:textId="77777777" w:rsidR="00DF2BC6" w:rsidRDefault="00DF2BC6" w:rsidP="00154F60">
      <w:pPr>
        <w:pStyle w:val="100"/>
        <w:rPr>
          <w:rtl/>
        </w:rPr>
      </w:pPr>
      <w:r w:rsidRPr="0059200A">
        <w:rPr>
          <w:rFonts w:hint="cs"/>
          <w:rtl/>
        </w:rPr>
        <w:t>באוגוסט 2015 פרסמה הרשות לפיתוח הגליל מכרז לתפקיד "העצמת נשים בקהילה" (להלן</w:t>
      </w:r>
      <w:r>
        <w:rPr>
          <w:rFonts w:hint="cs"/>
          <w:rtl/>
        </w:rPr>
        <w:t xml:space="preserve"> </w:t>
      </w:r>
      <w:r w:rsidRPr="0059200A">
        <w:rPr>
          <w:rFonts w:hint="cs"/>
          <w:rtl/>
        </w:rPr>
        <w:t xml:space="preserve">- יועצת להעצמת נשים). עם פתיחת תיבת המכרזים התברר כי ארבע </w:t>
      </w:r>
      <w:r>
        <w:rPr>
          <w:rFonts w:hint="cs"/>
          <w:rtl/>
        </w:rPr>
        <w:t xml:space="preserve">נשים </w:t>
      </w:r>
      <w:r w:rsidRPr="0059200A">
        <w:rPr>
          <w:rFonts w:hint="cs"/>
          <w:rtl/>
        </w:rPr>
        <w:t>הגישו מועמדות ו</w:t>
      </w:r>
      <w:r>
        <w:rPr>
          <w:rFonts w:hint="cs"/>
          <w:rtl/>
        </w:rPr>
        <w:t xml:space="preserve">כולן </w:t>
      </w:r>
      <w:r w:rsidRPr="0059200A">
        <w:rPr>
          <w:rFonts w:hint="cs"/>
          <w:rtl/>
        </w:rPr>
        <w:t xml:space="preserve">עמדו בתנאי הסף. שתיים מתוכן היו רלוונטיות ובעלות ניסיון בתחום ונקבע כי הן </w:t>
      </w:r>
      <w:r>
        <w:rPr>
          <w:rFonts w:hint="cs"/>
          <w:rtl/>
        </w:rPr>
        <w:t>י</w:t>
      </w:r>
      <w:r w:rsidRPr="0059200A">
        <w:rPr>
          <w:rFonts w:hint="cs"/>
          <w:rtl/>
        </w:rPr>
        <w:t>עברו לשלב הריאיון</w:t>
      </w:r>
      <w:r>
        <w:rPr>
          <w:rFonts w:hint="cs"/>
          <w:rtl/>
        </w:rPr>
        <w:t xml:space="preserve"> עם</w:t>
      </w:r>
      <w:r w:rsidRPr="0059200A">
        <w:rPr>
          <w:rFonts w:hint="cs"/>
          <w:rtl/>
        </w:rPr>
        <w:t xml:space="preserve"> מנכ"ל הרשות דאז.</w:t>
      </w:r>
      <w:r w:rsidRPr="0059200A">
        <w:rPr>
          <w:rtl/>
        </w:rPr>
        <w:t xml:space="preserve"> </w:t>
      </w:r>
      <w:r w:rsidRPr="0059200A">
        <w:rPr>
          <w:rFonts w:hint="cs"/>
          <w:rtl/>
        </w:rPr>
        <w:t xml:space="preserve">לאחר הראיונות הוחלט באוקטובר 2015 לבחור כזוכה במכרז </w:t>
      </w:r>
      <w:r>
        <w:rPr>
          <w:rFonts w:hint="cs"/>
          <w:rtl/>
        </w:rPr>
        <w:t xml:space="preserve">במועמדת </w:t>
      </w:r>
      <w:r w:rsidRPr="0059200A">
        <w:rPr>
          <w:rtl/>
        </w:rPr>
        <w:t xml:space="preserve">שעבדה קודם לכן כיועצת תקשורת של מפלגת </w:t>
      </w:r>
      <w:r>
        <w:rPr>
          <w:rFonts w:hint="cs"/>
          <w:rtl/>
        </w:rPr>
        <w:t>השר לפיתוח</w:t>
      </w:r>
      <w:r w:rsidRPr="0059200A">
        <w:rPr>
          <w:rFonts w:hint="cs"/>
          <w:rtl/>
        </w:rPr>
        <w:t>.</w:t>
      </w:r>
      <w:r>
        <w:rPr>
          <w:rFonts w:hint="cs"/>
          <w:rtl/>
        </w:rPr>
        <w:t xml:space="preserve"> </w:t>
      </w:r>
    </w:p>
    <w:p w14:paraId="7D49D7AA" w14:textId="77777777" w:rsidR="00DF2BC6" w:rsidRPr="0059200A" w:rsidRDefault="00DF2BC6" w:rsidP="00154F60">
      <w:pPr>
        <w:pStyle w:val="414"/>
        <w:rPr>
          <w:rtl/>
        </w:rPr>
      </w:pPr>
      <w:r>
        <w:rPr>
          <w:rFonts w:hint="cs"/>
          <w:rtl/>
        </w:rPr>
        <w:t>ה</w:t>
      </w:r>
      <w:r w:rsidRPr="0059200A">
        <w:rPr>
          <w:rFonts w:hint="cs"/>
          <w:rtl/>
        </w:rPr>
        <w:t xml:space="preserve">צורך בשירותי יועצת להעצמה נשית </w:t>
      </w:r>
    </w:p>
    <w:p w14:paraId="79ED7213" w14:textId="77777777" w:rsidR="00DF2BC6" w:rsidRDefault="00DF2BC6" w:rsidP="00154F60">
      <w:pPr>
        <w:pStyle w:val="100"/>
        <w:rPr>
          <w:rtl/>
        </w:rPr>
      </w:pPr>
      <w:r w:rsidRPr="0059200A">
        <w:rPr>
          <w:rFonts w:hint="cs"/>
          <w:rtl/>
        </w:rPr>
        <w:t xml:space="preserve">כאמור, בעת שקיים צורך ברכישת ציוד או שירותים </w:t>
      </w:r>
      <w:r>
        <w:rPr>
          <w:rFonts w:hint="cs"/>
          <w:rtl/>
        </w:rPr>
        <w:t xml:space="preserve">נדרש </w:t>
      </w:r>
      <w:r w:rsidRPr="0059200A">
        <w:rPr>
          <w:rFonts w:hint="cs"/>
          <w:rtl/>
        </w:rPr>
        <w:t xml:space="preserve">להכין מסמך </w:t>
      </w:r>
      <w:r>
        <w:rPr>
          <w:rFonts w:hint="cs"/>
          <w:rtl/>
        </w:rPr>
        <w:t>המנמק</w:t>
      </w:r>
      <w:r w:rsidRPr="0059200A">
        <w:rPr>
          <w:rFonts w:hint="cs"/>
          <w:rtl/>
        </w:rPr>
        <w:t xml:space="preserve"> את הצורך לרכישה ולאיז</w:t>
      </w:r>
      <w:r>
        <w:rPr>
          <w:rFonts w:hint="cs"/>
          <w:rtl/>
        </w:rPr>
        <w:t>ו</w:t>
      </w:r>
      <w:r w:rsidRPr="0059200A">
        <w:rPr>
          <w:rFonts w:hint="cs"/>
          <w:rtl/>
        </w:rPr>
        <w:t xml:space="preserve"> מטרה היא נחוצה. </w:t>
      </w:r>
      <w:r w:rsidRPr="0059200A">
        <w:rPr>
          <w:rtl/>
        </w:rPr>
        <w:t xml:space="preserve">מסמך </w:t>
      </w:r>
      <w:r w:rsidRPr="0059200A">
        <w:rPr>
          <w:rFonts w:hint="cs"/>
          <w:rtl/>
        </w:rPr>
        <w:t>המסביר את הצורך</w:t>
      </w:r>
      <w:r w:rsidRPr="0059200A">
        <w:rPr>
          <w:rtl/>
        </w:rPr>
        <w:t xml:space="preserve"> להעסקת היועצת</w:t>
      </w:r>
      <w:r w:rsidRPr="0059200A">
        <w:rPr>
          <w:rFonts w:hint="cs"/>
          <w:rtl/>
        </w:rPr>
        <w:t xml:space="preserve"> הוא</w:t>
      </w:r>
      <w:r w:rsidRPr="0059200A">
        <w:rPr>
          <w:rtl/>
        </w:rPr>
        <w:t xml:space="preserve"> הכרחי</w:t>
      </w:r>
      <w:r>
        <w:rPr>
          <w:rFonts w:hint="cs"/>
          <w:rtl/>
        </w:rPr>
        <w:t xml:space="preserve"> גם</w:t>
      </w:r>
      <w:r w:rsidRPr="0059200A">
        <w:rPr>
          <w:rtl/>
        </w:rPr>
        <w:t xml:space="preserve"> לנוכח עלות העסקתה שהגיעה בפועל לכ-250,000 </w:t>
      </w:r>
      <w:r w:rsidRPr="0059200A">
        <w:rPr>
          <w:rFonts w:hint="cs"/>
          <w:rtl/>
        </w:rPr>
        <w:t xml:space="preserve">ש"ח </w:t>
      </w:r>
      <w:r w:rsidRPr="0059200A">
        <w:rPr>
          <w:rtl/>
        </w:rPr>
        <w:t>לשנה.</w:t>
      </w:r>
    </w:p>
    <w:p w14:paraId="0D6725DE" w14:textId="77777777" w:rsidR="00DF2BC6" w:rsidRDefault="00DF2BC6" w:rsidP="00154F60">
      <w:pPr>
        <w:pStyle w:val="af5"/>
        <w:rPr>
          <w:rtl/>
        </w:rPr>
      </w:pPr>
      <w:r>
        <w:rPr>
          <w:rFonts w:hint="cs"/>
          <w:rtl/>
        </w:rPr>
        <w:t>נמצא כי ועדת המכרזים</w:t>
      </w:r>
      <w:r w:rsidRPr="0059200A">
        <w:rPr>
          <w:rFonts w:hint="cs"/>
          <w:rtl/>
        </w:rPr>
        <w:t xml:space="preserve"> </w:t>
      </w:r>
      <w:r>
        <w:rPr>
          <w:rFonts w:hint="cs"/>
          <w:rtl/>
        </w:rPr>
        <w:t xml:space="preserve">אישרה בישיבתה באוגוסט 2015 את פרסומו של המכרז </w:t>
      </w:r>
      <w:r w:rsidRPr="0059200A">
        <w:rPr>
          <w:rFonts w:hint="cs"/>
          <w:rtl/>
        </w:rPr>
        <w:t>לקבלת שירות של יועצת להעצמה נשית</w:t>
      </w:r>
      <w:r>
        <w:rPr>
          <w:rFonts w:hint="cs"/>
          <w:rtl/>
        </w:rPr>
        <w:t>, וזאת</w:t>
      </w:r>
      <w:r w:rsidRPr="0059200A">
        <w:rPr>
          <w:rFonts w:hint="cs"/>
          <w:rtl/>
        </w:rPr>
        <w:t xml:space="preserve"> </w:t>
      </w:r>
      <w:r>
        <w:rPr>
          <w:rFonts w:hint="cs"/>
          <w:rtl/>
        </w:rPr>
        <w:t>בלי ש</w:t>
      </w:r>
      <w:r w:rsidRPr="0059200A">
        <w:rPr>
          <w:rFonts w:hint="cs"/>
          <w:rtl/>
        </w:rPr>
        <w:t>הוגש מסמך שהסביר מדוע יש צורך ביועצת כזו</w:t>
      </w:r>
      <w:r>
        <w:rPr>
          <w:rFonts w:hint="cs"/>
          <w:rtl/>
        </w:rPr>
        <w:t xml:space="preserve"> ופירט</w:t>
      </w:r>
      <w:r w:rsidRPr="0059200A">
        <w:rPr>
          <w:rFonts w:hint="cs"/>
          <w:rtl/>
        </w:rPr>
        <w:t xml:space="preserve"> </w:t>
      </w:r>
      <w:r>
        <w:rPr>
          <w:rFonts w:hint="cs"/>
          <w:rtl/>
        </w:rPr>
        <w:t>מהי מהות תפקידה</w:t>
      </w:r>
      <w:r w:rsidRPr="0059200A">
        <w:rPr>
          <w:rFonts w:hint="cs"/>
          <w:rtl/>
        </w:rPr>
        <w:t xml:space="preserve"> ומהו התקציב המוקצה לשם כך.</w:t>
      </w:r>
    </w:p>
    <w:p w14:paraId="1426EAB5" w14:textId="77777777" w:rsidR="00DF2BC6" w:rsidRPr="00011ECE" w:rsidRDefault="00DF2BC6" w:rsidP="00154F60">
      <w:pPr>
        <w:pStyle w:val="100"/>
      </w:pPr>
      <w:r w:rsidRPr="0059200A">
        <w:rPr>
          <w:rFonts w:hint="cs"/>
          <w:rtl/>
        </w:rPr>
        <w:t>מנכ"ל הרשות לפיתוח הגליל דאז ציין בתשובתו כי</w:t>
      </w:r>
      <w:r w:rsidRPr="00011ECE">
        <w:rPr>
          <w:rtl/>
        </w:rPr>
        <w:t xml:space="preserve"> </w:t>
      </w:r>
      <w:r w:rsidRPr="00011ECE">
        <w:rPr>
          <w:rFonts w:hint="eastAsia"/>
          <w:rtl/>
        </w:rPr>
        <w:t>הדרישה</w:t>
      </w:r>
      <w:r w:rsidRPr="00011ECE">
        <w:rPr>
          <w:rtl/>
        </w:rPr>
        <w:t xml:space="preserve"> </w:t>
      </w:r>
      <w:r w:rsidRPr="00011ECE">
        <w:rPr>
          <w:rFonts w:hint="eastAsia"/>
          <w:rtl/>
        </w:rPr>
        <w:t>לצאת</w:t>
      </w:r>
      <w:r w:rsidRPr="00011ECE">
        <w:rPr>
          <w:rtl/>
        </w:rPr>
        <w:t xml:space="preserve"> </w:t>
      </w:r>
      <w:r w:rsidRPr="00011ECE">
        <w:rPr>
          <w:rFonts w:hint="eastAsia"/>
          <w:rtl/>
        </w:rPr>
        <w:t>למכרז</w:t>
      </w:r>
      <w:r w:rsidRPr="00011ECE">
        <w:rPr>
          <w:rtl/>
        </w:rPr>
        <w:t xml:space="preserve"> ליועצת להעצמה נשית הונחתה על ידי </w:t>
      </w:r>
      <w:r w:rsidRPr="00011ECE">
        <w:rPr>
          <w:rFonts w:hint="eastAsia"/>
          <w:rtl/>
        </w:rPr>
        <w:t>ראש</w:t>
      </w:r>
      <w:r w:rsidRPr="00011ECE">
        <w:rPr>
          <w:rtl/>
        </w:rPr>
        <w:t xml:space="preserve"> ענף גליל במשרד לפיתוח והרשות רק פרסמה אותו. </w:t>
      </w:r>
    </w:p>
    <w:p w14:paraId="0503EC0D" w14:textId="2DB5A103" w:rsidR="00DF2BC6" w:rsidRPr="00011ECE" w:rsidRDefault="00DF2BC6" w:rsidP="00154F60">
      <w:pPr>
        <w:pStyle w:val="100"/>
        <w:rPr>
          <w:rtl/>
        </w:rPr>
      </w:pPr>
      <w:r w:rsidRPr="0059200A">
        <w:rPr>
          <w:rFonts w:hint="cs"/>
          <w:rtl/>
        </w:rPr>
        <w:t xml:space="preserve">השר לפיתוח </w:t>
      </w:r>
      <w:r w:rsidR="0059019B">
        <w:rPr>
          <w:rFonts w:hint="cs"/>
          <w:rtl/>
        </w:rPr>
        <w:t xml:space="preserve">ציין בתשובתו </w:t>
      </w:r>
      <w:r w:rsidRPr="0059200A">
        <w:rPr>
          <w:rFonts w:hint="cs"/>
          <w:rtl/>
        </w:rPr>
        <w:t>כי "הצורך ביועצת להעצמה נשית נבע משיקול מקצועי שמטרתו העצמת נשים בקהילה".</w:t>
      </w:r>
    </w:p>
    <w:p w14:paraId="030DCAB7" w14:textId="77777777" w:rsidR="00DF2BC6" w:rsidRDefault="00DF2BC6" w:rsidP="00154F60">
      <w:pPr>
        <w:pStyle w:val="af5"/>
        <w:rPr>
          <w:rtl/>
        </w:rPr>
      </w:pPr>
      <w:r w:rsidRPr="0059200A">
        <w:rPr>
          <w:rFonts w:hint="cs"/>
          <w:rtl/>
        </w:rPr>
        <w:t>על</w:t>
      </w:r>
      <w:r>
        <w:rPr>
          <w:rFonts w:hint="cs"/>
          <w:rtl/>
        </w:rPr>
        <w:t xml:space="preserve"> ועדת </w:t>
      </w:r>
      <w:r w:rsidRPr="00785024">
        <w:rPr>
          <w:rFonts w:hint="cs"/>
          <w:rtl/>
        </w:rPr>
        <w:t xml:space="preserve">המכרזים לדרוש בכל דיון על התקשרות </w:t>
      </w:r>
      <w:r>
        <w:rPr>
          <w:rFonts w:hint="cs"/>
          <w:rtl/>
        </w:rPr>
        <w:t xml:space="preserve">עם ספק </w:t>
      </w:r>
      <w:r w:rsidRPr="00785024">
        <w:rPr>
          <w:rFonts w:hint="cs"/>
          <w:rtl/>
        </w:rPr>
        <w:t xml:space="preserve">מסמך צורך </w:t>
      </w:r>
      <w:r>
        <w:rPr>
          <w:rFonts w:hint="cs"/>
          <w:rtl/>
        </w:rPr>
        <w:t>שיכלול</w:t>
      </w:r>
      <w:r w:rsidRPr="00785024">
        <w:rPr>
          <w:rFonts w:hint="cs"/>
          <w:rtl/>
        </w:rPr>
        <w:t xml:space="preserve"> נתונים</w:t>
      </w:r>
      <w:r w:rsidRPr="0059200A">
        <w:rPr>
          <w:rFonts w:hint="cs"/>
          <w:rtl/>
        </w:rPr>
        <w:t xml:space="preserve"> </w:t>
      </w:r>
      <w:r>
        <w:rPr>
          <w:rFonts w:hint="cs"/>
          <w:rtl/>
        </w:rPr>
        <w:t>מפורטים</w:t>
      </w:r>
      <w:r w:rsidRPr="0059200A">
        <w:rPr>
          <w:rFonts w:hint="cs"/>
          <w:rtl/>
        </w:rPr>
        <w:t xml:space="preserve"> </w:t>
      </w:r>
      <w:r>
        <w:rPr>
          <w:rFonts w:hint="cs"/>
          <w:rtl/>
        </w:rPr>
        <w:t xml:space="preserve">ומידע רלוונטי </w:t>
      </w:r>
      <w:r w:rsidRPr="0059200A">
        <w:rPr>
          <w:rFonts w:hint="cs"/>
          <w:rtl/>
        </w:rPr>
        <w:t>להתקשרות המבוקשת</w:t>
      </w:r>
      <w:r w:rsidRPr="00011ECE">
        <w:rPr>
          <w:rtl/>
        </w:rPr>
        <w:t xml:space="preserve">. </w:t>
      </w:r>
      <w:r>
        <w:rPr>
          <w:rFonts w:hint="cs"/>
          <w:rtl/>
        </w:rPr>
        <w:t xml:space="preserve">על הוועדה להקפיד </w:t>
      </w:r>
      <w:r w:rsidRPr="0059200A">
        <w:rPr>
          <w:rFonts w:hint="cs"/>
          <w:rtl/>
        </w:rPr>
        <w:t>ל</w:t>
      </w:r>
      <w:r>
        <w:rPr>
          <w:rFonts w:hint="cs"/>
          <w:rtl/>
        </w:rPr>
        <w:t xml:space="preserve">תעד </w:t>
      </w:r>
      <w:r w:rsidRPr="0059200A">
        <w:rPr>
          <w:rFonts w:hint="cs"/>
          <w:rtl/>
        </w:rPr>
        <w:t>בפרוטוקול</w:t>
      </w:r>
      <w:r>
        <w:rPr>
          <w:rFonts w:hint="cs"/>
          <w:rtl/>
        </w:rPr>
        <w:t>ים של ישיבותיה את מהלך הדיון, לרבות הגדרת הצרכים, המסגרת התקציבית והנימוקים לאישור מכרז.</w:t>
      </w:r>
    </w:p>
    <w:p w14:paraId="3762DC07" w14:textId="41E8713D" w:rsidR="00DF2BC6" w:rsidRPr="0059200A" w:rsidRDefault="00DF2BC6" w:rsidP="00221B94">
      <w:pPr>
        <w:pStyle w:val="414"/>
        <w:rPr>
          <w:rtl/>
        </w:rPr>
      </w:pPr>
      <w:r w:rsidRPr="0059200A">
        <w:rPr>
          <w:rFonts w:hint="cs"/>
          <w:rtl/>
        </w:rPr>
        <w:t>עבודת חברי ועדת המכרזים</w:t>
      </w:r>
    </w:p>
    <w:p w14:paraId="1C6DCA3E" w14:textId="77777777" w:rsidR="00DF2BC6" w:rsidRDefault="00DF2BC6" w:rsidP="00221B94">
      <w:pPr>
        <w:pStyle w:val="100"/>
        <w:rPr>
          <w:rtl/>
        </w:rPr>
      </w:pPr>
      <w:r w:rsidRPr="0059200A">
        <w:rPr>
          <w:rFonts w:hint="cs"/>
          <w:rtl/>
        </w:rPr>
        <w:t>הרשות לפיתוח הגליל קבעה בתנאי המכרז אמות מידה לקביעת הניקוד של המועמדים המתמודדים לתפקיד</w:t>
      </w:r>
      <w:r>
        <w:rPr>
          <w:rFonts w:hint="cs"/>
          <w:rtl/>
        </w:rPr>
        <w:t xml:space="preserve"> ו</w:t>
      </w:r>
      <w:r w:rsidRPr="0059200A">
        <w:rPr>
          <w:rFonts w:hint="cs"/>
          <w:rtl/>
        </w:rPr>
        <w:t>לא עשתה הבחנה בפערים בהשכלה בין מועמדים</w:t>
      </w:r>
      <w:r>
        <w:rPr>
          <w:rFonts w:hint="cs"/>
          <w:rtl/>
        </w:rPr>
        <w:t xml:space="preserve"> בעלי </w:t>
      </w:r>
      <w:r w:rsidRPr="0059200A">
        <w:rPr>
          <w:rFonts w:hint="cs"/>
          <w:rtl/>
        </w:rPr>
        <w:t>תואר ראשון לבין מועמדים</w:t>
      </w:r>
      <w:r>
        <w:rPr>
          <w:rFonts w:hint="cs"/>
          <w:rtl/>
        </w:rPr>
        <w:t xml:space="preserve"> בעלי</w:t>
      </w:r>
      <w:r w:rsidRPr="0059200A">
        <w:rPr>
          <w:rFonts w:hint="cs"/>
          <w:rtl/>
        </w:rPr>
        <w:t xml:space="preserve"> תארים מתקדמים. המועמדת</w:t>
      </w:r>
      <w:r w:rsidRPr="0059200A">
        <w:rPr>
          <w:rtl/>
        </w:rPr>
        <w:t xml:space="preserve"> </w:t>
      </w:r>
      <w:r w:rsidRPr="0059200A">
        <w:rPr>
          <w:rFonts w:hint="cs"/>
          <w:rtl/>
        </w:rPr>
        <w:t>שזכתה</w:t>
      </w:r>
      <w:r>
        <w:rPr>
          <w:rFonts w:hint="cs"/>
          <w:rtl/>
        </w:rPr>
        <w:t xml:space="preserve"> היא</w:t>
      </w:r>
      <w:r w:rsidRPr="0059200A">
        <w:rPr>
          <w:rtl/>
        </w:rPr>
        <w:t xml:space="preserve"> </w:t>
      </w:r>
      <w:r w:rsidRPr="0059200A">
        <w:rPr>
          <w:rFonts w:hint="cs"/>
          <w:rtl/>
        </w:rPr>
        <w:t>בעלת</w:t>
      </w:r>
      <w:r w:rsidRPr="0059200A">
        <w:rPr>
          <w:rtl/>
        </w:rPr>
        <w:t xml:space="preserve"> תואר ראשון</w:t>
      </w:r>
      <w:r>
        <w:rPr>
          <w:rFonts w:hint="cs"/>
          <w:rtl/>
        </w:rPr>
        <w:t>.</w:t>
      </w:r>
      <w:r w:rsidRPr="0059200A">
        <w:rPr>
          <w:rtl/>
        </w:rPr>
        <w:t xml:space="preserve"> </w:t>
      </w:r>
    </w:p>
    <w:p w14:paraId="4CD16923" w14:textId="77777777" w:rsidR="00DF2BC6" w:rsidRPr="0059200A" w:rsidRDefault="00DF2BC6" w:rsidP="00221B94">
      <w:pPr>
        <w:pStyle w:val="100"/>
      </w:pPr>
      <w:r w:rsidRPr="0059200A">
        <w:rPr>
          <w:rFonts w:hint="cs"/>
          <w:rtl/>
        </w:rPr>
        <w:t>ממסמכי המכרז עלה כי</w:t>
      </w:r>
      <w:r>
        <w:rPr>
          <w:rFonts w:hint="cs"/>
          <w:rtl/>
        </w:rPr>
        <w:t xml:space="preserve"> למועמדת</w:t>
      </w:r>
      <w:r w:rsidRPr="0059200A">
        <w:rPr>
          <w:rtl/>
        </w:rPr>
        <w:t xml:space="preserve"> השנייה </w:t>
      </w:r>
      <w:r w:rsidRPr="0059200A">
        <w:rPr>
          <w:rFonts w:hint="cs"/>
          <w:rtl/>
        </w:rPr>
        <w:t>שהגיעה</w:t>
      </w:r>
      <w:r w:rsidRPr="0059200A">
        <w:rPr>
          <w:rtl/>
        </w:rPr>
        <w:t xml:space="preserve"> לשלב הראיונות</w:t>
      </w:r>
      <w:r w:rsidRPr="0059200A">
        <w:rPr>
          <w:rFonts w:hint="cs"/>
          <w:rtl/>
        </w:rPr>
        <w:t xml:space="preserve"> היה יותר נ</w:t>
      </w:r>
      <w:r>
        <w:rPr>
          <w:rFonts w:hint="cs"/>
          <w:rtl/>
        </w:rPr>
        <w:t>י</w:t>
      </w:r>
      <w:r w:rsidRPr="0059200A">
        <w:rPr>
          <w:rFonts w:hint="cs"/>
          <w:rtl/>
        </w:rPr>
        <w:t xml:space="preserve">סיון </w:t>
      </w:r>
      <w:r>
        <w:rPr>
          <w:rFonts w:hint="cs"/>
          <w:rtl/>
        </w:rPr>
        <w:t>מאשר</w:t>
      </w:r>
      <w:r w:rsidRPr="0059200A">
        <w:rPr>
          <w:rFonts w:hint="cs"/>
          <w:rtl/>
        </w:rPr>
        <w:t xml:space="preserve"> </w:t>
      </w:r>
      <w:r>
        <w:rPr>
          <w:rFonts w:hint="cs"/>
          <w:rtl/>
        </w:rPr>
        <w:t>ל</w:t>
      </w:r>
      <w:r w:rsidRPr="0059200A">
        <w:rPr>
          <w:rFonts w:hint="cs"/>
          <w:rtl/>
        </w:rPr>
        <w:t xml:space="preserve">מועמדת שזכתה. בסעיף הניסיון </w:t>
      </w:r>
      <w:r>
        <w:rPr>
          <w:rFonts w:hint="cs"/>
          <w:rtl/>
        </w:rPr>
        <w:t xml:space="preserve">נתנה </w:t>
      </w:r>
      <w:r w:rsidRPr="0059200A">
        <w:rPr>
          <w:rFonts w:hint="cs"/>
          <w:rtl/>
        </w:rPr>
        <w:t>ועדת המכרזים ציון שווה לשתי</w:t>
      </w:r>
      <w:r>
        <w:rPr>
          <w:rFonts w:hint="cs"/>
          <w:rtl/>
        </w:rPr>
        <w:t>הן, ולמעשה</w:t>
      </w:r>
      <w:r w:rsidRPr="0059200A">
        <w:rPr>
          <w:rFonts w:hint="cs"/>
          <w:rtl/>
        </w:rPr>
        <w:t xml:space="preserve"> לא ביטאה את הפער ביניה</w:t>
      </w:r>
      <w:r>
        <w:rPr>
          <w:rFonts w:hint="cs"/>
          <w:rtl/>
        </w:rPr>
        <w:t xml:space="preserve">ן </w:t>
      </w:r>
      <w:r w:rsidRPr="0059200A">
        <w:rPr>
          <w:rFonts w:hint="cs"/>
          <w:rtl/>
        </w:rPr>
        <w:t>בניקוד</w:t>
      </w:r>
      <w:r>
        <w:rPr>
          <w:rFonts w:hint="cs"/>
          <w:rtl/>
        </w:rPr>
        <w:t xml:space="preserve"> שניתן להן בסעיף הניסיון</w:t>
      </w:r>
      <w:r w:rsidRPr="0059200A">
        <w:rPr>
          <w:rFonts w:hint="cs"/>
          <w:rtl/>
        </w:rPr>
        <w:t>.</w:t>
      </w:r>
    </w:p>
    <w:p w14:paraId="619FC8FB" w14:textId="77777777" w:rsidR="00DF2BC6" w:rsidRPr="00011ECE" w:rsidRDefault="00DF2BC6" w:rsidP="00221B94">
      <w:pPr>
        <w:pStyle w:val="100"/>
        <w:rPr>
          <w:rtl/>
        </w:rPr>
      </w:pPr>
      <w:r w:rsidRPr="00011ECE">
        <w:rPr>
          <w:rFonts w:hint="eastAsia"/>
          <w:rtl/>
        </w:rPr>
        <w:lastRenderedPageBreak/>
        <w:t>הרשות</w:t>
      </w:r>
      <w:r w:rsidRPr="00011ECE">
        <w:rPr>
          <w:rtl/>
        </w:rPr>
        <w:t xml:space="preserve"> </w:t>
      </w:r>
      <w:r w:rsidRPr="00011ECE">
        <w:rPr>
          <w:rFonts w:hint="eastAsia"/>
          <w:rtl/>
        </w:rPr>
        <w:t>לפיתוח</w:t>
      </w:r>
      <w:r w:rsidRPr="00011ECE">
        <w:rPr>
          <w:rtl/>
        </w:rPr>
        <w:t xml:space="preserve"> </w:t>
      </w:r>
      <w:r w:rsidRPr="00011ECE">
        <w:rPr>
          <w:rFonts w:hint="eastAsia"/>
          <w:rtl/>
        </w:rPr>
        <w:t>הגליל</w:t>
      </w:r>
      <w:r w:rsidRPr="00011ECE">
        <w:rPr>
          <w:rtl/>
        </w:rPr>
        <w:t xml:space="preserve"> </w:t>
      </w:r>
      <w:r w:rsidRPr="00011ECE">
        <w:rPr>
          <w:rFonts w:hint="eastAsia"/>
          <w:rtl/>
        </w:rPr>
        <w:t>ציינה</w:t>
      </w:r>
      <w:r w:rsidRPr="00011ECE">
        <w:rPr>
          <w:rtl/>
        </w:rPr>
        <w:t xml:space="preserve"> </w:t>
      </w:r>
      <w:r w:rsidRPr="00011ECE">
        <w:rPr>
          <w:rFonts w:hint="eastAsia"/>
          <w:rtl/>
        </w:rPr>
        <w:t>בתשובתה</w:t>
      </w:r>
      <w:r w:rsidRPr="00011ECE">
        <w:rPr>
          <w:rtl/>
        </w:rPr>
        <w:t xml:space="preserve"> </w:t>
      </w:r>
      <w:r w:rsidRPr="00011ECE">
        <w:rPr>
          <w:rFonts w:hint="eastAsia"/>
          <w:rtl/>
        </w:rPr>
        <w:t>כי</w:t>
      </w:r>
      <w:r w:rsidRPr="00011ECE">
        <w:rPr>
          <w:rtl/>
        </w:rPr>
        <w:t xml:space="preserve"> הרשות "סברה כי תואר מתקדם איננו בעל משקל בתפקיד של יועץ קשרי ממשל, אלא ניסיונו של היועץ בתחום זה ויכולותי</w:t>
      </w:r>
      <w:r w:rsidRPr="00011ECE">
        <w:rPr>
          <w:rFonts w:hint="eastAsia"/>
          <w:rtl/>
        </w:rPr>
        <w:t>ו</w:t>
      </w:r>
      <w:r w:rsidRPr="00011ECE">
        <w:rPr>
          <w:rtl/>
        </w:rPr>
        <w:t xml:space="preserve"> המוכחות".</w:t>
      </w:r>
    </w:p>
    <w:p w14:paraId="527614D4" w14:textId="77777777" w:rsidR="00DF2BC6" w:rsidRPr="00283C63" w:rsidRDefault="00DF2BC6" w:rsidP="00221B94">
      <w:pPr>
        <w:pStyle w:val="af5"/>
        <w:rPr>
          <w:rtl/>
        </w:rPr>
      </w:pPr>
      <w:r w:rsidRPr="00E04352">
        <w:rPr>
          <w:rFonts w:hint="cs"/>
          <w:rtl/>
        </w:rPr>
        <w:t>מטרתם</w:t>
      </w:r>
      <w:r w:rsidRPr="00E04352">
        <w:rPr>
          <w:rtl/>
        </w:rPr>
        <w:t xml:space="preserve"> העיקרית של דיני המכרזים היא להבטיח כי גופים ציבוריים יתקשרו עם נותני שירותים על בסי</w:t>
      </w:r>
      <w:r w:rsidRPr="00E04352">
        <w:rPr>
          <w:rFonts w:hint="cs"/>
          <w:rtl/>
        </w:rPr>
        <w:t>ס</w:t>
      </w:r>
      <w:r w:rsidRPr="00E04352">
        <w:rPr>
          <w:rtl/>
        </w:rPr>
        <w:t xml:space="preserve"> כישוריהם </w:t>
      </w:r>
      <w:r>
        <w:rPr>
          <w:rFonts w:hint="cs"/>
          <w:rtl/>
        </w:rPr>
        <w:t>וי</w:t>
      </w:r>
      <w:r w:rsidRPr="00E04352">
        <w:rPr>
          <w:rFonts w:hint="cs"/>
          <w:rtl/>
        </w:rPr>
        <w:t>יבחר המועמד המתאים ביותר לתפקיד. על ועדת המכרזים להקפיד לפרט ולתעד את החלטותיה בעניין הניקוד למועמדים</w:t>
      </w:r>
      <w:r>
        <w:rPr>
          <w:rFonts w:hint="cs"/>
          <w:rtl/>
        </w:rPr>
        <w:t>.</w:t>
      </w:r>
      <w:r w:rsidRPr="00E04352">
        <w:rPr>
          <w:rFonts w:hint="cs"/>
          <w:rtl/>
        </w:rPr>
        <w:t xml:space="preserve"> כמו כן, על הרשות להקפיד לבחור בעלי תפקידים ויועצים על בסיס המיומנויות הנדרשות </w:t>
      </w:r>
      <w:r>
        <w:rPr>
          <w:rFonts w:hint="cs"/>
          <w:rtl/>
        </w:rPr>
        <w:t>ו</w:t>
      </w:r>
      <w:r w:rsidRPr="00E04352">
        <w:rPr>
          <w:rFonts w:hint="cs"/>
          <w:rtl/>
        </w:rPr>
        <w:t>כישורי המועמדים</w:t>
      </w:r>
      <w:r w:rsidRPr="00283C63">
        <w:rPr>
          <w:rtl/>
        </w:rPr>
        <w:t>.</w:t>
      </w:r>
    </w:p>
    <w:p w14:paraId="73A6A254" w14:textId="77777777" w:rsidR="00DF2BC6" w:rsidRPr="0059200A" w:rsidRDefault="00DF2BC6" w:rsidP="00221B94">
      <w:pPr>
        <w:pStyle w:val="414"/>
        <w:rPr>
          <w:rtl/>
        </w:rPr>
      </w:pPr>
      <w:r w:rsidRPr="0059200A">
        <w:rPr>
          <w:rFonts w:hint="cs"/>
          <w:rtl/>
        </w:rPr>
        <w:t xml:space="preserve">פיקוח ובקרה על </w:t>
      </w:r>
      <w:r>
        <w:rPr>
          <w:rFonts w:hint="cs"/>
          <w:rtl/>
        </w:rPr>
        <w:t xml:space="preserve">עבודתה של </w:t>
      </w:r>
      <w:r w:rsidRPr="0059200A">
        <w:rPr>
          <w:rFonts w:hint="cs"/>
          <w:rtl/>
        </w:rPr>
        <w:t>היועצת</w:t>
      </w:r>
    </w:p>
    <w:p w14:paraId="6F1BEC20" w14:textId="77777777" w:rsidR="00DF2BC6" w:rsidRPr="0059200A" w:rsidRDefault="00DF2BC6" w:rsidP="00221B94">
      <w:pPr>
        <w:pStyle w:val="100"/>
        <w:rPr>
          <w:rtl/>
        </w:rPr>
      </w:pPr>
      <w:r>
        <w:rPr>
          <w:rFonts w:hint="cs"/>
          <w:rtl/>
        </w:rPr>
        <w:t xml:space="preserve">בביקורת </w:t>
      </w:r>
      <w:r w:rsidRPr="0059200A">
        <w:rPr>
          <w:rFonts w:hint="cs"/>
          <w:rtl/>
        </w:rPr>
        <w:t>עלה כי הרשות לפיתוח הגליל לא קבעה ליועצת להעצמה נשית ת</w:t>
      </w:r>
      <w:r>
        <w:rPr>
          <w:rFonts w:hint="cs"/>
          <w:rtl/>
        </w:rPr>
        <w:t>ו</w:t>
      </w:r>
      <w:r w:rsidRPr="0059200A">
        <w:rPr>
          <w:rFonts w:hint="cs"/>
          <w:rtl/>
        </w:rPr>
        <w:t>כנית עבודה מסודרת או יעדים</w:t>
      </w:r>
      <w:r>
        <w:rPr>
          <w:rFonts w:hint="cs"/>
          <w:rtl/>
        </w:rPr>
        <w:t xml:space="preserve"> מדידים לביצוע</w:t>
      </w:r>
      <w:r w:rsidRPr="0059200A">
        <w:rPr>
          <w:rFonts w:hint="cs"/>
          <w:rtl/>
        </w:rPr>
        <w:t xml:space="preserve">. הרשות קבעה כי ראשת תחום תעשייה ותעסוקה תעבוד מול היועצת ותהיה אשת הקשר שלה ברשות, אך </w:t>
      </w:r>
      <w:r>
        <w:rPr>
          <w:rFonts w:hint="cs"/>
          <w:rtl/>
        </w:rPr>
        <w:t xml:space="preserve">לא ניתנו לה </w:t>
      </w:r>
      <w:r w:rsidRPr="0059200A">
        <w:rPr>
          <w:rFonts w:hint="cs"/>
          <w:rtl/>
        </w:rPr>
        <w:t>סמכויות</w:t>
      </w:r>
      <w:r>
        <w:rPr>
          <w:rFonts w:hint="cs"/>
          <w:rtl/>
        </w:rPr>
        <w:t xml:space="preserve"> כלשהן</w:t>
      </w:r>
      <w:r w:rsidRPr="0059200A">
        <w:rPr>
          <w:rFonts w:hint="cs"/>
          <w:rtl/>
        </w:rPr>
        <w:t xml:space="preserve"> ל</w:t>
      </w:r>
      <w:r>
        <w:rPr>
          <w:rFonts w:hint="cs"/>
          <w:rtl/>
        </w:rPr>
        <w:t xml:space="preserve">צורך </w:t>
      </w:r>
      <w:r w:rsidRPr="0059200A">
        <w:rPr>
          <w:rFonts w:hint="cs"/>
          <w:rtl/>
        </w:rPr>
        <w:t>פיקוח על היועצת. לדוגמה</w:t>
      </w:r>
      <w:r>
        <w:rPr>
          <w:rFonts w:hint="cs"/>
          <w:rtl/>
        </w:rPr>
        <w:t>,</w:t>
      </w:r>
      <w:r w:rsidRPr="0059200A">
        <w:rPr>
          <w:rFonts w:hint="cs"/>
          <w:rtl/>
        </w:rPr>
        <w:t xml:space="preserve"> בשיחה של נציגי משרד מבקר המדינה עם </w:t>
      </w:r>
      <w:r w:rsidRPr="0059200A">
        <w:rPr>
          <w:rtl/>
        </w:rPr>
        <w:t>ראש</w:t>
      </w:r>
      <w:r w:rsidRPr="0059200A">
        <w:rPr>
          <w:rFonts w:hint="cs"/>
          <w:rtl/>
        </w:rPr>
        <w:t>ת</w:t>
      </w:r>
      <w:r w:rsidRPr="0059200A">
        <w:rPr>
          <w:rtl/>
        </w:rPr>
        <w:t xml:space="preserve"> תחום תעשייה ותעסוקה</w:t>
      </w:r>
      <w:r w:rsidRPr="0059200A">
        <w:rPr>
          <w:rFonts w:hint="cs"/>
          <w:rtl/>
        </w:rPr>
        <w:t xml:space="preserve"> עלה כי היא דיווחה פעמים</w:t>
      </w:r>
      <w:r>
        <w:rPr>
          <w:rFonts w:hint="cs"/>
          <w:rtl/>
        </w:rPr>
        <w:t xml:space="preserve"> </w:t>
      </w:r>
      <w:r w:rsidRPr="0059200A">
        <w:rPr>
          <w:rFonts w:hint="cs"/>
          <w:rtl/>
        </w:rPr>
        <w:t>מספר במהלך 2017 למנכ"ל הרשות כי היועצת להעצמה נשית לא ביצעה את שסוכם ע</w:t>
      </w:r>
      <w:r>
        <w:rPr>
          <w:rFonts w:hint="cs"/>
          <w:rtl/>
        </w:rPr>
        <w:t>י</w:t>
      </w:r>
      <w:r w:rsidRPr="0059200A">
        <w:rPr>
          <w:rFonts w:hint="cs"/>
          <w:rtl/>
        </w:rPr>
        <w:t xml:space="preserve">מה וכי היא </w:t>
      </w:r>
      <w:r>
        <w:rPr>
          <w:rFonts w:hint="cs"/>
          <w:rtl/>
        </w:rPr>
        <w:t xml:space="preserve">אינה </w:t>
      </w:r>
      <w:r w:rsidRPr="0059200A">
        <w:rPr>
          <w:rFonts w:hint="cs"/>
          <w:rtl/>
        </w:rPr>
        <w:t>מתייחסת לבקשותיה</w:t>
      </w:r>
      <w:r>
        <w:rPr>
          <w:rFonts w:hint="cs"/>
          <w:rtl/>
        </w:rPr>
        <w:t>, אך</w:t>
      </w:r>
      <w:r w:rsidRPr="0059200A">
        <w:rPr>
          <w:rFonts w:hint="cs"/>
          <w:rtl/>
        </w:rPr>
        <w:t xml:space="preserve"> לא </w:t>
      </w:r>
      <w:r>
        <w:rPr>
          <w:rFonts w:hint="cs"/>
          <w:rtl/>
        </w:rPr>
        <w:t>קיבלה כל</w:t>
      </w:r>
      <w:r w:rsidRPr="0059200A">
        <w:rPr>
          <w:rFonts w:hint="cs"/>
          <w:rtl/>
        </w:rPr>
        <w:t xml:space="preserve"> תגובה</w:t>
      </w:r>
      <w:r>
        <w:rPr>
          <w:rFonts w:hint="cs"/>
          <w:rtl/>
        </w:rPr>
        <w:t xml:space="preserve"> מהמנכ"ל</w:t>
      </w:r>
      <w:r w:rsidRPr="0059200A">
        <w:rPr>
          <w:rFonts w:hint="cs"/>
          <w:rtl/>
        </w:rPr>
        <w:t>.</w:t>
      </w:r>
    </w:p>
    <w:p w14:paraId="0152942F" w14:textId="77777777" w:rsidR="00DF2BC6" w:rsidRPr="0059200A" w:rsidRDefault="00DF2BC6" w:rsidP="00221B94">
      <w:pPr>
        <w:pStyle w:val="af5"/>
        <w:rPr>
          <w:rtl/>
        </w:rPr>
      </w:pPr>
      <w:r w:rsidRPr="0059200A">
        <w:rPr>
          <w:rFonts w:hint="eastAsia"/>
          <w:rtl/>
        </w:rPr>
        <w:t>נוסף</w:t>
      </w:r>
      <w:r w:rsidRPr="0059200A">
        <w:rPr>
          <w:rtl/>
        </w:rPr>
        <w:t xml:space="preserve"> על כך</w:t>
      </w:r>
      <w:r>
        <w:rPr>
          <w:rFonts w:hint="cs"/>
          <w:rtl/>
        </w:rPr>
        <w:t>,</w:t>
      </w:r>
      <w:r w:rsidRPr="0059200A">
        <w:rPr>
          <w:rtl/>
        </w:rPr>
        <w:t xml:space="preserve"> נמצא כי היו מקרים </w:t>
      </w:r>
      <w:r>
        <w:rPr>
          <w:rFonts w:hint="cs"/>
          <w:rtl/>
        </w:rPr>
        <w:t>ש</w:t>
      </w:r>
      <w:r w:rsidRPr="0059200A">
        <w:rPr>
          <w:rtl/>
        </w:rPr>
        <w:t xml:space="preserve">היועצת להעצמה נשית פעלה </w:t>
      </w:r>
      <w:r w:rsidRPr="0059200A">
        <w:rPr>
          <w:rFonts w:hint="eastAsia"/>
          <w:rtl/>
        </w:rPr>
        <w:t>באופן</w:t>
      </w:r>
      <w:r w:rsidRPr="0059200A">
        <w:rPr>
          <w:rtl/>
        </w:rPr>
        <w:t xml:space="preserve"> ישיר </w:t>
      </w:r>
      <w:r w:rsidRPr="0059200A">
        <w:rPr>
          <w:rFonts w:hint="eastAsia"/>
          <w:rtl/>
        </w:rPr>
        <w:t>מול</w:t>
      </w:r>
      <w:r w:rsidRPr="0059200A">
        <w:rPr>
          <w:rtl/>
        </w:rPr>
        <w:t xml:space="preserve"> </w:t>
      </w:r>
      <w:r w:rsidRPr="0059200A">
        <w:rPr>
          <w:rFonts w:hint="eastAsia"/>
          <w:rtl/>
        </w:rPr>
        <w:t>המשרד</w:t>
      </w:r>
      <w:r w:rsidRPr="0059200A">
        <w:rPr>
          <w:rtl/>
        </w:rPr>
        <w:t xml:space="preserve"> </w:t>
      </w:r>
      <w:r w:rsidRPr="0059200A">
        <w:rPr>
          <w:rFonts w:hint="eastAsia"/>
          <w:rtl/>
        </w:rPr>
        <w:t>לפיתוח</w:t>
      </w:r>
      <w:r w:rsidRPr="0059200A">
        <w:rPr>
          <w:rtl/>
        </w:rPr>
        <w:t xml:space="preserve"> </w:t>
      </w:r>
      <w:r>
        <w:rPr>
          <w:rFonts w:hint="cs"/>
          <w:rtl/>
        </w:rPr>
        <w:t>בטרם הביאה את הנושא ל</w:t>
      </w:r>
      <w:r w:rsidRPr="0059200A">
        <w:rPr>
          <w:rFonts w:hint="eastAsia"/>
          <w:rtl/>
        </w:rPr>
        <w:t>ידיעת</w:t>
      </w:r>
      <w:r w:rsidRPr="0059200A">
        <w:rPr>
          <w:rtl/>
        </w:rPr>
        <w:t xml:space="preserve"> </w:t>
      </w:r>
      <w:r w:rsidRPr="0059200A">
        <w:rPr>
          <w:rFonts w:hint="eastAsia"/>
          <w:rtl/>
        </w:rPr>
        <w:t>הרשות</w:t>
      </w:r>
      <w:r w:rsidRPr="0059200A">
        <w:rPr>
          <w:rtl/>
        </w:rPr>
        <w:t xml:space="preserve"> </w:t>
      </w:r>
      <w:r w:rsidRPr="0059200A">
        <w:rPr>
          <w:rFonts w:hint="eastAsia"/>
          <w:rtl/>
        </w:rPr>
        <w:t>לפיתוח</w:t>
      </w:r>
      <w:r w:rsidRPr="0059200A">
        <w:rPr>
          <w:rtl/>
        </w:rPr>
        <w:t xml:space="preserve"> </w:t>
      </w:r>
      <w:r w:rsidRPr="0059200A">
        <w:rPr>
          <w:rFonts w:hint="eastAsia"/>
          <w:rtl/>
        </w:rPr>
        <w:t>הגליל</w:t>
      </w:r>
      <w:r w:rsidRPr="0059200A">
        <w:rPr>
          <w:rtl/>
        </w:rPr>
        <w:t xml:space="preserve">, </w:t>
      </w:r>
      <w:r>
        <w:rPr>
          <w:rFonts w:hint="cs"/>
          <w:rtl/>
        </w:rPr>
        <w:t>אף</w:t>
      </w:r>
      <w:r w:rsidRPr="0059200A">
        <w:rPr>
          <w:rtl/>
        </w:rPr>
        <w:t xml:space="preserve"> </w:t>
      </w:r>
      <w:r w:rsidRPr="0059200A">
        <w:rPr>
          <w:rFonts w:hint="eastAsia"/>
          <w:rtl/>
        </w:rPr>
        <w:t>שהרשות</w:t>
      </w:r>
      <w:r w:rsidRPr="0059200A">
        <w:rPr>
          <w:rtl/>
        </w:rPr>
        <w:t xml:space="preserve"> </w:t>
      </w:r>
      <w:r w:rsidRPr="0059200A">
        <w:rPr>
          <w:rFonts w:hint="eastAsia"/>
          <w:rtl/>
        </w:rPr>
        <w:t>היא</w:t>
      </w:r>
      <w:r w:rsidRPr="0059200A">
        <w:rPr>
          <w:rtl/>
        </w:rPr>
        <w:t xml:space="preserve"> </w:t>
      </w:r>
      <w:r w:rsidRPr="0059200A">
        <w:rPr>
          <w:rFonts w:hint="eastAsia"/>
          <w:rtl/>
        </w:rPr>
        <w:t>זו</w:t>
      </w:r>
      <w:r w:rsidRPr="0059200A">
        <w:rPr>
          <w:rtl/>
        </w:rPr>
        <w:t xml:space="preserve"> </w:t>
      </w:r>
      <w:r>
        <w:rPr>
          <w:rFonts w:hint="cs"/>
          <w:rtl/>
        </w:rPr>
        <w:t>המשלמת</w:t>
      </w:r>
      <w:r w:rsidRPr="0059200A">
        <w:rPr>
          <w:rtl/>
        </w:rPr>
        <w:t xml:space="preserve"> </w:t>
      </w:r>
      <w:r w:rsidRPr="0059200A">
        <w:rPr>
          <w:rFonts w:hint="eastAsia"/>
          <w:rtl/>
        </w:rPr>
        <w:t>את</w:t>
      </w:r>
      <w:r w:rsidRPr="0059200A">
        <w:rPr>
          <w:rtl/>
        </w:rPr>
        <w:t xml:space="preserve"> </w:t>
      </w:r>
      <w:r w:rsidRPr="0059200A">
        <w:rPr>
          <w:rFonts w:hint="eastAsia"/>
          <w:rtl/>
        </w:rPr>
        <w:t>שכרה</w:t>
      </w:r>
      <w:r w:rsidRPr="0059200A">
        <w:rPr>
          <w:rtl/>
        </w:rPr>
        <w:t xml:space="preserve">. </w:t>
      </w:r>
      <w:r w:rsidRPr="0059200A">
        <w:rPr>
          <w:rFonts w:hint="eastAsia"/>
          <w:rtl/>
        </w:rPr>
        <w:t>לדוגמה</w:t>
      </w:r>
      <w:r>
        <w:rPr>
          <w:rFonts w:hint="cs"/>
          <w:rtl/>
        </w:rPr>
        <w:t>,</w:t>
      </w:r>
      <w:r w:rsidRPr="0059200A">
        <w:rPr>
          <w:rtl/>
        </w:rPr>
        <w:t xml:space="preserve"> </w:t>
      </w:r>
      <w:r w:rsidRPr="0059200A">
        <w:rPr>
          <w:rFonts w:hint="eastAsia"/>
          <w:rtl/>
        </w:rPr>
        <w:t>בנושא</w:t>
      </w:r>
      <w:r w:rsidRPr="0059200A">
        <w:rPr>
          <w:rtl/>
        </w:rPr>
        <w:t xml:space="preserve"> כנס נשים בפריפריה</w:t>
      </w:r>
      <w:r w:rsidRPr="00BC570A">
        <w:rPr>
          <w:rFonts w:hint="eastAsia"/>
          <w:rtl/>
        </w:rPr>
        <w:t xml:space="preserve"> </w:t>
      </w:r>
      <w:r>
        <w:rPr>
          <w:rFonts w:hint="cs"/>
          <w:rtl/>
        </w:rPr>
        <w:t>(</w:t>
      </w:r>
      <w:r w:rsidRPr="0059200A">
        <w:rPr>
          <w:rFonts w:hint="eastAsia"/>
          <w:rtl/>
        </w:rPr>
        <w:t>כנ</w:t>
      </w:r>
      <w:r w:rsidRPr="0059200A">
        <w:rPr>
          <w:rtl/>
        </w:rPr>
        <w:t xml:space="preserve">"ף) שבו טיפלה היועצת היא דיווחה </w:t>
      </w:r>
      <w:r w:rsidRPr="0059200A">
        <w:rPr>
          <w:rFonts w:hint="eastAsia"/>
          <w:rtl/>
        </w:rPr>
        <w:t>ל</w:t>
      </w:r>
      <w:r w:rsidRPr="0059200A">
        <w:rPr>
          <w:rtl/>
        </w:rPr>
        <w:t>ראש</w:t>
      </w:r>
      <w:r w:rsidRPr="0059200A">
        <w:rPr>
          <w:rFonts w:hint="eastAsia"/>
          <w:rtl/>
        </w:rPr>
        <w:t>ת</w:t>
      </w:r>
      <w:r w:rsidRPr="0059200A">
        <w:rPr>
          <w:rtl/>
        </w:rPr>
        <w:t xml:space="preserve"> תחום תעשייה ותעסוקה </w:t>
      </w:r>
      <w:r w:rsidRPr="0059200A">
        <w:rPr>
          <w:rFonts w:hint="eastAsia"/>
          <w:rtl/>
        </w:rPr>
        <w:t>כי</w:t>
      </w:r>
      <w:r w:rsidRPr="0059200A">
        <w:rPr>
          <w:rtl/>
        </w:rPr>
        <w:t xml:space="preserve"> </w:t>
      </w:r>
      <w:r w:rsidRPr="0059200A">
        <w:rPr>
          <w:rFonts w:hint="eastAsia"/>
          <w:rtl/>
        </w:rPr>
        <w:t>החומר</w:t>
      </w:r>
      <w:r w:rsidRPr="0059200A">
        <w:rPr>
          <w:rtl/>
        </w:rPr>
        <w:t xml:space="preserve"> </w:t>
      </w:r>
      <w:r w:rsidRPr="0059200A">
        <w:rPr>
          <w:rFonts w:hint="eastAsia"/>
          <w:rtl/>
        </w:rPr>
        <w:t>כבר</w:t>
      </w:r>
      <w:r w:rsidRPr="0059200A">
        <w:rPr>
          <w:rtl/>
        </w:rPr>
        <w:t xml:space="preserve"> </w:t>
      </w:r>
      <w:r w:rsidRPr="0059200A">
        <w:rPr>
          <w:rFonts w:hint="eastAsia"/>
          <w:rtl/>
        </w:rPr>
        <w:t>נשלח</w:t>
      </w:r>
      <w:r w:rsidRPr="0059200A">
        <w:rPr>
          <w:rtl/>
        </w:rPr>
        <w:t xml:space="preserve"> </w:t>
      </w:r>
      <w:r w:rsidRPr="0059200A">
        <w:rPr>
          <w:rFonts w:hint="eastAsia"/>
          <w:rtl/>
        </w:rPr>
        <w:t>ללשכת</w:t>
      </w:r>
      <w:r w:rsidRPr="0059200A">
        <w:rPr>
          <w:rtl/>
        </w:rPr>
        <w:t xml:space="preserve"> </w:t>
      </w:r>
      <w:r w:rsidRPr="0059200A">
        <w:rPr>
          <w:rFonts w:hint="eastAsia"/>
          <w:rtl/>
        </w:rPr>
        <w:t>השר</w:t>
      </w:r>
      <w:r w:rsidRPr="0059200A">
        <w:rPr>
          <w:rtl/>
        </w:rPr>
        <w:t xml:space="preserve"> </w:t>
      </w:r>
      <w:r w:rsidRPr="0059200A">
        <w:rPr>
          <w:rFonts w:hint="eastAsia"/>
          <w:rtl/>
        </w:rPr>
        <w:t>לפיתוח</w:t>
      </w:r>
      <w:r w:rsidRPr="0059200A">
        <w:rPr>
          <w:rtl/>
        </w:rPr>
        <w:t>,</w:t>
      </w:r>
      <w:r>
        <w:rPr>
          <w:rFonts w:hint="cs"/>
          <w:rtl/>
        </w:rPr>
        <w:t xml:space="preserve"> וזאת</w:t>
      </w:r>
      <w:r w:rsidRPr="0059200A">
        <w:rPr>
          <w:rtl/>
        </w:rPr>
        <w:t xml:space="preserve"> </w:t>
      </w:r>
      <w:r w:rsidRPr="0059200A">
        <w:rPr>
          <w:rFonts w:hint="eastAsia"/>
          <w:rtl/>
        </w:rPr>
        <w:t>לפני</w:t>
      </w:r>
      <w:r w:rsidRPr="0059200A">
        <w:rPr>
          <w:rtl/>
        </w:rPr>
        <w:t xml:space="preserve"> </w:t>
      </w:r>
      <w:r w:rsidRPr="0059200A">
        <w:rPr>
          <w:rFonts w:hint="eastAsia"/>
          <w:rtl/>
        </w:rPr>
        <w:t>שתוכן</w:t>
      </w:r>
      <w:r>
        <w:rPr>
          <w:rFonts w:hint="cs"/>
          <w:rtl/>
        </w:rPr>
        <w:t xml:space="preserve"> הכנס</w:t>
      </w:r>
      <w:r w:rsidRPr="0059200A">
        <w:rPr>
          <w:rtl/>
        </w:rPr>
        <w:t xml:space="preserve"> נשלח </w:t>
      </w:r>
      <w:r w:rsidRPr="0059200A">
        <w:rPr>
          <w:rFonts w:hint="eastAsia"/>
          <w:rtl/>
        </w:rPr>
        <w:t>אליה</w:t>
      </w:r>
      <w:r w:rsidRPr="0059200A">
        <w:rPr>
          <w:rtl/>
        </w:rPr>
        <w:t>.</w:t>
      </w:r>
    </w:p>
    <w:p w14:paraId="4E9EB5BF" w14:textId="77777777" w:rsidR="00DF2BC6" w:rsidRPr="0059200A" w:rsidRDefault="00DF2BC6" w:rsidP="00221B94">
      <w:pPr>
        <w:pStyle w:val="100"/>
        <w:rPr>
          <w:rtl/>
        </w:rPr>
      </w:pPr>
      <w:r w:rsidRPr="0059200A">
        <w:rPr>
          <w:rFonts w:hint="cs"/>
          <w:rtl/>
        </w:rPr>
        <w:t xml:space="preserve">הדיווחים השוטפים היחידים של היועצת שנמצאו ברשות לפיתוח הגליל היו בדרישות לתשלום שהגישה בכל חודש, </w:t>
      </w:r>
      <w:r>
        <w:rPr>
          <w:rFonts w:hint="cs"/>
          <w:rtl/>
        </w:rPr>
        <w:t>ש</w:t>
      </w:r>
      <w:r w:rsidRPr="0059200A">
        <w:rPr>
          <w:rFonts w:hint="cs"/>
          <w:rtl/>
        </w:rPr>
        <w:t>כללו דרישת תשלום עבור</w:t>
      </w:r>
      <w:r>
        <w:rPr>
          <w:rFonts w:hint="cs"/>
          <w:rtl/>
        </w:rPr>
        <w:t xml:space="preserve"> עד</w:t>
      </w:r>
      <w:r w:rsidRPr="0059200A">
        <w:rPr>
          <w:rFonts w:hint="cs"/>
          <w:rtl/>
        </w:rPr>
        <w:t xml:space="preserve"> 180 שעות עבודה, בדרך כלל משעות הבוקר עד שעות הערב. הדיווחים</w:t>
      </w:r>
      <w:r>
        <w:rPr>
          <w:rFonts w:hint="cs"/>
          <w:rtl/>
        </w:rPr>
        <w:t>, שאושרו על ידי הרשות,</w:t>
      </w:r>
      <w:r w:rsidRPr="0059200A">
        <w:rPr>
          <w:rFonts w:hint="cs"/>
          <w:rtl/>
        </w:rPr>
        <w:t xml:space="preserve"> היו סתמיים</w:t>
      </w:r>
      <w:r>
        <w:rPr>
          <w:rFonts w:hint="cs"/>
          <w:rtl/>
        </w:rPr>
        <w:t xml:space="preserve"> ללא כל ציון פעילויותיה של היועצת</w:t>
      </w:r>
      <w:r w:rsidRPr="0059200A">
        <w:rPr>
          <w:rFonts w:hint="cs"/>
          <w:rtl/>
        </w:rPr>
        <w:t xml:space="preserve"> </w:t>
      </w:r>
      <w:r>
        <w:rPr>
          <w:rFonts w:hint="cs"/>
          <w:rtl/>
        </w:rPr>
        <w:t xml:space="preserve">והפרויקטים שעבדה עליהם, </w:t>
      </w:r>
      <w:r w:rsidRPr="0059200A">
        <w:rPr>
          <w:rFonts w:hint="cs"/>
          <w:rtl/>
        </w:rPr>
        <w:t>עם מי נפגשה ולאיז</w:t>
      </w:r>
      <w:r>
        <w:rPr>
          <w:rFonts w:hint="cs"/>
          <w:rtl/>
        </w:rPr>
        <w:t>ו</w:t>
      </w:r>
      <w:r w:rsidRPr="0059200A">
        <w:rPr>
          <w:rFonts w:hint="cs"/>
          <w:rtl/>
        </w:rPr>
        <w:t xml:space="preserve"> מטרה.</w:t>
      </w:r>
    </w:p>
    <w:p w14:paraId="12AFD0DE" w14:textId="77777777" w:rsidR="00DF2BC6" w:rsidRPr="0059200A" w:rsidRDefault="00DF2BC6" w:rsidP="00221B94">
      <w:pPr>
        <w:pStyle w:val="100"/>
        <w:rPr>
          <w:rtl/>
        </w:rPr>
      </w:pPr>
      <w:r w:rsidRPr="0059200A">
        <w:rPr>
          <w:rFonts w:hint="cs"/>
          <w:rtl/>
        </w:rPr>
        <w:t xml:space="preserve">היועצת להעצמה נשית מסרה </w:t>
      </w:r>
      <w:r>
        <w:rPr>
          <w:rFonts w:hint="cs"/>
          <w:rtl/>
        </w:rPr>
        <w:t xml:space="preserve">למשרד מבקר המדינה </w:t>
      </w:r>
      <w:r w:rsidRPr="0059200A">
        <w:rPr>
          <w:rFonts w:hint="cs"/>
          <w:rtl/>
        </w:rPr>
        <w:t>בתשובתה</w:t>
      </w:r>
      <w:r>
        <w:rPr>
          <w:rFonts w:hint="cs"/>
          <w:rtl/>
        </w:rPr>
        <w:t xml:space="preserve"> ממרץ 2019</w:t>
      </w:r>
      <w:r w:rsidRPr="0059200A">
        <w:rPr>
          <w:rFonts w:hint="cs"/>
          <w:rtl/>
        </w:rPr>
        <w:t xml:space="preserve"> כי דיווחה ל</w:t>
      </w:r>
      <w:r>
        <w:rPr>
          <w:rFonts w:hint="cs"/>
          <w:rtl/>
        </w:rPr>
        <w:t>פי ה</w:t>
      </w:r>
      <w:r w:rsidRPr="0059200A">
        <w:rPr>
          <w:rFonts w:hint="cs"/>
          <w:rtl/>
        </w:rPr>
        <w:t>הוראות ו</w:t>
      </w:r>
      <w:r>
        <w:rPr>
          <w:rFonts w:hint="cs"/>
          <w:rtl/>
        </w:rPr>
        <w:t>באמצעות ה</w:t>
      </w:r>
      <w:r w:rsidRPr="0059200A">
        <w:rPr>
          <w:rFonts w:hint="cs"/>
          <w:rtl/>
        </w:rPr>
        <w:t xml:space="preserve">טפסים </w:t>
      </w:r>
      <w:r>
        <w:rPr>
          <w:rFonts w:hint="cs"/>
          <w:rtl/>
        </w:rPr>
        <w:t>שקיבלה</w:t>
      </w:r>
      <w:r w:rsidRPr="0059200A">
        <w:rPr>
          <w:rFonts w:hint="cs"/>
          <w:rtl/>
        </w:rPr>
        <w:t xml:space="preserve"> </w:t>
      </w:r>
      <w:r>
        <w:rPr>
          <w:rFonts w:hint="cs"/>
          <w:rtl/>
        </w:rPr>
        <w:t>מ</w:t>
      </w:r>
      <w:r w:rsidRPr="0059200A">
        <w:rPr>
          <w:rFonts w:hint="cs"/>
          <w:rtl/>
        </w:rPr>
        <w:t xml:space="preserve">הרשות לפיתוח. </w:t>
      </w:r>
    </w:p>
    <w:p w14:paraId="0893D590" w14:textId="1CF1077C" w:rsidR="00305A00" w:rsidRPr="00E535A6" w:rsidRDefault="00DF2BC6" w:rsidP="00DC0873">
      <w:pPr>
        <w:pStyle w:val="a1"/>
        <w:numPr>
          <w:ilvl w:val="0"/>
          <w:numId w:val="40"/>
        </w:numPr>
      </w:pPr>
      <w:r w:rsidRPr="00305A00">
        <w:rPr>
          <w:rFonts w:hint="eastAsia"/>
          <w:rtl/>
          <w:lang w:eastAsia="he-IL"/>
        </w:rPr>
        <w:t>משרד</w:t>
      </w:r>
      <w:r w:rsidRPr="00305A00">
        <w:rPr>
          <w:rtl/>
          <w:lang w:eastAsia="he-IL"/>
        </w:rPr>
        <w:t xml:space="preserve"> מבקר המדינה בדק את הדיווחים של היועצת להעצמה נשית בחודשים ינואר</w:t>
      </w:r>
      <w:r w:rsidRPr="00305A00">
        <w:rPr>
          <w:rFonts w:hint="cs"/>
          <w:rtl/>
          <w:lang w:eastAsia="he-IL"/>
        </w:rPr>
        <w:t>-</w:t>
      </w:r>
      <w:r w:rsidRPr="00305A00">
        <w:rPr>
          <w:rtl/>
          <w:lang w:eastAsia="he-IL"/>
        </w:rPr>
        <w:t xml:space="preserve">מרץ 2017. נמצא כי היועצת דיווחה בתקופה זו על </w:t>
      </w:r>
      <w:r w:rsidRPr="00305A00">
        <w:rPr>
          <w:rFonts w:hint="cs"/>
          <w:rtl/>
          <w:lang w:eastAsia="he-IL"/>
        </w:rPr>
        <w:t xml:space="preserve">12 </w:t>
      </w:r>
      <w:r w:rsidRPr="00305A00">
        <w:rPr>
          <w:rtl/>
          <w:lang w:eastAsia="he-IL"/>
        </w:rPr>
        <w:t>ימי עבודה</w:t>
      </w:r>
      <w:r w:rsidRPr="00305A00">
        <w:rPr>
          <w:rFonts w:hint="cs"/>
          <w:rtl/>
          <w:lang w:eastAsia="he-IL"/>
        </w:rPr>
        <w:t>,</w:t>
      </w:r>
      <w:r w:rsidRPr="00305A00">
        <w:rPr>
          <w:rtl/>
          <w:lang w:eastAsia="he-IL"/>
        </w:rPr>
        <w:t xml:space="preserve"> בהיקף של 1</w:t>
      </w:r>
      <w:r w:rsidRPr="00305A00">
        <w:rPr>
          <w:rFonts w:hint="cs"/>
          <w:rtl/>
          <w:lang w:eastAsia="he-IL"/>
        </w:rPr>
        <w:t xml:space="preserve">4 עד </w:t>
      </w:r>
      <w:r w:rsidRPr="00305A00">
        <w:rPr>
          <w:rtl/>
          <w:lang w:eastAsia="he-IL"/>
        </w:rPr>
        <w:t>1</w:t>
      </w:r>
      <w:r w:rsidRPr="00305A00">
        <w:rPr>
          <w:rFonts w:hint="cs"/>
          <w:rtl/>
          <w:lang w:eastAsia="he-IL"/>
        </w:rPr>
        <w:t>6</w:t>
      </w:r>
      <w:r w:rsidRPr="00305A00">
        <w:rPr>
          <w:rtl/>
          <w:lang w:eastAsia="he-IL"/>
        </w:rPr>
        <w:t xml:space="preserve"> שעות עבודה בכל פעם</w:t>
      </w:r>
      <w:r w:rsidRPr="00305A00">
        <w:rPr>
          <w:rFonts w:hint="cs"/>
          <w:rtl/>
          <w:lang w:eastAsia="he-IL"/>
        </w:rPr>
        <w:t>, שאינם קשורים לנושא הגליל</w:t>
      </w:r>
      <w:r w:rsidRPr="00305A00">
        <w:rPr>
          <w:rtl/>
          <w:lang w:eastAsia="he-IL"/>
        </w:rPr>
        <w:t xml:space="preserve">. </w:t>
      </w:r>
      <w:r w:rsidRPr="00305A00">
        <w:rPr>
          <w:rFonts w:hint="cs"/>
          <w:rtl/>
          <w:lang w:eastAsia="he-IL"/>
        </w:rPr>
        <w:t xml:space="preserve">בדיווחים על ימים אלו </w:t>
      </w:r>
      <w:r w:rsidRPr="00305A00">
        <w:rPr>
          <w:rtl/>
          <w:lang w:eastAsia="he-IL"/>
        </w:rPr>
        <w:t xml:space="preserve">לא ציינה היועצת מה </w:t>
      </w:r>
      <w:r w:rsidRPr="00305A00">
        <w:rPr>
          <w:rFonts w:hint="cs"/>
          <w:rtl/>
          <w:lang w:eastAsia="he-IL"/>
        </w:rPr>
        <w:t>הייתה פעילותה.</w:t>
      </w:r>
      <w:r w:rsidRPr="00305A00">
        <w:rPr>
          <w:rtl/>
          <w:lang w:eastAsia="he-IL"/>
        </w:rPr>
        <w:t xml:space="preserve"> </w:t>
      </w:r>
      <w:r w:rsidRPr="00305A00">
        <w:rPr>
          <w:rFonts w:hint="cs"/>
          <w:rtl/>
          <w:lang w:eastAsia="he-IL"/>
        </w:rPr>
        <w:t>ביום אחר</w:t>
      </w:r>
      <w:r w:rsidRPr="00305A00">
        <w:rPr>
          <w:rtl/>
          <w:lang w:eastAsia="he-IL"/>
        </w:rPr>
        <w:t xml:space="preserve"> היא דיווחה </w:t>
      </w:r>
      <w:r w:rsidRPr="00305A00">
        <w:rPr>
          <w:rFonts w:hint="cs"/>
          <w:rtl/>
          <w:lang w:eastAsia="he-IL"/>
        </w:rPr>
        <w:t>על</w:t>
      </w:r>
      <w:r w:rsidRPr="00305A00">
        <w:rPr>
          <w:rtl/>
          <w:lang w:eastAsia="he-IL"/>
        </w:rPr>
        <w:t xml:space="preserve"> פגישות ברשות לפיתוח הגליל</w:t>
      </w:r>
      <w:r w:rsidRPr="00305A00">
        <w:rPr>
          <w:rFonts w:hint="cs"/>
          <w:rtl/>
          <w:lang w:eastAsia="he-IL"/>
        </w:rPr>
        <w:t>, בעוד</w:t>
      </w:r>
      <w:r w:rsidRPr="00305A00">
        <w:rPr>
          <w:rtl/>
          <w:lang w:eastAsia="he-IL"/>
        </w:rPr>
        <w:t xml:space="preserve"> </w:t>
      </w:r>
      <w:r w:rsidRPr="00305A00">
        <w:rPr>
          <w:rFonts w:hint="cs"/>
          <w:rtl/>
          <w:lang w:eastAsia="he-IL"/>
        </w:rPr>
        <w:t>שב</w:t>
      </w:r>
      <w:r w:rsidRPr="00305A00">
        <w:rPr>
          <w:rtl/>
          <w:lang w:eastAsia="he-IL"/>
        </w:rPr>
        <w:t xml:space="preserve">יומן העבודה של הרשות לא נמצא כל רישום בדבר פגישות </w:t>
      </w:r>
      <w:r w:rsidRPr="00305A00">
        <w:rPr>
          <w:rFonts w:hint="cs"/>
          <w:rtl/>
          <w:lang w:eastAsia="he-IL"/>
        </w:rPr>
        <w:t>אלו</w:t>
      </w:r>
      <w:r w:rsidRPr="00305A00">
        <w:rPr>
          <w:rtl/>
          <w:lang w:eastAsia="he-IL"/>
        </w:rPr>
        <w:t>.</w:t>
      </w:r>
    </w:p>
    <w:p w14:paraId="3CC50BB6" w14:textId="7C50B14A" w:rsidR="00DF2BC6" w:rsidRPr="000168DE" w:rsidRDefault="00DF2BC6" w:rsidP="000168DE">
      <w:pPr>
        <w:pStyle w:val="ae"/>
        <w:rPr>
          <w:rtl/>
        </w:rPr>
      </w:pPr>
      <w:r w:rsidRPr="000168DE">
        <w:rPr>
          <w:rtl/>
        </w:rPr>
        <w:t>מדיווחי</w:t>
      </w:r>
      <w:r w:rsidRPr="000168DE">
        <w:rPr>
          <w:rFonts w:hint="eastAsia"/>
          <w:rtl/>
        </w:rPr>
        <w:t>ה</w:t>
      </w:r>
      <w:r w:rsidRPr="000168DE">
        <w:rPr>
          <w:rtl/>
        </w:rPr>
        <w:t xml:space="preserve"> </w:t>
      </w:r>
      <w:r w:rsidRPr="000168DE">
        <w:rPr>
          <w:rFonts w:hint="eastAsia"/>
          <w:rtl/>
        </w:rPr>
        <w:t>של</w:t>
      </w:r>
      <w:r w:rsidRPr="000168DE">
        <w:rPr>
          <w:rtl/>
        </w:rPr>
        <w:t xml:space="preserve"> היועצת להעצמה נשית עלה כי בחלק מהימים </w:t>
      </w:r>
      <w:r w:rsidRPr="000168DE">
        <w:rPr>
          <w:rFonts w:hint="eastAsia"/>
          <w:rtl/>
        </w:rPr>
        <w:t>ש</w:t>
      </w:r>
      <w:r w:rsidRPr="000168DE">
        <w:rPr>
          <w:rtl/>
        </w:rPr>
        <w:t xml:space="preserve">עליהם דיווחה היא </w:t>
      </w:r>
      <w:r w:rsidRPr="000168DE">
        <w:rPr>
          <w:rFonts w:hint="eastAsia"/>
          <w:rtl/>
        </w:rPr>
        <w:t>השתתפה</w:t>
      </w:r>
      <w:r w:rsidRPr="000168DE">
        <w:rPr>
          <w:rtl/>
        </w:rPr>
        <w:t xml:space="preserve"> </w:t>
      </w:r>
      <w:r w:rsidRPr="000168DE">
        <w:rPr>
          <w:rFonts w:hint="eastAsia"/>
          <w:rtl/>
        </w:rPr>
        <w:t>בכנס</w:t>
      </w:r>
      <w:r w:rsidRPr="000168DE">
        <w:rPr>
          <w:rtl/>
        </w:rPr>
        <w:t xml:space="preserve"> </w:t>
      </w:r>
      <w:r w:rsidRPr="000168DE">
        <w:rPr>
          <w:rFonts w:hint="eastAsia"/>
          <w:rtl/>
        </w:rPr>
        <w:t>שלא</w:t>
      </w:r>
      <w:r w:rsidRPr="000168DE">
        <w:rPr>
          <w:rtl/>
        </w:rPr>
        <w:t xml:space="preserve"> </w:t>
      </w:r>
      <w:r w:rsidRPr="000168DE">
        <w:rPr>
          <w:rFonts w:hint="eastAsia"/>
          <w:rtl/>
        </w:rPr>
        <w:t>היה</w:t>
      </w:r>
      <w:r w:rsidRPr="000168DE">
        <w:rPr>
          <w:rtl/>
        </w:rPr>
        <w:t xml:space="preserve"> </w:t>
      </w:r>
      <w:r w:rsidRPr="000168DE">
        <w:rPr>
          <w:rFonts w:hint="eastAsia"/>
          <w:rtl/>
        </w:rPr>
        <w:t>קשור</w:t>
      </w:r>
      <w:r w:rsidRPr="000168DE">
        <w:rPr>
          <w:rtl/>
        </w:rPr>
        <w:t xml:space="preserve"> </w:t>
      </w:r>
      <w:r w:rsidRPr="000168DE">
        <w:rPr>
          <w:rFonts w:hint="eastAsia"/>
          <w:rtl/>
        </w:rPr>
        <w:t>לעבודתה</w:t>
      </w:r>
      <w:r w:rsidRPr="000168DE">
        <w:rPr>
          <w:rtl/>
        </w:rPr>
        <w:t xml:space="preserve"> </w:t>
      </w:r>
      <w:r w:rsidRPr="000168DE">
        <w:rPr>
          <w:rFonts w:hint="eastAsia"/>
          <w:rtl/>
        </w:rPr>
        <w:t>עבור</w:t>
      </w:r>
      <w:r w:rsidRPr="000168DE">
        <w:rPr>
          <w:rtl/>
        </w:rPr>
        <w:t xml:space="preserve"> </w:t>
      </w:r>
      <w:r w:rsidRPr="000168DE">
        <w:rPr>
          <w:rFonts w:hint="eastAsia"/>
          <w:rtl/>
        </w:rPr>
        <w:t>הרשות</w:t>
      </w:r>
      <w:r w:rsidRPr="000168DE">
        <w:rPr>
          <w:rtl/>
        </w:rPr>
        <w:t xml:space="preserve"> </w:t>
      </w:r>
      <w:r w:rsidRPr="000168DE">
        <w:rPr>
          <w:rFonts w:hint="eastAsia"/>
          <w:rtl/>
        </w:rPr>
        <w:t>לפיתוח</w:t>
      </w:r>
      <w:r w:rsidRPr="000168DE">
        <w:rPr>
          <w:rtl/>
        </w:rPr>
        <w:t xml:space="preserve"> </w:t>
      </w:r>
      <w:r w:rsidRPr="000168DE">
        <w:rPr>
          <w:rFonts w:hint="eastAsia"/>
          <w:rtl/>
        </w:rPr>
        <w:t>הגליל</w:t>
      </w:r>
      <w:r w:rsidRPr="000168DE">
        <w:rPr>
          <w:rtl/>
        </w:rPr>
        <w:t xml:space="preserve">, </w:t>
      </w:r>
      <w:r w:rsidRPr="000168DE">
        <w:rPr>
          <w:rFonts w:hint="eastAsia"/>
          <w:rtl/>
        </w:rPr>
        <w:t>וביקשה</w:t>
      </w:r>
      <w:r w:rsidRPr="000168DE">
        <w:rPr>
          <w:rtl/>
        </w:rPr>
        <w:t xml:space="preserve"> </w:t>
      </w:r>
      <w:r w:rsidRPr="000168DE">
        <w:rPr>
          <w:rFonts w:hint="eastAsia"/>
          <w:rtl/>
        </w:rPr>
        <w:t>על</w:t>
      </w:r>
      <w:r w:rsidRPr="000168DE">
        <w:rPr>
          <w:rtl/>
        </w:rPr>
        <w:t xml:space="preserve"> </w:t>
      </w:r>
      <w:r w:rsidRPr="000168DE">
        <w:rPr>
          <w:rFonts w:hint="eastAsia"/>
          <w:rtl/>
        </w:rPr>
        <w:t>כך</w:t>
      </w:r>
      <w:r w:rsidRPr="000168DE">
        <w:rPr>
          <w:rtl/>
        </w:rPr>
        <w:t xml:space="preserve"> </w:t>
      </w:r>
      <w:r w:rsidRPr="000168DE">
        <w:rPr>
          <w:rFonts w:hint="eastAsia"/>
          <w:rtl/>
        </w:rPr>
        <w:t>תשלום</w:t>
      </w:r>
      <w:r w:rsidRPr="000168DE">
        <w:rPr>
          <w:rtl/>
        </w:rPr>
        <w:t xml:space="preserve"> </w:t>
      </w:r>
      <w:r w:rsidRPr="000168DE">
        <w:rPr>
          <w:rFonts w:hint="eastAsia"/>
          <w:rtl/>
        </w:rPr>
        <w:t>של</w:t>
      </w:r>
      <w:r w:rsidRPr="000168DE">
        <w:rPr>
          <w:rtl/>
        </w:rPr>
        <w:t xml:space="preserve"> 16 </w:t>
      </w:r>
      <w:r w:rsidRPr="000168DE">
        <w:rPr>
          <w:rFonts w:hint="eastAsia"/>
          <w:rtl/>
        </w:rPr>
        <w:t>שעות</w:t>
      </w:r>
      <w:r w:rsidRPr="000168DE">
        <w:rPr>
          <w:rtl/>
        </w:rPr>
        <w:t xml:space="preserve"> עבודה </w:t>
      </w:r>
      <w:r w:rsidRPr="000168DE">
        <w:rPr>
          <w:rFonts w:hint="eastAsia"/>
          <w:rtl/>
        </w:rPr>
        <w:t>בכל</w:t>
      </w:r>
      <w:r w:rsidRPr="000168DE">
        <w:rPr>
          <w:rtl/>
        </w:rPr>
        <w:t xml:space="preserve"> </w:t>
      </w:r>
      <w:r w:rsidRPr="000168DE">
        <w:rPr>
          <w:rFonts w:hint="eastAsia"/>
          <w:rtl/>
        </w:rPr>
        <w:t>יום</w:t>
      </w:r>
      <w:r w:rsidRPr="000168DE">
        <w:rPr>
          <w:rtl/>
        </w:rPr>
        <w:t>.</w:t>
      </w:r>
    </w:p>
    <w:p w14:paraId="4FFD2827" w14:textId="77777777" w:rsidR="00DF2BC6" w:rsidRPr="0059200A" w:rsidRDefault="00DF2BC6" w:rsidP="00740E0F">
      <w:pPr>
        <w:pStyle w:val="a1"/>
        <w:numPr>
          <w:ilvl w:val="0"/>
          <w:numId w:val="38"/>
        </w:numPr>
        <w:rPr>
          <w:rtl/>
        </w:rPr>
      </w:pPr>
      <w:r>
        <w:rPr>
          <w:rFonts w:hint="cs"/>
          <w:rtl/>
        </w:rPr>
        <w:lastRenderedPageBreak/>
        <w:t xml:space="preserve">הביקורת </w:t>
      </w:r>
      <w:r w:rsidRPr="0059200A">
        <w:rPr>
          <w:rFonts w:hint="cs"/>
          <w:rtl/>
        </w:rPr>
        <w:t xml:space="preserve">העלתה כי היועצת להעצמה נשית פעלה </w:t>
      </w:r>
      <w:r>
        <w:rPr>
          <w:rFonts w:hint="cs"/>
          <w:rtl/>
        </w:rPr>
        <w:t>לארגון</w:t>
      </w:r>
      <w:r w:rsidRPr="0059200A">
        <w:rPr>
          <w:rFonts w:hint="cs"/>
          <w:rtl/>
        </w:rPr>
        <w:t xml:space="preserve"> כנס נשים בבאר שבע. לצורך </w:t>
      </w:r>
      <w:r>
        <w:rPr>
          <w:rFonts w:hint="cs"/>
          <w:rtl/>
        </w:rPr>
        <w:t>זה,</w:t>
      </w:r>
      <w:r w:rsidRPr="0059200A">
        <w:rPr>
          <w:rFonts w:hint="cs"/>
          <w:rtl/>
        </w:rPr>
        <w:t xml:space="preserve"> היא עבדה בבאר שבע וקיימה </w:t>
      </w:r>
      <w:r>
        <w:rPr>
          <w:rFonts w:hint="cs"/>
          <w:rtl/>
        </w:rPr>
        <w:t xml:space="preserve">שם </w:t>
      </w:r>
      <w:r w:rsidRPr="0059200A">
        <w:rPr>
          <w:rFonts w:hint="cs"/>
          <w:rtl/>
        </w:rPr>
        <w:t>פגישות</w:t>
      </w:r>
      <w:r>
        <w:rPr>
          <w:rFonts w:hint="cs"/>
          <w:rtl/>
        </w:rPr>
        <w:t xml:space="preserve"> </w:t>
      </w:r>
      <w:r w:rsidRPr="0059200A">
        <w:rPr>
          <w:rFonts w:hint="cs"/>
          <w:rtl/>
        </w:rPr>
        <w:t xml:space="preserve">מספר </w:t>
      </w:r>
      <w:r>
        <w:rPr>
          <w:rFonts w:hint="cs"/>
          <w:rtl/>
        </w:rPr>
        <w:t>ודרשה מהרשות לפיתוח הגליל תשלום בגין עבודתה זו, ואף קיבלה אותו</w:t>
      </w:r>
      <w:r w:rsidRPr="0059200A">
        <w:rPr>
          <w:rFonts w:hint="cs"/>
          <w:rtl/>
        </w:rPr>
        <w:t xml:space="preserve">. </w:t>
      </w:r>
      <w:r>
        <w:rPr>
          <w:rFonts w:hint="cs"/>
          <w:rtl/>
        </w:rPr>
        <w:t>בעניין זה</w:t>
      </w:r>
      <w:r w:rsidRPr="0059200A">
        <w:rPr>
          <w:rFonts w:hint="cs"/>
          <w:rtl/>
        </w:rPr>
        <w:t xml:space="preserve"> טען </w:t>
      </w:r>
      <w:r w:rsidRPr="0059200A">
        <w:rPr>
          <w:rtl/>
        </w:rPr>
        <w:t xml:space="preserve">החשב של הרשות לפיתוח </w:t>
      </w:r>
      <w:r w:rsidRPr="0059200A">
        <w:rPr>
          <w:rFonts w:hint="cs"/>
          <w:rtl/>
        </w:rPr>
        <w:t>הגליל</w:t>
      </w:r>
      <w:r w:rsidRPr="0059200A">
        <w:rPr>
          <w:rtl/>
        </w:rPr>
        <w:t xml:space="preserve"> </w:t>
      </w:r>
      <w:r>
        <w:rPr>
          <w:rFonts w:hint="cs"/>
          <w:rtl/>
        </w:rPr>
        <w:t xml:space="preserve">שעל פי ההסכם </w:t>
      </w:r>
      <w:r w:rsidRPr="0059200A">
        <w:rPr>
          <w:rFonts w:hint="cs"/>
          <w:rtl/>
        </w:rPr>
        <w:t xml:space="preserve">עם היועצת להעצמה נשית הוא אינו מורשה לשלם עבור הפעילות בבאר שבע, וזאת גם בהתבסס על חוות דעתו של היועץ המשפטי של הרשות שקבע כבר בשנת 2016 כי אסור לרשות לשלם עבור פעילויות מחוץ לגליל. </w:t>
      </w:r>
    </w:p>
    <w:p w14:paraId="44706650" w14:textId="77777777" w:rsidR="00DF2BC6" w:rsidRPr="000B0D20" w:rsidRDefault="00DF2BC6" w:rsidP="00740E0F">
      <w:pPr>
        <w:pStyle w:val="ae"/>
        <w:rPr>
          <w:rtl/>
        </w:rPr>
      </w:pPr>
      <w:r w:rsidRPr="000B0D20">
        <w:rPr>
          <w:rFonts w:hint="eastAsia"/>
          <w:rtl/>
        </w:rPr>
        <w:t>כאמור</w:t>
      </w:r>
      <w:r w:rsidRPr="000B0D20">
        <w:rPr>
          <w:rtl/>
        </w:rPr>
        <w:t xml:space="preserve"> </w:t>
      </w:r>
      <w:r w:rsidRPr="000B0D20">
        <w:rPr>
          <w:rFonts w:hint="eastAsia"/>
          <w:rtl/>
        </w:rPr>
        <w:t>לעיל</w:t>
      </w:r>
      <w:r w:rsidRPr="000B0D20">
        <w:rPr>
          <w:rtl/>
        </w:rPr>
        <w:t>,</w:t>
      </w:r>
      <w:r>
        <w:rPr>
          <w:rFonts w:hint="cs"/>
          <w:rtl/>
        </w:rPr>
        <w:t xml:space="preserve"> בביקורת </w:t>
      </w:r>
      <w:r w:rsidRPr="000B0D20">
        <w:rPr>
          <w:rFonts w:hint="eastAsia"/>
          <w:rtl/>
        </w:rPr>
        <w:t>נמצא</w:t>
      </w:r>
      <w:r w:rsidRPr="000B0D20">
        <w:rPr>
          <w:rtl/>
        </w:rPr>
        <w:t xml:space="preserve"> </w:t>
      </w:r>
      <w:r w:rsidRPr="000B0D20">
        <w:rPr>
          <w:rFonts w:hint="eastAsia"/>
          <w:rtl/>
        </w:rPr>
        <w:t>כי</w:t>
      </w:r>
      <w:r>
        <w:rPr>
          <w:rFonts w:hint="cs"/>
          <w:rtl/>
        </w:rPr>
        <w:t xml:space="preserve"> בנוגע</w:t>
      </w:r>
      <w:r w:rsidRPr="000B0D20">
        <w:rPr>
          <w:rtl/>
        </w:rPr>
        <w:t xml:space="preserve"> </w:t>
      </w:r>
      <w:r>
        <w:rPr>
          <w:rFonts w:hint="cs"/>
          <w:rtl/>
        </w:rPr>
        <w:t>ל</w:t>
      </w:r>
      <w:r w:rsidRPr="000B0D20">
        <w:rPr>
          <w:rFonts w:hint="eastAsia"/>
          <w:rtl/>
        </w:rPr>
        <w:t>כנס</w:t>
      </w:r>
      <w:r w:rsidRPr="000B0D20">
        <w:rPr>
          <w:rtl/>
        </w:rPr>
        <w:t xml:space="preserve"> </w:t>
      </w:r>
      <w:r w:rsidRPr="000B0D20">
        <w:rPr>
          <w:rFonts w:hint="eastAsia"/>
          <w:rtl/>
        </w:rPr>
        <w:t>בבאר</w:t>
      </w:r>
      <w:r w:rsidRPr="000B0D20">
        <w:rPr>
          <w:rtl/>
        </w:rPr>
        <w:t xml:space="preserve"> </w:t>
      </w:r>
      <w:r w:rsidRPr="000B0D20">
        <w:rPr>
          <w:rFonts w:hint="eastAsia"/>
          <w:rtl/>
        </w:rPr>
        <w:t>שבע</w:t>
      </w:r>
      <w:r w:rsidRPr="000B0D20">
        <w:rPr>
          <w:rtl/>
        </w:rPr>
        <w:t xml:space="preserve"> </w:t>
      </w:r>
      <w:r w:rsidRPr="000B0D20">
        <w:rPr>
          <w:rFonts w:hint="eastAsia"/>
          <w:rtl/>
        </w:rPr>
        <w:t>דיווחה</w:t>
      </w:r>
      <w:r w:rsidRPr="000B0D20">
        <w:rPr>
          <w:rtl/>
        </w:rPr>
        <w:t xml:space="preserve"> </w:t>
      </w:r>
      <w:r w:rsidRPr="000B0D20">
        <w:rPr>
          <w:rFonts w:hint="eastAsia"/>
          <w:rtl/>
        </w:rPr>
        <w:t>היועצת</w:t>
      </w:r>
      <w:r w:rsidRPr="000B0D20">
        <w:rPr>
          <w:rtl/>
        </w:rPr>
        <w:t xml:space="preserve"> </w:t>
      </w:r>
      <w:r w:rsidRPr="000B0D20">
        <w:rPr>
          <w:rFonts w:hint="eastAsia"/>
          <w:rtl/>
        </w:rPr>
        <w:t>להעצמה</w:t>
      </w:r>
      <w:r w:rsidRPr="000B0D20">
        <w:rPr>
          <w:rtl/>
        </w:rPr>
        <w:t xml:space="preserve"> </w:t>
      </w:r>
      <w:r w:rsidRPr="000B0D20">
        <w:rPr>
          <w:rFonts w:hint="eastAsia"/>
          <w:rtl/>
        </w:rPr>
        <w:t>נשית</w:t>
      </w:r>
      <w:r w:rsidRPr="000B0D20">
        <w:rPr>
          <w:rtl/>
        </w:rPr>
        <w:t xml:space="preserve"> </w:t>
      </w:r>
      <w:r w:rsidRPr="000B0D20">
        <w:rPr>
          <w:rFonts w:hint="eastAsia"/>
          <w:rtl/>
        </w:rPr>
        <w:t>לרשות</w:t>
      </w:r>
      <w:r w:rsidRPr="000B0D20">
        <w:rPr>
          <w:rtl/>
        </w:rPr>
        <w:t xml:space="preserve"> </w:t>
      </w:r>
      <w:r w:rsidRPr="000B0D20">
        <w:rPr>
          <w:rFonts w:hint="eastAsia"/>
          <w:rtl/>
        </w:rPr>
        <w:t>לפיתוח</w:t>
      </w:r>
      <w:r w:rsidRPr="000B0D20">
        <w:rPr>
          <w:rtl/>
        </w:rPr>
        <w:t xml:space="preserve"> </w:t>
      </w:r>
      <w:r w:rsidRPr="000B0D20">
        <w:rPr>
          <w:rFonts w:hint="eastAsia"/>
          <w:rtl/>
        </w:rPr>
        <w:t>הגליל</w:t>
      </w:r>
      <w:r w:rsidRPr="000B0D20">
        <w:rPr>
          <w:rtl/>
        </w:rPr>
        <w:t xml:space="preserve">, </w:t>
      </w:r>
      <w:r w:rsidRPr="000B0D20">
        <w:rPr>
          <w:rFonts w:hint="eastAsia"/>
          <w:rtl/>
        </w:rPr>
        <w:t>בחודשים</w:t>
      </w:r>
      <w:r w:rsidRPr="000B0D20">
        <w:rPr>
          <w:rtl/>
        </w:rPr>
        <w:t xml:space="preserve"> </w:t>
      </w:r>
      <w:r w:rsidRPr="000B0D20">
        <w:rPr>
          <w:rFonts w:hint="eastAsia"/>
          <w:rtl/>
        </w:rPr>
        <w:t>ספטמבר</w:t>
      </w:r>
      <w:r>
        <w:rPr>
          <w:rFonts w:hint="cs"/>
          <w:rtl/>
        </w:rPr>
        <w:t>-</w:t>
      </w:r>
      <w:r w:rsidRPr="000B0D20">
        <w:rPr>
          <w:rFonts w:hint="eastAsia"/>
          <w:rtl/>
        </w:rPr>
        <w:t>דצמבר</w:t>
      </w:r>
      <w:r w:rsidRPr="000B0D20">
        <w:rPr>
          <w:rtl/>
        </w:rPr>
        <w:t xml:space="preserve"> 2017, </w:t>
      </w:r>
      <w:r w:rsidRPr="000B0D20">
        <w:rPr>
          <w:rFonts w:hint="eastAsia"/>
          <w:rtl/>
        </w:rPr>
        <w:t>לפחות</w:t>
      </w:r>
      <w:r w:rsidRPr="000B0D20">
        <w:rPr>
          <w:rtl/>
        </w:rPr>
        <w:t xml:space="preserve"> </w:t>
      </w:r>
      <w:r w:rsidRPr="000B0D20">
        <w:rPr>
          <w:rFonts w:hint="eastAsia"/>
          <w:rtl/>
        </w:rPr>
        <w:t>שמונה</w:t>
      </w:r>
      <w:r w:rsidRPr="000B0D20">
        <w:rPr>
          <w:rtl/>
        </w:rPr>
        <w:t xml:space="preserve"> </w:t>
      </w:r>
      <w:r w:rsidRPr="000B0D20">
        <w:rPr>
          <w:rFonts w:hint="eastAsia"/>
          <w:rtl/>
        </w:rPr>
        <w:t>פעמים</w:t>
      </w:r>
      <w:r w:rsidRPr="000B0D20">
        <w:rPr>
          <w:rtl/>
        </w:rPr>
        <w:t xml:space="preserve"> </w:t>
      </w:r>
      <w:r w:rsidRPr="000B0D20">
        <w:rPr>
          <w:rFonts w:hint="eastAsia"/>
          <w:rtl/>
        </w:rPr>
        <w:t>על</w:t>
      </w:r>
      <w:r w:rsidRPr="000B0D20">
        <w:rPr>
          <w:rtl/>
        </w:rPr>
        <w:t xml:space="preserve"> </w:t>
      </w:r>
      <w:r w:rsidRPr="000B0D20">
        <w:rPr>
          <w:rFonts w:hint="eastAsia"/>
          <w:rtl/>
        </w:rPr>
        <w:t>עבודה</w:t>
      </w:r>
      <w:r>
        <w:rPr>
          <w:rFonts w:hint="cs"/>
          <w:rtl/>
        </w:rPr>
        <w:t xml:space="preserve"> הנוגעת ל</w:t>
      </w:r>
      <w:r w:rsidRPr="000B0D20">
        <w:rPr>
          <w:rFonts w:hint="eastAsia"/>
          <w:rtl/>
        </w:rPr>
        <w:t>כנס</w:t>
      </w:r>
      <w:r w:rsidRPr="000B0D20">
        <w:rPr>
          <w:rtl/>
        </w:rPr>
        <w:t xml:space="preserve">. </w:t>
      </w:r>
      <w:r w:rsidRPr="000B0D20">
        <w:rPr>
          <w:rFonts w:hint="eastAsia"/>
          <w:rtl/>
        </w:rPr>
        <w:t>יש</w:t>
      </w:r>
      <w:r w:rsidRPr="000B0D20">
        <w:rPr>
          <w:rtl/>
        </w:rPr>
        <w:t xml:space="preserve"> </w:t>
      </w:r>
      <w:r w:rsidRPr="000B0D20">
        <w:rPr>
          <w:rFonts w:hint="eastAsia"/>
          <w:rtl/>
        </w:rPr>
        <w:t>לציין</w:t>
      </w:r>
      <w:r w:rsidRPr="000B0D20">
        <w:rPr>
          <w:rtl/>
        </w:rPr>
        <w:t xml:space="preserve"> </w:t>
      </w:r>
      <w:r w:rsidRPr="000B0D20">
        <w:rPr>
          <w:rFonts w:hint="eastAsia"/>
          <w:rtl/>
        </w:rPr>
        <w:t>כי</w:t>
      </w:r>
      <w:r w:rsidRPr="000B0D20">
        <w:rPr>
          <w:rtl/>
        </w:rPr>
        <w:t xml:space="preserve"> </w:t>
      </w:r>
      <w:r w:rsidRPr="000B0D20">
        <w:rPr>
          <w:rFonts w:hint="eastAsia"/>
          <w:rtl/>
        </w:rPr>
        <w:t>הכנס</w:t>
      </w:r>
      <w:r w:rsidRPr="000B0D20">
        <w:rPr>
          <w:rtl/>
        </w:rPr>
        <w:t xml:space="preserve"> </w:t>
      </w:r>
      <w:r w:rsidRPr="000B0D20">
        <w:rPr>
          <w:rFonts w:hint="eastAsia"/>
          <w:rtl/>
        </w:rPr>
        <w:t>בבאר</w:t>
      </w:r>
      <w:r w:rsidRPr="000B0D20">
        <w:rPr>
          <w:rtl/>
        </w:rPr>
        <w:t xml:space="preserve"> </w:t>
      </w:r>
      <w:r w:rsidRPr="000B0D20">
        <w:rPr>
          <w:rFonts w:hint="eastAsia"/>
          <w:rtl/>
        </w:rPr>
        <w:t>שבע</w:t>
      </w:r>
      <w:r w:rsidRPr="000B0D20">
        <w:rPr>
          <w:rtl/>
        </w:rPr>
        <w:t xml:space="preserve"> </w:t>
      </w:r>
      <w:r w:rsidRPr="000B0D20">
        <w:rPr>
          <w:rFonts w:hint="eastAsia"/>
          <w:rtl/>
        </w:rPr>
        <w:t>נערך</w:t>
      </w:r>
      <w:r w:rsidRPr="000B0D20">
        <w:rPr>
          <w:rtl/>
        </w:rPr>
        <w:t xml:space="preserve"> </w:t>
      </w:r>
      <w:r w:rsidRPr="000B0D20">
        <w:rPr>
          <w:rFonts w:hint="eastAsia"/>
          <w:rtl/>
        </w:rPr>
        <w:t>בחסות</w:t>
      </w:r>
      <w:r w:rsidRPr="000B0D20">
        <w:rPr>
          <w:rtl/>
        </w:rPr>
        <w:t xml:space="preserve"> </w:t>
      </w:r>
      <w:r w:rsidRPr="000B0D20">
        <w:rPr>
          <w:rFonts w:hint="eastAsia"/>
          <w:rtl/>
        </w:rPr>
        <w:t>המשרד</w:t>
      </w:r>
      <w:r w:rsidRPr="000B0D20">
        <w:rPr>
          <w:rtl/>
        </w:rPr>
        <w:t xml:space="preserve"> </w:t>
      </w:r>
      <w:r w:rsidRPr="000B0D20">
        <w:rPr>
          <w:rFonts w:hint="eastAsia"/>
          <w:rtl/>
        </w:rPr>
        <w:t>לפיתוח</w:t>
      </w:r>
      <w:r>
        <w:rPr>
          <w:rFonts w:hint="cs"/>
          <w:rtl/>
        </w:rPr>
        <w:t xml:space="preserve">, והוא </w:t>
      </w:r>
      <w:r w:rsidRPr="000B0D20">
        <w:rPr>
          <w:rFonts w:hint="eastAsia"/>
          <w:rtl/>
        </w:rPr>
        <w:t>אף</w:t>
      </w:r>
      <w:r w:rsidRPr="000B0D20">
        <w:rPr>
          <w:rtl/>
        </w:rPr>
        <w:t xml:space="preserve"> </w:t>
      </w:r>
      <w:r w:rsidRPr="000B0D20">
        <w:rPr>
          <w:rFonts w:hint="eastAsia"/>
          <w:rtl/>
        </w:rPr>
        <w:t>פרסם</w:t>
      </w:r>
      <w:r>
        <w:rPr>
          <w:rFonts w:hint="cs"/>
          <w:rtl/>
        </w:rPr>
        <w:t xml:space="preserve"> אותו</w:t>
      </w:r>
      <w:r w:rsidRPr="000B0D20">
        <w:rPr>
          <w:rtl/>
        </w:rPr>
        <w:t xml:space="preserve"> </w:t>
      </w:r>
      <w:r w:rsidRPr="000B0D20">
        <w:rPr>
          <w:rFonts w:hint="eastAsia"/>
          <w:rtl/>
        </w:rPr>
        <w:t>באתר</w:t>
      </w:r>
      <w:r w:rsidRPr="000B0D20">
        <w:rPr>
          <w:rtl/>
        </w:rPr>
        <w:t xml:space="preserve"> </w:t>
      </w:r>
      <w:r>
        <w:rPr>
          <w:rFonts w:hint="cs"/>
          <w:rtl/>
        </w:rPr>
        <w:t xml:space="preserve">המרשתת של </w:t>
      </w:r>
      <w:r w:rsidRPr="000B0D20">
        <w:rPr>
          <w:rFonts w:hint="eastAsia"/>
          <w:rtl/>
        </w:rPr>
        <w:t>המשרד</w:t>
      </w:r>
      <w:r>
        <w:rPr>
          <w:rFonts w:hint="cs"/>
          <w:rtl/>
        </w:rPr>
        <w:t>. בכנס</w:t>
      </w:r>
      <w:r w:rsidRPr="000B0D20">
        <w:rPr>
          <w:rFonts w:hint="eastAsia"/>
          <w:rtl/>
        </w:rPr>
        <w:t xml:space="preserve"> השתת</w:t>
      </w:r>
      <w:r>
        <w:rPr>
          <w:rFonts w:hint="cs"/>
          <w:rtl/>
        </w:rPr>
        <w:t>ף</w:t>
      </w:r>
      <w:r w:rsidRPr="000B0D20">
        <w:rPr>
          <w:rtl/>
        </w:rPr>
        <w:t xml:space="preserve"> </w:t>
      </w:r>
      <w:r w:rsidRPr="000B0D20">
        <w:rPr>
          <w:rFonts w:hint="eastAsia"/>
          <w:rtl/>
        </w:rPr>
        <w:t>מנכ</w:t>
      </w:r>
      <w:r w:rsidRPr="000B0D20">
        <w:rPr>
          <w:rtl/>
        </w:rPr>
        <w:t xml:space="preserve">"ל </w:t>
      </w:r>
      <w:r w:rsidRPr="000B0D20">
        <w:rPr>
          <w:rFonts w:hint="eastAsia"/>
          <w:rtl/>
        </w:rPr>
        <w:t>המשרד</w:t>
      </w:r>
      <w:r w:rsidRPr="000B0D20">
        <w:rPr>
          <w:rtl/>
        </w:rPr>
        <w:t xml:space="preserve"> </w:t>
      </w:r>
      <w:r w:rsidRPr="000B0D20">
        <w:rPr>
          <w:rFonts w:hint="eastAsia"/>
          <w:rtl/>
        </w:rPr>
        <w:t>לפיתוח</w:t>
      </w:r>
      <w:r>
        <w:rPr>
          <w:rFonts w:hint="cs"/>
          <w:rtl/>
        </w:rPr>
        <w:t>, אך לא</w:t>
      </w:r>
      <w:r w:rsidRPr="000B0D20">
        <w:rPr>
          <w:rtl/>
        </w:rPr>
        <w:t xml:space="preserve"> </w:t>
      </w:r>
      <w:r w:rsidRPr="000B0D20">
        <w:rPr>
          <w:rFonts w:hint="eastAsia"/>
          <w:rtl/>
        </w:rPr>
        <w:t>השתתפו</w:t>
      </w:r>
      <w:r w:rsidRPr="000B0D20">
        <w:rPr>
          <w:rtl/>
        </w:rPr>
        <w:t xml:space="preserve"> </w:t>
      </w:r>
      <w:r>
        <w:rPr>
          <w:rFonts w:hint="cs"/>
          <w:rtl/>
        </w:rPr>
        <w:t>בו</w:t>
      </w:r>
      <w:r w:rsidRPr="000B0D20">
        <w:rPr>
          <w:rtl/>
        </w:rPr>
        <w:t xml:space="preserve"> </w:t>
      </w:r>
      <w:r w:rsidRPr="000B0D20">
        <w:rPr>
          <w:rFonts w:hint="eastAsia"/>
          <w:rtl/>
        </w:rPr>
        <w:t>נציגים</w:t>
      </w:r>
      <w:r w:rsidRPr="000B0D20">
        <w:rPr>
          <w:rtl/>
        </w:rPr>
        <w:t xml:space="preserve"> </w:t>
      </w:r>
      <w:r w:rsidRPr="000B0D20">
        <w:rPr>
          <w:rFonts w:hint="eastAsia"/>
          <w:rtl/>
        </w:rPr>
        <w:t>מהרשות</w:t>
      </w:r>
      <w:r w:rsidRPr="000B0D20">
        <w:rPr>
          <w:rtl/>
        </w:rPr>
        <w:t xml:space="preserve"> </w:t>
      </w:r>
      <w:r w:rsidRPr="000B0D20">
        <w:rPr>
          <w:rFonts w:hint="eastAsia"/>
          <w:rtl/>
        </w:rPr>
        <w:t>לפיתוח</w:t>
      </w:r>
      <w:r w:rsidRPr="000B0D20">
        <w:rPr>
          <w:rtl/>
        </w:rPr>
        <w:t xml:space="preserve"> </w:t>
      </w:r>
      <w:r w:rsidRPr="000B0D20">
        <w:rPr>
          <w:rFonts w:hint="eastAsia"/>
          <w:rtl/>
        </w:rPr>
        <w:t>הגליל</w:t>
      </w:r>
      <w:r w:rsidRPr="000B0D20">
        <w:rPr>
          <w:rtl/>
        </w:rPr>
        <w:t>.</w:t>
      </w:r>
    </w:p>
    <w:p w14:paraId="72485D74" w14:textId="77777777" w:rsidR="00DF2BC6" w:rsidRPr="0059200A" w:rsidRDefault="00DF2BC6" w:rsidP="00740E0F">
      <w:pPr>
        <w:pStyle w:val="ae"/>
        <w:rPr>
          <w:rtl/>
        </w:rPr>
      </w:pPr>
      <w:r>
        <w:rPr>
          <w:rFonts w:hint="cs"/>
          <w:rtl/>
        </w:rPr>
        <w:t>ה</w:t>
      </w:r>
      <w:r w:rsidRPr="0059200A">
        <w:rPr>
          <w:rFonts w:hint="cs"/>
          <w:rtl/>
        </w:rPr>
        <w:t>דיווחים</w:t>
      </w:r>
      <w:r w:rsidRPr="0059200A">
        <w:rPr>
          <w:rtl/>
        </w:rPr>
        <w:t xml:space="preserve"> </w:t>
      </w:r>
      <w:r>
        <w:rPr>
          <w:rFonts w:hint="cs"/>
          <w:rtl/>
        </w:rPr>
        <w:t xml:space="preserve">על </w:t>
      </w:r>
      <w:r w:rsidRPr="0059200A">
        <w:rPr>
          <w:rtl/>
        </w:rPr>
        <w:t xml:space="preserve">עבודה </w:t>
      </w:r>
      <w:r w:rsidRPr="0059200A">
        <w:rPr>
          <w:rFonts w:hint="cs"/>
          <w:rtl/>
        </w:rPr>
        <w:t xml:space="preserve">שעשתה עבור המשרד לפיתוח </w:t>
      </w:r>
      <w:r>
        <w:rPr>
          <w:rFonts w:hint="cs"/>
          <w:rtl/>
        </w:rPr>
        <w:t xml:space="preserve">בשיתוף </w:t>
      </w:r>
      <w:r w:rsidRPr="0059200A">
        <w:rPr>
          <w:rFonts w:hint="cs"/>
          <w:rtl/>
        </w:rPr>
        <w:t>הרשות לפיתוח הנגב או</w:t>
      </w:r>
      <w:r>
        <w:rPr>
          <w:rFonts w:hint="cs"/>
          <w:rtl/>
        </w:rPr>
        <w:t xml:space="preserve"> על עבודה הנוגעת ל</w:t>
      </w:r>
      <w:r w:rsidRPr="0059200A">
        <w:rPr>
          <w:rFonts w:hint="cs"/>
          <w:rtl/>
        </w:rPr>
        <w:t>נושאים</w:t>
      </w:r>
      <w:r w:rsidRPr="0059200A">
        <w:rPr>
          <w:rtl/>
        </w:rPr>
        <w:t xml:space="preserve"> שאינם </w:t>
      </w:r>
      <w:r w:rsidRPr="0059200A">
        <w:rPr>
          <w:rFonts w:hint="cs"/>
          <w:rtl/>
        </w:rPr>
        <w:t>קשורים</w:t>
      </w:r>
      <w:r w:rsidRPr="0059200A">
        <w:rPr>
          <w:rtl/>
        </w:rPr>
        <w:t xml:space="preserve"> </w:t>
      </w:r>
      <w:r w:rsidRPr="0059200A">
        <w:rPr>
          <w:rFonts w:hint="cs"/>
          <w:rtl/>
        </w:rPr>
        <w:t>לרשות</w:t>
      </w:r>
      <w:r w:rsidRPr="0059200A">
        <w:rPr>
          <w:rtl/>
        </w:rPr>
        <w:t xml:space="preserve"> </w:t>
      </w:r>
      <w:r w:rsidRPr="0059200A">
        <w:rPr>
          <w:rFonts w:hint="cs"/>
          <w:rtl/>
        </w:rPr>
        <w:t>לפיתוח</w:t>
      </w:r>
      <w:r w:rsidRPr="0059200A">
        <w:rPr>
          <w:rtl/>
        </w:rPr>
        <w:t xml:space="preserve"> </w:t>
      </w:r>
      <w:r w:rsidRPr="0059200A">
        <w:rPr>
          <w:rFonts w:hint="cs"/>
          <w:rtl/>
        </w:rPr>
        <w:t>הגליל</w:t>
      </w:r>
      <w:r w:rsidRPr="0059200A">
        <w:rPr>
          <w:rtl/>
        </w:rPr>
        <w:t>,</w:t>
      </w:r>
      <w:r w:rsidRPr="0059200A">
        <w:rPr>
          <w:rFonts w:hint="cs"/>
          <w:rtl/>
        </w:rPr>
        <w:t xml:space="preserve"> מעלים</w:t>
      </w:r>
      <w:r w:rsidRPr="0059200A">
        <w:rPr>
          <w:rtl/>
        </w:rPr>
        <w:t xml:space="preserve"> </w:t>
      </w:r>
      <w:r w:rsidRPr="0059200A">
        <w:rPr>
          <w:rFonts w:hint="cs"/>
          <w:rtl/>
        </w:rPr>
        <w:t>את</w:t>
      </w:r>
      <w:r w:rsidRPr="0059200A">
        <w:rPr>
          <w:rtl/>
        </w:rPr>
        <w:t xml:space="preserve"> </w:t>
      </w:r>
      <w:r w:rsidRPr="0059200A">
        <w:rPr>
          <w:rFonts w:hint="cs"/>
          <w:rtl/>
        </w:rPr>
        <w:t>החשש</w:t>
      </w:r>
      <w:r w:rsidRPr="0059200A">
        <w:rPr>
          <w:rtl/>
        </w:rPr>
        <w:t xml:space="preserve"> </w:t>
      </w:r>
      <w:r w:rsidRPr="0059200A">
        <w:rPr>
          <w:rFonts w:hint="cs"/>
          <w:rtl/>
        </w:rPr>
        <w:t>לכאורה</w:t>
      </w:r>
      <w:r w:rsidRPr="0059200A">
        <w:rPr>
          <w:rtl/>
        </w:rPr>
        <w:t xml:space="preserve"> כי</w:t>
      </w:r>
      <w:r w:rsidRPr="0059200A">
        <w:rPr>
          <w:rFonts w:hint="cs"/>
          <w:rtl/>
        </w:rPr>
        <w:t xml:space="preserve"> עיסוקה בפועל של</w:t>
      </w:r>
      <w:r w:rsidRPr="0059200A">
        <w:rPr>
          <w:rtl/>
        </w:rPr>
        <w:t xml:space="preserve"> </w:t>
      </w:r>
      <w:r w:rsidRPr="0059200A">
        <w:rPr>
          <w:rFonts w:hint="cs"/>
          <w:rtl/>
        </w:rPr>
        <w:t>היועצת להעצמה נשית</w:t>
      </w:r>
      <w:r w:rsidRPr="0059200A">
        <w:rPr>
          <w:rtl/>
        </w:rPr>
        <w:t xml:space="preserve"> לא </w:t>
      </w:r>
      <w:r w:rsidRPr="0059200A">
        <w:rPr>
          <w:rFonts w:hint="cs"/>
          <w:rtl/>
        </w:rPr>
        <w:t xml:space="preserve">היה </w:t>
      </w:r>
      <w:r>
        <w:rPr>
          <w:rFonts w:hint="cs"/>
          <w:rtl/>
        </w:rPr>
        <w:t xml:space="preserve">רק </w:t>
      </w:r>
      <w:r w:rsidRPr="0059200A">
        <w:rPr>
          <w:rFonts w:hint="cs"/>
          <w:rtl/>
        </w:rPr>
        <w:t>עבור</w:t>
      </w:r>
      <w:r w:rsidRPr="0059200A">
        <w:rPr>
          <w:rtl/>
        </w:rPr>
        <w:t xml:space="preserve"> </w:t>
      </w:r>
      <w:r w:rsidRPr="0059200A">
        <w:rPr>
          <w:rFonts w:hint="cs"/>
          <w:rtl/>
        </w:rPr>
        <w:t>הרשות</w:t>
      </w:r>
      <w:r w:rsidRPr="0059200A">
        <w:rPr>
          <w:rtl/>
        </w:rPr>
        <w:t xml:space="preserve"> </w:t>
      </w:r>
      <w:r w:rsidRPr="0059200A">
        <w:rPr>
          <w:rFonts w:hint="cs"/>
          <w:rtl/>
        </w:rPr>
        <w:t>לפיתוח</w:t>
      </w:r>
      <w:r w:rsidRPr="0059200A">
        <w:rPr>
          <w:rtl/>
        </w:rPr>
        <w:t xml:space="preserve"> </w:t>
      </w:r>
      <w:r w:rsidRPr="0059200A">
        <w:rPr>
          <w:rFonts w:hint="cs"/>
          <w:rtl/>
        </w:rPr>
        <w:t xml:space="preserve">הגליל, אלא </w:t>
      </w:r>
      <w:r>
        <w:rPr>
          <w:rFonts w:hint="cs"/>
          <w:rtl/>
        </w:rPr>
        <w:t xml:space="preserve">גם </w:t>
      </w:r>
      <w:r w:rsidRPr="0059200A">
        <w:rPr>
          <w:rFonts w:hint="cs"/>
          <w:rtl/>
        </w:rPr>
        <w:t>עבור המשרד לפיתוח</w:t>
      </w:r>
      <w:r>
        <w:rPr>
          <w:rFonts w:hint="cs"/>
          <w:rtl/>
        </w:rPr>
        <w:t xml:space="preserve"> ישירות</w:t>
      </w:r>
      <w:r w:rsidRPr="0059200A">
        <w:rPr>
          <w:rFonts w:hint="cs"/>
          <w:rtl/>
        </w:rPr>
        <w:t xml:space="preserve">. </w:t>
      </w:r>
      <w:r w:rsidRPr="003332A4">
        <w:rPr>
          <w:rtl/>
        </w:rPr>
        <w:t>מ</w:t>
      </w:r>
      <w:r>
        <w:rPr>
          <w:rFonts w:hint="cs"/>
          <w:rtl/>
        </w:rPr>
        <w:t>ה</w:t>
      </w:r>
      <w:r w:rsidRPr="003332A4">
        <w:rPr>
          <w:rtl/>
        </w:rPr>
        <w:t>דיווחים עולה כי היוע</w:t>
      </w:r>
      <w:r w:rsidRPr="003332A4">
        <w:rPr>
          <w:rFonts w:hint="eastAsia"/>
          <w:rtl/>
        </w:rPr>
        <w:t>צת</w:t>
      </w:r>
      <w:r w:rsidRPr="003332A4">
        <w:rPr>
          <w:rtl/>
        </w:rPr>
        <w:t xml:space="preserve"> </w:t>
      </w:r>
      <w:r w:rsidRPr="003332A4">
        <w:rPr>
          <w:rFonts w:hint="eastAsia"/>
          <w:rtl/>
        </w:rPr>
        <w:t>להעצמה</w:t>
      </w:r>
      <w:r w:rsidRPr="003332A4">
        <w:rPr>
          <w:rtl/>
        </w:rPr>
        <w:t xml:space="preserve"> </w:t>
      </w:r>
      <w:r w:rsidRPr="003332A4">
        <w:rPr>
          <w:rFonts w:hint="eastAsia"/>
          <w:rtl/>
        </w:rPr>
        <w:t>נשית</w:t>
      </w:r>
      <w:r w:rsidRPr="003332A4">
        <w:rPr>
          <w:rtl/>
        </w:rPr>
        <w:t xml:space="preserve"> דיווח</w:t>
      </w:r>
      <w:r w:rsidRPr="003332A4">
        <w:rPr>
          <w:rFonts w:hint="eastAsia"/>
          <w:rtl/>
        </w:rPr>
        <w:t>ה</w:t>
      </w:r>
      <w:r w:rsidRPr="003332A4">
        <w:rPr>
          <w:rtl/>
        </w:rPr>
        <w:t xml:space="preserve"> לרשות לפיתוח הגליל </w:t>
      </w:r>
      <w:r w:rsidRPr="003332A4">
        <w:rPr>
          <w:rFonts w:hint="eastAsia"/>
          <w:rtl/>
        </w:rPr>
        <w:t>על</w:t>
      </w:r>
      <w:r w:rsidRPr="003332A4">
        <w:rPr>
          <w:rtl/>
        </w:rPr>
        <w:t xml:space="preserve"> עבודה </w:t>
      </w:r>
      <w:r>
        <w:rPr>
          <w:rFonts w:hint="cs"/>
          <w:rtl/>
        </w:rPr>
        <w:t>ש</w:t>
      </w:r>
      <w:r>
        <w:rPr>
          <w:rtl/>
        </w:rPr>
        <w:t xml:space="preserve">נעשתה עבור </w:t>
      </w:r>
      <w:r>
        <w:rPr>
          <w:rFonts w:hint="cs"/>
          <w:rtl/>
        </w:rPr>
        <w:t>משרד הפיתוח</w:t>
      </w:r>
      <w:r w:rsidRPr="003332A4">
        <w:rPr>
          <w:rtl/>
        </w:rPr>
        <w:t xml:space="preserve"> וקיבלה תשלומים </w:t>
      </w:r>
      <w:r w:rsidRPr="003332A4">
        <w:rPr>
          <w:rFonts w:hint="cs"/>
          <w:rtl/>
        </w:rPr>
        <w:t>ביתר.</w:t>
      </w:r>
    </w:p>
    <w:p w14:paraId="7F2183A1" w14:textId="77777777" w:rsidR="00DF2BC6" w:rsidRPr="0059200A" w:rsidRDefault="00DF2BC6" w:rsidP="00740E0F">
      <w:pPr>
        <w:pStyle w:val="a1"/>
      </w:pPr>
      <w:r w:rsidRPr="0059200A">
        <w:rPr>
          <w:rFonts w:hint="eastAsia"/>
          <w:rtl/>
        </w:rPr>
        <w:t>במסגרת</w:t>
      </w:r>
      <w:r w:rsidRPr="0059200A">
        <w:rPr>
          <w:rtl/>
        </w:rPr>
        <w:t xml:space="preserve"> הביקורת </w:t>
      </w:r>
      <w:r w:rsidRPr="0059200A">
        <w:rPr>
          <w:rFonts w:hint="cs"/>
          <w:rtl/>
        </w:rPr>
        <w:t xml:space="preserve">נבחנו התקופות בשנת 2017 </w:t>
      </w:r>
      <w:r>
        <w:rPr>
          <w:rFonts w:hint="cs"/>
          <w:rtl/>
        </w:rPr>
        <w:t>ש</w:t>
      </w:r>
      <w:r w:rsidRPr="0059200A">
        <w:rPr>
          <w:rFonts w:hint="cs"/>
          <w:rtl/>
        </w:rPr>
        <w:t xml:space="preserve">בהן שהתה </w:t>
      </w:r>
      <w:r w:rsidRPr="0059200A">
        <w:rPr>
          <w:rtl/>
        </w:rPr>
        <w:t>היועצת להעצמה נשית</w:t>
      </w:r>
      <w:r>
        <w:rPr>
          <w:rFonts w:hint="cs"/>
          <w:rtl/>
        </w:rPr>
        <w:t xml:space="preserve"> בחו"ל</w:t>
      </w:r>
      <w:r w:rsidRPr="0059200A">
        <w:rPr>
          <w:rFonts w:hint="cs"/>
          <w:rtl/>
        </w:rPr>
        <w:t xml:space="preserve"> מול דיווחי</w:t>
      </w:r>
      <w:r>
        <w:rPr>
          <w:rFonts w:hint="cs"/>
          <w:rtl/>
        </w:rPr>
        <w:t>ה</w:t>
      </w:r>
      <w:r w:rsidRPr="0059200A">
        <w:rPr>
          <w:rFonts w:hint="cs"/>
          <w:rtl/>
        </w:rPr>
        <w:t xml:space="preserve"> בדרישות לתשלום שהגישה לרשות </w:t>
      </w:r>
      <w:r>
        <w:rPr>
          <w:rFonts w:hint="cs"/>
          <w:rtl/>
        </w:rPr>
        <w:t xml:space="preserve">בגין </w:t>
      </w:r>
      <w:r w:rsidRPr="0059200A">
        <w:rPr>
          <w:rFonts w:hint="cs"/>
          <w:rtl/>
        </w:rPr>
        <w:t xml:space="preserve">אותן תקופות. </w:t>
      </w:r>
    </w:p>
    <w:p w14:paraId="476AA776" w14:textId="77777777" w:rsidR="00DF2BC6" w:rsidRPr="0059200A" w:rsidRDefault="00DF2BC6" w:rsidP="00740E0F">
      <w:pPr>
        <w:pStyle w:val="af4"/>
      </w:pPr>
      <w:r w:rsidRPr="0059200A">
        <w:rPr>
          <w:rFonts w:hint="cs"/>
          <w:rtl/>
        </w:rPr>
        <w:t xml:space="preserve">משרד מבקר המדינה </w:t>
      </w:r>
      <w:r>
        <w:rPr>
          <w:rFonts w:hint="cs"/>
          <w:rtl/>
        </w:rPr>
        <w:t>בדק את ה</w:t>
      </w:r>
      <w:r w:rsidRPr="0059200A">
        <w:rPr>
          <w:rFonts w:hint="cs"/>
          <w:rtl/>
        </w:rPr>
        <w:t xml:space="preserve">רישומים </w:t>
      </w:r>
      <w:r>
        <w:rPr>
          <w:rFonts w:hint="cs"/>
          <w:rtl/>
        </w:rPr>
        <w:t>ב</w:t>
      </w:r>
      <w:r w:rsidRPr="0059200A">
        <w:rPr>
          <w:rFonts w:hint="cs"/>
          <w:rtl/>
        </w:rPr>
        <w:t>מרשם האוכלוסין וההגירה</w:t>
      </w:r>
      <w:r>
        <w:rPr>
          <w:rFonts w:hint="cs"/>
          <w:rtl/>
        </w:rPr>
        <w:t xml:space="preserve"> ומצא כי</w:t>
      </w:r>
      <w:r w:rsidRPr="0059200A">
        <w:rPr>
          <w:rFonts w:hint="cs"/>
          <w:rtl/>
        </w:rPr>
        <w:t xml:space="preserve"> בשנת 2017 שהתה </w:t>
      </w:r>
      <w:r w:rsidRPr="0059200A">
        <w:rPr>
          <w:rtl/>
        </w:rPr>
        <w:t xml:space="preserve">היועצת להעצמה נשית </w:t>
      </w:r>
      <w:r w:rsidRPr="0059200A">
        <w:rPr>
          <w:rFonts w:hint="cs"/>
          <w:rtl/>
        </w:rPr>
        <w:t>פעמיים בחו"ל. למרות זאת</w:t>
      </w:r>
      <w:r>
        <w:rPr>
          <w:rFonts w:hint="cs"/>
          <w:rtl/>
        </w:rPr>
        <w:t>,</w:t>
      </w:r>
      <w:r w:rsidRPr="0059200A">
        <w:rPr>
          <w:rFonts w:hint="cs"/>
          <w:rtl/>
        </w:rPr>
        <w:t xml:space="preserve"> היא דיווחה לרשות לפיתוח הגליל על שעות עבודה רבות, </w:t>
      </w:r>
      <w:r>
        <w:rPr>
          <w:rFonts w:hint="cs"/>
          <w:rtl/>
        </w:rPr>
        <w:t>ו</w:t>
      </w:r>
      <w:r w:rsidRPr="0059200A">
        <w:rPr>
          <w:rFonts w:hint="cs"/>
          <w:rtl/>
        </w:rPr>
        <w:t>דרשה וקיבלה תשלומים מהרשות בגין תקופות אלו</w:t>
      </w:r>
      <w:r>
        <w:rPr>
          <w:rFonts w:hint="cs"/>
          <w:rtl/>
        </w:rPr>
        <w:t>.</w:t>
      </w:r>
      <w:r w:rsidRPr="0059200A">
        <w:rPr>
          <w:rFonts w:hint="cs"/>
          <w:rtl/>
        </w:rPr>
        <w:t xml:space="preserve"> </w:t>
      </w:r>
      <w:r w:rsidRPr="00787768">
        <w:rPr>
          <w:rtl/>
        </w:rPr>
        <w:t xml:space="preserve">במאי ובדצמבר 2017 נסעה היועצת לחו"ל. בנוגע לנסיעתה הראשונה דיווחה כי בשלושה ימים מתוך ימי </w:t>
      </w:r>
      <w:r>
        <w:rPr>
          <w:rFonts w:hint="cs"/>
          <w:rtl/>
        </w:rPr>
        <w:t>נסיעתה</w:t>
      </w:r>
      <w:r w:rsidRPr="00787768">
        <w:rPr>
          <w:rtl/>
        </w:rPr>
        <w:t xml:space="preserve"> </w:t>
      </w:r>
      <w:r>
        <w:rPr>
          <w:rFonts w:hint="cs"/>
          <w:rtl/>
        </w:rPr>
        <w:t>ל</w:t>
      </w:r>
      <w:r w:rsidRPr="00787768">
        <w:rPr>
          <w:rtl/>
        </w:rPr>
        <w:t xml:space="preserve">חו"ל היא עבדה באופן רציף עבור הרשות לפיתוח הגליל במשך 10 עד 12 שעות בכל יום. אשר לנסיעתה השנייה, היא דיווחה כי יומיים מתוך ימי </w:t>
      </w:r>
      <w:r>
        <w:rPr>
          <w:rFonts w:hint="cs"/>
          <w:rtl/>
        </w:rPr>
        <w:t>הנסיעה</w:t>
      </w:r>
      <w:r w:rsidRPr="00787768">
        <w:rPr>
          <w:rtl/>
        </w:rPr>
        <w:t xml:space="preserve"> </w:t>
      </w:r>
      <w:r>
        <w:rPr>
          <w:rFonts w:hint="cs"/>
          <w:rtl/>
        </w:rPr>
        <w:t>ל</w:t>
      </w:r>
      <w:r w:rsidRPr="00787768">
        <w:rPr>
          <w:rtl/>
        </w:rPr>
        <w:t>חו"ל היא עבדה עבור הרשות במשך 13 שעות בכל יום.</w:t>
      </w:r>
    </w:p>
    <w:p w14:paraId="68ECFC1A" w14:textId="77777777" w:rsidR="00DF2BC6" w:rsidRDefault="00DF2BC6" w:rsidP="00740E0F">
      <w:pPr>
        <w:pStyle w:val="100"/>
        <w:rPr>
          <w:rtl/>
        </w:rPr>
      </w:pPr>
      <w:r w:rsidRPr="0059200A">
        <w:rPr>
          <w:rFonts w:hint="cs"/>
          <w:rtl/>
        </w:rPr>
        <w:t xml:space="preserve">משרד מבקר המדינה מעיר כי תפקידה של היועצת להעצמה נשית היה לפעול מול הרשות לפיתוח הגליל ולא באופן עצמאי וללא דיווח לרשות. כאמור, </w:t>
      </w:r>
      <w:r>
        <w:rPr>
          <w:rFonts w:hint="cs"/>
          <w:rtl/>
        </w:rPr>
        <w:t>לאחר</w:t>
      </w:r>
      <w:r w:rsidRPr="0059200A">
        <w:rPr>
          <w:rtl/>
        </w:rPr>
        <w:t xml:space="preserve"> הביקורת </w:t>
      </w:r>
      <w:r w:rsidRPr="0059200A">
        <w:rPr>
          <w:rFonts w:hint="cs"/>
          <w:rtl/>
        </w:rPr>
        <w:t>דרשה</w:t>
      </w:r>
      <w:r w:rsidRPr="0059200A">
        <w:rPr>
          <w:rtl/>
        </w:rPr>
        <w:t xml:space="preserve"> הרשות לפיתוח הגליל </w:t>
      </w:r>
      <w:r>
        <w:rPr>
          <w:rFonts w:hint="cs"/>
          <w:rtl/>
        </w:rPr>
        <w:t>מה</w:t>
      </w:r>
      <w:r w:rsidRPr="0059200A">
        <w:rPr>
          <w:rtl/>
        </w:rPr>
        <w:t xml:space="preserve">יועצת </w:t>
      </w:r>
      <w:r>
        <w:rPr>
          <w:rFonts w:hint="cs"/>
          <w:rtl/>
        </w:rPr>
        <w:t xml:space="preserve">להחזיר </w:t>
      </w:r>
      <w:r w:rsidRPr="0059200A">
        <w:rPr>
          <w:rtl/>
        </w:rPr>
        <w:t>את התשלומים ששילמה</w:t>
      </w:r>
      <w:r>
        <w:rPr>
          <w:rFonts w:hint="cs"/>
          <w:rtl/>
        </w:rPr>
        <w:t xml:space="preserve"> לה</w:t>
      </w:r>
      <w:r w:rsidRPr="0059200A">
        <w:rPr>
          <w:rtl/>
        </w:rPr>
        <w:t xml:space="preserve"> עבור העבודה</w:t>
      </w:r>
      <w:r>
        <w:rPr>
          <w:rFonts w:hint="cs"/>
          <w:rtl/>
        </w:rPr>
        <w:t xml:space="preserve"> על הכנס בבאר שבע</w:t>
      </w:r>
      <w:r w:rsidRPr="0059200A">
        <w:rPr>
          <w:rFonts w:hint="cs"/>
          <w:rtl/>
        </w:rPr>
        <w:t xml:space="preserve"> כי </w:t>
      </w:r>
      <w:r>
        <w:rPr>
          <w:rFonts w:hint="cs"/>
          <w:rtl/>
        </w:rPr>
        <w:t xml:space="preserve">הרשות </w:t>
      </w:r>
      <w:r w:rsidRPr="0059200A">
        <w:rPr>
          <w:rFonts w:hint="cs"/>
          <w:rtl/>
        </w:rPr>
        <w:t>סברה שפעילות זו לא נעשתה עבור</w:t>
      </w:r>
      <w:r>
        <w:rPr>
          <w:rFonts w:hint="cs"/>
          <w:rtl/>
        </w:rPr>
        <w:t>ה</w:t>
      </w:r>
      <w:r w:rsidRPr="0059200A">
        <w:rPr>
          <w:rFonts w:hint="cs"/>
          <w:rtl/>
        </w:rPr>
        <w:t>.</w:t>
      </w:r>
    </w:p>
    <w:p w14:paraId="4B4E428A" w14:textId="160D2C63" w:rsidR="00DF2BC6" w:rsidRPr="00190B87" w:rsidRDefault="00DF2BC6" w:rsidP="00740E0F">
      <w:pPr>
        <w:pStyle w:val="100"/>
        <w:rPr>
          <w:rtl/>
        </w:rPr>
      </w:pPr>
      <w:r>
        <w:rPr>
          <w:rFonts w:hint="cs"/>
          <w:rtl/>
        </w:rPr>
        <w:t xml:space="preserve">היועצת מסרה בתשובתה </w:t>
      </w:r>
      <w:r>
        <w:rPr>
          <w:rtl/>
        </w:rPr>
        <w:t>בנוגע לנסיע</w:t>
      </w:r>
      <w:r>
        <w:rPr>
          <w:rFonts w:hint="cs"/>
          <w:rtl/>
        </w:rPr>
        <w:t>ת</w:t>
      </w:r>
      <w:r>
        <w:rPr>
          <w:rtl/>
        </w:rPr>
        <w:t>ה לחו״ל ש</w:t>
      </w:r>
      <w:r>
        <w:rPr>
          <w:rFonts w:hint="cs"/>
          <w:rtl/>
        </w:rPr>
        <w:t>א</w:t>
      </w:r>
      <w:r>
        <w:rPr>
          <w:rtl/>
        </w:rPr>
        <w:t>רכה כשבועיים</w:t>
      </w:r>
      <w:r>
        <w:rPr>
          <w:rFonts w:hint="cs"/>
          <w:rtl/>
        </w:rPr>
        <w:t>,</w:t>
      </w:r>
      <w:r>
        <w:rPr>
          <w:rtl/>
        </w:rPr>
        <w:t xml:space="preserve"> </w:t>
      </w:r>
      <w:r>
        <w:rPr>
          <w:rFonts w:hint="cs"/>
          <w:rtl/>
        </w:rPr>
        <w:t>דרשה תשלום רק בעד יומיים בהם התקיים כנס. ההשתתפות בכנס</w:t>
      </w:r>
      <w:r>
        <w:rPr>
          <w:rtl/>
        </w:rPr>
        <w:t xml:space="preserve"> הביא</w:t>
      </w:r>
      <w:r>
        <w:rPr>
          <w:rFonts w:hint="cs"/>
          <w:rtl/>
        </w:rPr>
        <w:t>ה</w:t>
      </w:r>
      <w:r>
        <w:rPr>
          <w:rtl/>
        </w:rPr>
        <w:t xml:space="preserve"> לחבירה למשקיע </w:t>
      </w:r>
      <w:r>
        <w:rPr>
          <w:rFonts w:hint="cs"/>
          <w:rtl/>
        </w:rPr>
        <w:t>ו</w:t>
      </w:r>
      <w:r>
        <w:rPr>
          <w:rtl/>
        </w:rPr>
        <w:t>לפגישות</w:t>
      </w:r>
      <w:r>
        <w:rPr>
          <w:rFonts w:hint="cs"/>
          <w:rtl/>
        </w:rPr>
        <w:t xml:space="preserve"> עבודה.</w:t>
      </w:r>
      <w:r>
        <w:rPr>
          <w:rtl/>
        </w:rPr>
        <w:t xml:space="preserve"> על אף כל האמור הכסף הוחזר לרשות לפיתוח הגליל במל</w:t>
      </w:r>
      <w:r>
        <w:rPr>
          <w:rFonts w:hint="cs"/>
          <w:rtl/>
        </w:rPr>
        <w:t>ו</w:t>
      </w:r>
      <w:r>
        <w:rPr>
          <w:rtl/>
        </w:rPr>
        <w:t>או</w:t>
      </w:r>
      <w:r>
        <w:rPr>
          <w:rFonts w:hint="cs"/>
          <w:rtl/>
        </w:rPr>
        <w:t>,</w:t>
      </w:r>
      <w:r>
        <w:rPr>
          <w:rtl/>
        </w:rPr>
        <w:t xml:space="preserve"> לפי דרישתם.</w:t>
      </w:r>
      <w:r>
        <w:rPr>
          <w:rFonts w:hint="cs"/>
          <w:rtl/>
        </w:rPr>
        <w:t xml:space="preserve"> </w:t>
      </w:r>
      <w:r>
        <w:rPr>
          <w:rtl/>
        </w:rPr>
        <w:t>כמו כן</w:t>
      </w:r>
      <w:r>
        <w:rPr>
          <w:rFonts w:hint="cs"/>
          <w:rtl/>
        </w:rPr>
        <w:t>,</w:t>
      </w:r>
      <w:r>
        <w:rPr>
          <w:rtl/>
        </w:rPr>
        <w:t xml:space="preserve"> </w:t>
      </w:r>
      <w:r>
        <w:rPr>
          <w:rFonts w:hint="cs"/>
          <w:rtl/>
        </w:rPr>
        <w:t xml:space="preserve">הרשות דרשה החזר כספים גם בגין </w:t>
      </w:r>
      <w:r>
        <w:rPr>
          <w:rtl/>
        </w:rPr>
        <w:t xml:space="preserve">עבודה </w:t>
      </w:r>
      <w:r>
        <w:rPr>
          <w:rFonts w:hint="cs"/>
          <w:rtl/>
        </w:rPr>
        <w:t>שלטענת הרשות לא נעשתה עבורה.</w:t>
      </w:r>
      <w:r>
        <w:rPr>
          <w:rtl/>
        </w:rPr>
        <w:t xml:space="preserve"> הכספים הוחזרו </w:t>
      </w:r>
      <w:r>
        <w:rPr>
          <w:rFonts w:hint="cs"/>
          <w:rtl/>
        </w:rPr>
        <w:t xml:space="preserve">על אף שלדעת היועצת לא היה מקום להחזירם. </w:t>
      </w:r>
    </w:p>
    <w:p w14:paraId="18A0FC16" w14:textId="77777777" w:rsidR="00DF2BC6" w:rsidRPr="0059200A" w:rsidRDefault="00DF2BC6" w:rsidP="00740E0F">
      <w:pPr>
        <w:pStyle w:val="af5"/>
        <w:rPr>
          <w:rtl/>
        </w:rPr>
      </w:pPr>
      <w:r w:rsidRPr="00444019">
        <w:rPr>
          <w:rtl/>
        </w:rPr>
        <w:lastRenderedPageBreak/>
        <w:t xml:space="preserve">משרד מבקר המדינה מעיר </w:t>
      </w:r>
      <w:r>
        <w:rPr>
          <w:rFonts w:hint="cs"/>
          <w:rtl/>
        </w:rPr>
        <w:t xml:space="preserve">לרשות לפיתוח הגליל כי </w:t>
      </w:r>
      <w:r w:rsidRPr="00444019">
        <w:rPr>
          <w:rtl/>
        </w:rPr>
        <w:t>אופן העסקת</w:t>
      </w:r>
      <w:r w:rsidRPr="00444019">
        <w:rPr>
          <w:rFonts w:hint="eastAsia"/>
          <w:rtl/>
        </w:rPr>
        <w:t>ה</w:t>
      </w:r>
      <w:r w:rsidRPr="00444019">
        <w:rPr>
          <w:rtl/>
        </w:rPr>
        <w:t xml:space="preserve"> של היוע</w:t>
      </w:r>
      <w:r w:rsidRPr="00444019">
        <w:rPr>
          <w:rFonts w:hint="eastAsia"/>
          <w:rtl/>
        </w:rPr>
        <w:t>צת</w:t>
      </w:r>
      <w:r w:rsidRPr="00444019">
        <w:rPr>
          <w:rtl/>
        </w:rPr>
        <w:t xml:space="preserve"> להעצמה נשית </w:t>
      </w:r>
      <w:r w:rsidRPr="00444019">
        <w:rPr>
          <w:rFonts w:hint="cs"/>
          <w:rtl/>
        </w:rPr>
        <w:t xml:space="preserve">מחדד את הקושי בביצוע עבודה גם עבור הרשות וגם עבור המשרד לפיתוח. על הרשות ועל המשרד לפיתוח להקפיד כי עובדים המגויסים למתן שירות לרשות יבצעו את תפקידם רק ברשות </w:t>
      </w:r>
      <w:r>
        <w:rPr>
          <w:rFonts w:hint="cs"/>
          <w:rtl/>
        </w:rPr>
        <w:t>ו</w:t>
      </w:r>
      <w:r w:rsidRPr="00444019">
        <w:rPr>
          <w:rFonts w:hint="cs"/>
          <w:rtl/>
        </w:rPr>
        <w:t>מול הגורם הממונה עליהם ברשות.</w:t>
      </w:r>
    </w:p>
    <w:p w14:paraId="0385346B" w14:textId="77777777" w:rsidR="00DF2BC6" w:rsidRPr="0059200A" w:rsidRDefault="00DF2BC6" w:rsidP="00740E0F">
      <w:pPr>
        <w:pStyle w:val="a1"/>
      </w:pPr>
      <w:r w:rsidRPr="0059200A">
        <w:rPr>
          <w:rFonts w:hint="cs"/>
          <w:rtl/>
        </w:rPr>
        <w:t xml:space="preserve">במכרז שפורסם בנושא העסקת יועצת להעצמה נשית וכן </w:t>
      </w:r>
      <w:r>
        <w:rPr>
          <w:rFonts w:hint="cs"/>
          <w:rtl/>
        </w:rPr>
        <w:t>בהסכם ההתקשרות</w:t>
      </w:r>
      <w:r w:rsidRPr="0059200A">
        <w:rPr>
          <w:rFonts w:hint="cs"/>
          <w:rtl/>
        </w:rPr>
        <w:t xml:space="preserve"> שנחתם עם היועצת שנבחרה נקבע כי "היקף ההתקשרות יהיה עד 120 שעות חודשיות. ניתן יהיה לחרוג מהיקף השעות הנ"ל רק אם יינתן לכך אישור מראש ומכתב על ידי נציג הרשות". </w:t>
      </w:r>
    </w:p>
    <w:p w14:paraId="1E07D80B" w14:textId="77777777" w:rsidR="00DF2BC6" w:rsidRPr="0059200A" w:rsidRDefault="00DF2BC6" w:rsidP="00740E0F">
      <w:pPr>
        <w:pStyle w:val="af4"/>
      </w:pPr>
      <w:r>
        <w:rPr>
          <w:rFonts w:hint="cs"/>
          <w:rtl/>
        </w:rPr>
        <w:t xml:space="preserve">בביקורת </w:t>
      </w:r>
      <w:r w:rsidRPr="0059200A">
        <w:rPr>
          <w:rFonts w:hint="cs"/>
          <w:rtl/>
        </w:rPr>
        <w:t xml:space="preserve">נמצא כי למרות האמור </w:t>
      </w:r>
      <w:r>
        <w:rPr>
          <w:rFonts w:hint="cs"/>
          <w:rtl/>
        </w:rPr>
        <w:t>בהסכם, ב</w:t>
      </w:r>
      <w:r w:rsidRPr="0059200A">
        <w:rPr>
          <w:rFonts w:hint="cs"/>
          <w:rtl/>
        </w:rPr>
        <w:t>נובמבר 2016 (כשנה לאחר המכרז)</w:t>
      </w:r>
      <w:r>
        <w:rPr>
          <w:rFonts w:hint="cs"/>
          <w:rtl/>
        </w:rPr>
        <w:t xml:space="preserve"> החלה</w:t>
      </w:r>
      <w:r w:rsidRPr="0059200A">
        <w:rPr>
          <w:rFonts w:hint="cs"/>
          <w:rtl/>
        </w:rPr>
        <w:t xml:space="preserve"> היועצת להעצמה נשית לדווח ולקבל תשלום עבור 180 שעות עבודה בכל חודש. תשלום זה ניתן ליועצת </w:t>
      </w:r>
      <w:r>
        <w:rPr>
          <w:rFonts w:hint="cs"/>
          <w:rtl/>
        </w:rPr>
        <w:t>בלי</w:t>
      </w:r>
      <w:r w:rsidRPr="0059200A">
        <w:rPr>
          <w:rFonts w:hint="cs"/>
          <w:rtl/>
        </w:rPr>
        <w:t xml:space="preserve"> שוועדת המכרזים של הרשות לפיתוח הגליל קיימה דיון </w:t>
      </w:r>
      <w:r>
        <w:rPr>
          <w:rFonts w:hint="cs"/>
          <w:rtl/>
        </w:rPr>
        <w:t>ובלי</w:t>
      </w:r>
      <w:r w:rsidRPr="0059200A">
        <w:rPr>
          <w:rFonts w:hint="cs"/>
          <w:rtl/>
        </w:rPr>
        <w:t xml:space="preserve"> שאישרה את הגדלת מכסת שעות העבודה. לדברי </w:t>
      </w:r>
      <w:r w:rsidRPr="0059200A">
        <w:rPr>
          <w:rtl/>
        </w:rPr>
        <w:t>חשב הרשות לפיתוח הגליל</w:t>
      </w:r>
      <w:r w:rsidRPr="0059200A">
        <w:rPr>
          <w:rFonts w:hint="cs"/>
          <w:rtl/>
        </w:rPr>
        <w:t>,</w:t>
      </w:r>
      <w:r w:rsidRPr="0059200A">
        <w:rPr>
          <w:rtl/>
        </w:rPr>
        <w:t xml:space="preserve"> </w:t>
      </w:r>
      <w:r w:rsidRPr="0059200A">
        <w:rPr>
          <w:rFonts w:hint="cs"/>
          <w:rtl/>
        </w:rPr>
        <w:t xml:space="preserve">התשלום בוצע </w:t>
      </w:r>
      <w:r>
        <w:rPr>
          <w:rFonts w:hint="cs"/>
          <w:rtl/>
        </w:rPr>
        <w:t>על פי</w:t>
      </w:r>
      <w:r w:rsidRPr="0059200A">
        <w:rPr>
          <w:rFonts w:hint="cs"/>
          <w:rtl/>
        </w:rPr>
        <w:t xml:space="preserve"> הנחיה בעל פה </w:t>
      </w:r>
      <w:r>
        <w:rPr>
          <w:rFonts w:hint="cs"/>
          <w:rtl/>
        </w:rPr>
        <w:t>מ</w:t>
      </w:r>
      <w:r w:rsidRPr="0059200A">
        <w:rPr>
          <w:rFonts w:hint="cs"/>
          <w:rtl/>
        </w:rPr>
        <w:t xml:space="preserve">מנכ"ל הרשות דאז, </w:t>
      </w:r>
      <w:r>
        <w:rPr>
          <w:rFonts w:hint="cs"/>
          <w:rtl/>
        </w:rPr>
        <w:t>אף</w:t>
      </w:r>
      <w:r w:rsidRPr="0059200A">
        <w:rPr>
          <w:rFonts w:hint="cs"/>
          <w:rtl/>
        </w:rPr>
        <w:t xml:space="preserve"> שהיה בכך חריגה משמעותית</w:t>
      </w:r>
      <w:r>
        <w:rPr>
          <w:rFonts w:hint="cs"/>
          <w:rtl/>
        </w:rPr>
        <w:t xml:space="preserve"> מהסכם ההתקשרות ובלי שניתן</w:t>
      </w:r>
      <w:r w:rsidRPr="0059200A">
        <w:rPr>
          <w:rFonts w:hint="cs"/>
          <w:rtl/>
        </w:rPr>
        <w:t xml:space="preserve"> אישור</w:t>
      </w:r>
      <w:r>
        <w:rPr>
          <w:rFonts w:hint="cs"/>
          <w:rtl/>
        </w:rPr>
        <w:t>ה</w:t>
      </w:r>
      <w:r w:rsidRPr="0059200A">
        <w:rPr>
          <w:rFonts w:hint="cs"/>
          <w:rtl/>
        </w:rPr>
        <w:t xml:space="preserve"> של ועדת המכרזים</w:t>
      </w:r>
      <w:r>
        <w:rPr>
          <w:rFonts w:hint="cs"/>
          <w:rtl/>
        </w:rPr>
        <w:t xml:space="preserve"> לכך.</w:t>
      </w:r>
      <w:r w:rsidRPr="0059200A">
        <w:rPr>
          <w:rFonts w:hint="cs"/>
          <w:rtl/>
        </w:rPr>
        <w:t xml:space="preserve"> </w:t>
      </w:r>
    </w:p>
    <w:p w14:paraId="18F20C33" w14:textId="77777777" w:rsidR="00DF2BC6" w:rsidRPr="0059200A" w:rsidRDefault="00DF2BC6" w:rsidP="00740E0F">
      <w:pPr>
        <w:pStyle w:val="af4"/>
        <w:rPr>
          <w:rtl/>
        </w:rPr>
      </w:pPr>
      <w:r w:rsidRPr="0059200A">
        <w:rPr>
          <w:rFonts w:hint="cs"/>
          <w:rtl/>
        </w:rPr>
        <w:t>כפי שיובא להלן, הרשות לפיתוח הגליל הייתה מודעת לתפוקות הנמוכות של היועצת להעצמה נשית</w:t>
      </w:r>
      <w:r>
        <w:rPr>
          <w:rFonts w:hint="cs"/>
          <w:rtl/>
        </w:rPr>
        <w:t xml:space="preserve"> לעומת</w:t>
      </w:r>
      <w:r w:rsidRPr="0059200A">
        <w:rPr>
          <w:rFonts w:hint="cs"/>
          <w:rtl/>
        </w:rPr>
        <w:t xml:space="preserve"> היקף ההתקשרות ועלותה,</w:t>
      </w:r>
      <w:r>
        <w:rPr>
          <w:rFonts w:hint="cs"/>
          <w:rtl/>
        </w:rPr>
        <w:t xml:space="preserve"> אך היא</w:t>
      </w:r>
      <w:r w:rsidRPr="0059200A">
        <w:rPr>
          <w:rtl/>
        </w:rPr>
        <w:t xml:space="preserve"> לא בחנה</w:t>
      </w:r>
      <w:r w:rsidRPr="0059200A">
        <w:rPr>
          <w:rFonts w:hint="cs"/>
          <w:rtl/>
        </w:rPr>
        <w:t xml:space="preserve"> באופן ממשי</w:t>
      </w:r>
      <w:r w:rsidRPr="0059200A">
        <w:rPr>
          <w:rtl/>
        </w:rPr>
        <w:t xml:space="preserve"> את </w:t>
      </w:r>
      <w:r w:rsidRPr="0059200A">
        <w:rPr>
          <w:rFonts w:hint="cs"/>
          <w:rtl/>
        </w:rPr>
        <w:t xml:space="preserve">הצורך והנחיצות </w:t>
      </w:r>
      <w:r>
        <w:rPr>
          <w:rFonts w:hint="cs"/>
          <w:rtl/>
        </w:rPr>
        <w:t>שב</w:t>
      </w:r>
      <w:r w:rsidRPr="0059200A">
        <w:rPr>
          <w:rFonts w:hint="cs"/>
          <w:rtl/>
        </w:rPr>
        <w:t xml:space="preserve">המשך </w:t>
      </w:r>
      <w:r w:rsidRPr="0059200A">
        <w:rPr>
          <w:rtl/>
        </w:rPr>
        <w:t>ההתקשרות</w:t>
      </w:r>
      <w:r w:rsidRPr="0059200A">
        <w:rPr>
          <w:rFonts w:hint="cs"/>
          <w:rtl/>
        </w:rPr>
        <w:t xml:space="preserve"> ע</w:t>
      </w:r>
      <w:r>
        <w:rPr>
          <w:rFonts w:hint="cs"/>
          <w:rtl/>
        </w:rPr>
        <w:t>ם היועצת</w:t>
      </w:r>
      <w:r w:rsidRPr="0059200A">
        <w:rPr>
          <w:rFonts w:hint="cs"/>
          <w:rtl/>
        </w:rPr>
        <w:t>, ואף אישרה ב</w:t>
      </w:r>
      <w:r>
        <w:rPr>
          <w:rFonts w:hint="cs"/>
          <w:rtl/>
        </w:rPr>
        <w:t xml:space="preserve">ספטמבר 2017 </w:t>
      </w:r>
      <w:r w:rsidRPr="0059200A">
        <w:rPr>
          <w:rFonts w:hint="cs"/>
          <w:rtl/>
        </w:rPr>
        <w:t>להאריך את</w:t>
      </w:r>
      <w:r>
        <w:rPr>
          <w:rFonts w:hint="cs"/>
          <w:rtl/>
        </w:rPr>
        <w:t xml:space="preserve"> הסכם</w:t>
      </w:r>
      <w:r w:rsidRPr="0059200A">
        <w:rPr>
          <w:rFonts w:hint="cs"/>
          <w:rtl/>
        </w:rPr>
        <w:t xml:space="preserve"> ההתקשרות</w:t>
      </w:r>
      <w:r>
        <w:rPr>
          <w:rFonts w:hint="cs"/>
          <w:rtl/>
        </w:rPr>
        <w:t xml:space="preserve"> </w:t>
      </w:r>
      <w:r w:rsidRPr="0059200A">
        <w:rPr>
          <w:rFonts w:hint="cs"/>
          <w:rtl/>
        </w:rPr>
        <w:t xml:space="preserve">עד סוף 2018. </w:t>
      </w:r>
    </w:p>
    <w:p w14:paraId="337F5B00" w14:textId="77777777" w:rsidR="00DF2BC6" w:rsidRPr="0059200A" w:rsidRDefault="00DF2BC6" w:rsidP="00740E0F">
      <w:pPr>
        <w:pStyle w:val="a"/>
        <w:numPr>
          <w:ilvl w:val="0"/>
          <w:numId w:val="39"/>
        </w:numPr>
        <w:ind w:left="397" w:hanging="397"/>
      </w:pPr>
      <w:r>
        <w:rPr>
          <w:rFonts w:hint="cs"/>
          <w:rtl/>
        </w:rPr>
        <w:t xml:space="preserve">הביקורת </w:t>
      </w:r>
      <w:r w:rsidRPr="0059200A">
        <w:rPr>
          <w:rFonts w:hint="cs"/>
          <w:rtl/>
        </w:rPr>
        <w:t>העל</w:t>
      </w:r>
      <w:r>
        <w:rPr>
          <w:rFonts w:hint="cs"/>
          <w:rtl/>
        </w:rPr>
        <w:t>ת</w:t>
      </w:r>
      <w:r w:rsidRPr="0059200A">
        <w:rPr>
          <w:rFonts w:hint="cs"/>
          <w:rtl/>
        </w:rPr>
        <w:t xml:space="preserve">ה כי </w:t>
      </w:r>
      <w:r w:rsidRPr="00087411">
        <w:rPr>
          <w:rFonts w:hint="cs"/>
          <w:rtl/>
        </w:rPr>
        <w:t xml:space="preserve">הרשות לפיתוח הגליל לא פיקחה על פעילותה של היועצת להעצמה נשית ולא עקבה אחר ביצועה. </w:t>
      </w:r>
      <w:r w:rsidRPr="00087411">
        <w:rPr>
          <w:rFonts w:hint="eastAsia"/>
          <w:rtl/>
        </w:rPr>
        <w:t>כמו</w:t>
      </w:r>
      <w:r w:rsidRPr="00087411">
        <w:rPr>
          <w:rtl/>
        </w:rPr>
        <w:t xml:space="preserve"> </w:t>
      </w:r>
      <w:r w:rsidRPr="00087411">
        <w:rPr>
          <w:rFonts w:hint="eastAsia"/>
          <w:rtl/>
        </w:rPr>
        <w:t>כן</w:t>
      </w:r>
      <w:r w:rsidRPr="00087411">
        <w:rPr>
          <w:rtl/>
        </w:rPr>
        <w:t xml:space="preserve">, לא </w:t>
      </w:r>
      <w:r w:rsidRPr="00087411">
        <w:rPr>
          <w:rFonts w:hint="eastAsia"/>
          <w:rtl/>
        </w:rPr>
        <w:t>נמצאו</w:t>
      </w:r>
      <w:r w:rsidRPr="00087411">
        <w:rPr>
          <w:rtl/>
        </w:rPr>
        <w:t xml:space="preserve"> </w:t>
      </w:r>
      <w:r w:rsidRPr="00087411">
        <w:rPr>
          <w:rFonts w:hint="eastAsia"/>
          <w:rtl/>
        </w:rPr>
        <w:t>פעילויות</w:t>
      </w:r>
      <w:r w:rsidRPr="00087411">
        <w:rPr>
          <w:rtl/>
        </w:rPr>
        <w:t xml:space="preserve"> </w:t>
      </w:r>
      <w:r w:rsidRPr="00087411">
        <w:rPr>
          <w:rFonts w:hint="eastAsia"/>
          <w:rtl/>
        </w:rPr>
        <w:t>שביצעה</w:t>
      </w:r>
      <w:r w:rsidRPr="00087411">
        <w:rPr>
          <w:rtl/>
        </w:rPr>
        <w:t xml:space="preserve"> היועצת להעצמה נשים עבור הרשות לפיתוח הגליל </w:t>
      </w:r>
      <w:r w:rsidRPr="00087411">
        <w:rPr>
          <w:rFonts w:hint="eastAsia"/>
          <w:rtl/>
        </w:rPr>
        <w:t>מאז</w:t>
      </w:r>
      <w:r w:rsidRPr="00087411">
        <w:rPr>
          <w:rtl/>
        </w:rPr>
        <w:t xml:space="preserve"> </w:t>
      </w:r>
      <w:r w:rsidRPr="00087411">
        <w:rPr>
          <w:rFonts w:hint="eastAsia"/>
          <w:rtl/>
        </w:rPr>
        <w:t>תחילת</w:t>
      </w:r>
      <w:r w:rsidRPr="00087411">
        <w:rPr>
          <w:rtl/>
        </w:rPr>
        <w:t xml:space="preserve"> </w:t>
      </w:r>
      <w:r w:rsidRPr="00087411">
        <w:rPr>
          <w:rFonts w:hint="eastAsia"/>
          <w:rtl/>
        </w:rPr>
        <w:t>עבודתה</w:t>
      </w:r>
      <w:r w:rsidRPr="00087411">
        <w:rPr>
          <w:rtl/>
        </w:rPr>
        <w:t xml:space="preserve"> </w:t>
      </w:r>
      <w:r w:rsidRPr="00087411">
        <w:rPr>
          <w:rFonts w:hint="eastAsia"/>
          <w:rtl/>
        </w:rPr>
        <w:t>ועד</w:t>
      </w:r>
      <w:r w:rsidRPr="00087411">
        <w:rPr>
          <w:rtl/>
        </w:rPr>
        <w:t xml:space="preserve"> </w:t>
      </w:r>
      <w:r w:rsidRPr="00087411">
        <w:rPr>
          <w:rFonts w:hint="eastAsia"/>
          <w:rtl/>
        </w:rPr>
        <w:t>סוף</w:t>
      </w:r>
      <w:r w:rsidRPr="00087411">
        <w:rPr>
          <w:rtl/>
        </w:rPr>
        <w:t xml:space="preserve"> 2016. </w:t>
      </w:r>
      <w:r w:rsidRPr="00087411">
        <w:rPr>
          <w:rFonts w:hint="eastAsia"/>
          <w:rtl/>
        </w:rPr>
        <w:t>למרות</w:t>
      </w:r>
      <w:r w:rsidRPr="00087411">
        <w:rPr>
          <w:rtl/>
        </w:rPr>
        <w:t xml:space="preserve"> זאת, היא דיווחה לרשות וקיבלה תשלום </w:t>
      </w:r>
      <w:r w:rsidRPr="00087411">
        <w:rPr>
          <w:rFonts w:hint="eastAsia"/>
          <w:rtl/>
        </w:rPr>
        <w:t>מצטבר</w:t>
      </w:r>
      <w:r>
        <w:rPr>
          <w:rFonts w:hint="cs"/>
          <w:rtl/>
        </w:rPr>
        <w:t xml:space="preserve"> בגין תקופה זו</w:t>
      </w:r>
      <w:r w:rsidRPr="00087411">
        <w:rPr>
          <w:rtl/>
        </w:rPr>
        <w:t xml:space="preserve"> </w:t>
      </w:r>
      <w:r w:rsidRPr="00087411">
        <w:rPr>
          <w:rFonts w:hint="cs"/>
          <w:rtl/>
        </w:rPr>
        <w:t xml:space="preserve">בסך </w:t>
      </w:r>
      <w:r w:rsidRPr="00087411">
        <w:rPr>
          <w:rtl/>
        </w:rPr>
        <w:t>כ-280,000 ש"ח.</w:t>
      </w:r>
    </w:p>
    <w:p w14:paraId="31F9093E" w14:textId="77777777" w:rsidR="00DF2BC6" w:rsidRPr="0059200A" w:rsidRDefault="00DF2BC6" w:rsidP="00740E0F">
      <w:pPr>
        <w:pStyle w:val="af4"/>
      </w:pPr>
      <w:r>
        <w:rPr>
          <w:rFonts w:hint="cs"/>
          <w:rtl/>
        </w:rPr>
        <w:t xml:space="preserve">בביקורת </w:t>
      </w:r>
      <w:r w:rsidRPr="0059200A">
        <w:rPr>
          <w:rFonts w:hint="cs"/>
          <w:rtl/>
        </w:rPr>
        <w:t>עלה כי בשנת 2017 ביצעה היועצת עבור הרשות לפיתוח הגליל שתי</w:t>
      </w:r>
      <w:r w:rsidRPr="0059200A">
        <w:rPr>
          <w:rtl/>
        </w:rPr>
        <w:t xml:space="preserve"> פעילויות</w:t>
      </w:r>
      <w:r w:rsidRPr="0059200A">
        <w:rPr>
          <w:rFonts w:hint="cs"/>
          <w:rtl/>
        </w:rPr>
        <w:t xml:space="preserve"> בלבד:</w:t>
      </w:r>
    </w:p>
    <w:p w14:paraId="39E46578" w14:textId="77777777" w:rsidR="00DF2BC6" w:rsidRPr="00740E0F" w:rsidRDefault="00DF2BC6" w:rsidP="00740E0F">
      <w:pPr>
        <w:pStyle w:val="BULLETS07"/>
      </w:pPr>
      <w:r w:rsidRPr="00740E0F">
        <w:rPr>
          <w:rFonts w:hint="cs"/>
          <w:rtl/>
        </w:rPr>
        <w:t>ארגון כנס נשים בצפת לאיתור נשים מתאימות להשתתף בקורס מרשתות כנ"ף (כוח נשים בפריפריה).</w:t>
      </w:r>
    </w:p>
    <w:p w14:paraId="0A156D30" w14:textId="77777777" w:rsidR="00DF2BC6" w:rsidRPr="00740E0F" w:rsidRDefault="00DF2BC6" w:rsidP="00740E0F">
      <w:pPr>
        <w:pStyle w:val="BULLETS07"/>
      </w:pPr>
      <w:r w:rsidRPr="00740E0F">
        <w:rPr>
          <w:rFonts w:hint="cs"/>
          <w:rtl/>
        </w:rPr>
        <w:t>קידום תוכנית פיילוט לקורס מנהיגות נשים לשיפור מעמדן של נשים ולהובלת מהלכים ברשויות מקומיות. יש לציין כי עד מועד סיום הביקורת בפברואר 2018 עדיין לא החלה פעילות זו.</w:t>
      </w:r>
    </w:p>
    <w:p w14:paraId="721AA7DF" w14:textId="77777777" w:rsidR="00DF2BC6" w:rsidRPr="0059200A" w:rsidRDefault="00DF2BC6" w:rsidP="00740E0F">
      <w:pPr>
        <w:pStyle w:val="af4"/>
      </w:pPr>
      <w:r w:rsidRPr="00672909">
        <w:rPr>
          <w:rtl/>
        </w:rPr>
        <w:t>הרשות לפיתוח הגליל מסרה בתשובתה כי לאחר מועד סיום הביקורת החלה פעילות בהתאם לת</w:t>
      </w:r>
      <w:r>
        <w:rPr>
          <w:rFonts w:hint="cs"/>
          <w:rtl/>
        </w:rPr>
        <w:t>ו</w:t>
      </w:r>
      <w:r w:rsidRPr="00672909">
        <w:rPr>
          <w:rtl/>
        </w:rPr>
        <w:t xml:space="preserve">כנית </w:t>
      </w:r>
      <w:r>
        <w:rPr>
          <w:rFonts w:hint="cs"/>
          <w:rtl/>
        </w:rPr>
        <w:t>שהכינה</w:t>
      </w:r>
      <w:r w:rsidRPr="00672909">
        <w:rPr>
          <w:rtl/>
        </w:rPr>
        <w:t xml:space="preserve"> היועצת.</w:t>
      </w:r>
    </w:p>
    <w:p w14:paraId="38A2350B" w14:textId="1DE8197E" w:rsidR="00DF2BC6" w:rsidRPr="0059200A" w:rsidRDefault="00DF2BC6" w:rsidP="00740E0F">
      <w:pPr>
        <w:pStyle w:val="af4"/>
        <w:rPr>
          <w:sz w:val="24"/>
          <w:rtl/>
        </w:rPr>
      </w:pPr>
      <w:r w:rsidRPr="004A1728">
        <w:rPr>
          <w:rFonts w:hint="cs"/>
          <w:rtl/>
        </w:rPr>
        <w:t>מנכ"ל</w:t>
      </w:r>
      <w:r w:rsidRPr="0059200A">
        <w:rPr>
          <w:rFonts w:hint="cs"/>
          <w:rtl/>
        </w:rPr>
        <w:t xml:space="preserve"> הרשות לפיתוח הגליל דאז ציין בתשובתו כי</w:t>
      </w:r>
      <w:r w:rsidRPr="0059200A">
        <w:rPr>
          <w:rFonts w:hint="cs"/>
          <w:b/>
          <w:bCs/>
          <w:rtl/>
        </w:rPr>
        <w:t xml:space="preserve"> </w:t>
      </w:r>
      <w:r w:rsidRPr="0059200A">
        <w:rPr>
          <w:rFonts w:hint="cs"/>
          <w:sz w:val="24"/>
          <w:rtl/>
        </w:rPr>
        <w:t>לאחר בחירתה של ה</w:t>
      </w:r>
      <w:r>
        <w:rPr>
          <w:rFonts w:hint="cs"/>
          <w:sz w:val="24"/>
          <w:rtl/>
        </w:rPr>
        <w:t>יועצת</w:t>
      </w:r>
      <w:r w:rsidRPr="0059200A">
        <w:rPr>
          <w:rFonts w:hint="cs"/>
          <w:sz w:val="24"/>
          <w:rtl/>
        </w:rPr>
        <w:t xml:space="preserve"> שזכתה במשרה פועלה לקידום תחום העצמה נשים </w:t>
      </w:r>
      <w:r>
        <w:rPr>
          <w:rFonts w:hint="cs"/>
          <w:sz w:val="24"/>
          <w:rtl/>
        </w:rPr>
        <w:t>"</w:t>
      </w:r>
      <w:r w:rsidRPr="0059200A">
        <w:rPr>
          <w:rFonts w:hint="cs"/>
          <w:sz w:val="24"/>
          <w:rtl/>
        </w:rPr>
        <w:t>היה מינורי בלבד".</w:t>
      </w:r>
    </w:p>
    <w:p w14:paraId="58C7CEEC" w14:textId="77777777" w:rsidR="00DF2BC6" w:rsidRPr="0059200A" w:rsidRDefault="00DF2BC6" w:rsidP="00740E0F">
      <w:pPr>
        <w:pStyle w:val="ae"/>
        <w:rPr>
          <w:rtl/>
        </w:rPr>
      </w:pPr>
      <w:r w:rsidRPr="003332A4">
        <w:rPr>
          <w:rFonts w:hint="eastAsia"/>
          <w:rtl/>
        </w:rPr>
        <w:lastRenderedPageBreak/>
        <w:t>משרד</w:t>
      </w:r>
      <w:r w:rsidRPr="003332A4">
        <w:rPr>
          <w:rtl/>
        </w:rPr>
        <w:t xml:space="preserve"> מבקר המדינה מעיר לרשות לפיתוח הגליל כי עליה להקפיד ולפקח על </w:t>
      </w:r>
      <w:r w:rsidRPr="003332A4">
        <w:rPr>
          <w:rFonts w:hint="cs"/>
          <w:rtl/>
        </w:rPr>
        <w:t xml:space="preserve">עבודת היועצים שהיא מעסיקה ועל מספר שעות העבודה היומיות ועיתוי ביצוען במשך יום העבודה. </w:t>
      </w:r>
      <w:r>
        <w:rPr>
          <w:rFonts w:hint="cs"/>
          <w:rtl/>
        </w:rPr>
        <w:t xml:space="preserve">כמו </w:t>
      </w:r>
      <w:r w:rsidRPr="003332A4">
        <w:rPr>
          <w:rFonts w:hint="cs"/>
          <w:rtl/>
        </w:rPr>
        <w:t xml:space="preserve">כן, על הרשות לבחון </w:t>
      </w:r>
      <w:r>
        <w:rPr>
          <w:rFonts w:hint="cs"/>
          <w:rtl/>
        </w:rPr>
        <w:t xml:space="preserve">מדי פעם בפעם </w:t>
      </w:r>
      <w:r w:rsidRPr="003332A4">
        <w:rPr>
          <w:rFonts w:hint="cs"/>
          <w:rtl/>
        </w:rPr>
        <w:t>את הצורך בהמשך העסקתם. על הרשות גם לקבוע ליועצים ת</w:t>
      </w:r>
      <w:r>
        <w:rPr>
          <w:rFonts w:hint="cs"/>
          <w:rtl/>
        </w:rPr>
        <w:t>ו</w:t>
      </w:r>
      <w:r w:rsidRPr="003332A4">
        <w:rPr>
          <w:rFonts w:hint="cs"/>
          <w:rtl/>
        </w:rPr>
        <w:t>כנית עבודה מסודרת</w:t>
      </w:r>
      <w:r>
        <w:rPr>
          <w:rFonts w:hint="cs"/>
          <w:rtl/>
        </w:rPr>
        <w:t xml:space="preserve"> או יעדים מדידים לביצוע</w:t>
      </w:r>
      <w:r w:rsidRPr="003332A4">
        <w:rPr>
          <w:rFonts w:hint="cs"/>
          <w:rtl/>
        </w:rPr>
        <w:t xml:space="preserve"> ולעקוב מקרוב</w:t>
      </w:r>
      <w:r>
        <w:rPr>
          <w:rFonts w:hint="cs"/>
          <w:rtl/>
        </w:rPr>
        <w:t xml:space="preserve"> אחר עבודתם</w:t>
      </w:r>
      <w:r w:rsidRPr="003332A4">
        <w:rPr>
          <w:rFonts w:hint="cs"/>
          <w:rtl/>
        </w:rPr>
        <w:t>, לרבות פגישות שוטפות עם דרגי הניהול ברשות. על היועצים השונים מוטלת החובה להגיש</w:t>
      </w:r>
      <w:r>
        <w:rPr>
          <w:rFonts w:hint="cs"/>
          <w:rtl/>
        </w:rPr>
        <w:t>,</w:t>
      </w:r>
      <w:r w:rsidRPr="003332A4">
        <w:rPr>
          <w:rFonts w:hint="cs"/>
          <w:rtl/>
        </w:rPr>
        <w:t xml:space="preserve"> לצד דרישות התשלום</w:t>
      </w:r>
      <w:r>
        <w:rPr>
          <w:rFonts w:hint="cs"/>
          <w:rtl/>
        </w:rPr>
        <w:t>,</w:t>
      </w:r>
      <w:r w:rsidRPr="003332A4">
        <w:rPr>
          <w:rFonts w:hint="cs"/>
          <w:rtl/>
        </w:rPr>
        <w:t xml:space="preserve"> דיווחים מפורטים על תוצרי </w:t>
      </w:r>
      <w:r>
        <w:rPr>
          <w:rFonts w:hint="cs"/>
          <w:rtl/>
        </w:rPr>
        <w:t>עבודתם</w:t>
      </w:r>
      <w:r w:rsidRPr="003332A4">
        <w:rPr>
          <w:rFonts w:hint="cs"/>
          <w:rtl/>
        </w:rPr>
        <w:t>, על פרויקטים שהם מבצעים ועל שעות פעילותם ל</w:t>
      </w:r>
      <w:r>
        <w:rPr>
          <w:rFonts w:hint="cs"/>
          <w:rtl/>
        </w:rPr>
        <w:t xml:space="preserve">פי </w:t>
      </w:r>
      <w:r w:rsidRPr="003332A4">
        <w:rPr>
          <w:rFonts w:hint="cs"/>
          <w:rtl/>
        </w:rPr>
        <w:t>ביצוע בפועל.</w:t>
      </w:r>
    </w:p>
    <w:p w14:paraId="4785F791" w14:textId="77777777" w:rsidR="00DF2BC6" w:rsidRPr="0059200A" w:rsidRDefault="00DF2BC6" w:rsidP="0068074C">
      <w:pPr>
        <w:pStyle w:val="ae"/>
        <w:rPr>
          <w:rtl/>
        </w:rPr>
      </w:pPr>
      <w:r w:rsidRPr="0059200A">
        <w:rPr>
          <w:rFonts w:hint="cs"/>
          <w:rtl/>
        </w:rPr>
        <w:t xml:space="preserve">בעקבות </w:t>
      </w:r>
      <w:r>
        <w:rPr>
          <w:rFonts w:hint="cs"/>
          <w:rtl/>
        </w:rPr>
        <w:t>ה</w:t>
      </w:r>
      <w:r w:rsidRPr="0059200A">
        <w:rPr>
          <w:rFonts w:hint="cs"/>
          <w:rtl/>
        </w:rPr>
        <w:t>ביקורת הופסקה עבודת</w:t>
      </w:r>
      <w:r>
        <w:rPr>
          <w:rFonts w:hint="cs"/>
          <w:rtl/>
        </w:rPr>
        <w:t>ה של</w:t>
      </w:r>
      <w:r w:rsidRPr="0059200A">
        <w:rPr>
          <w:rFonts w:hint="cs"/>
          <w:rtl/>
        </w:rPr>
        <w:t xml:space="preserve"> היועצת להעצמה נשית </w:t>
      </w:r>
      <w:r>
        <w:rPr>
          <w:rFonts w:hint="cs"/>
          <w:rtl/>
        </w:rPr>
        <w:t>ב</w:t>
      </w:r>
      <w:r w:rsidRPr="0059200A">
        <w:rPr>
          <w:rFonts w:hint="cs"/>
          <w:rtl/>
        </w:rPr>
        <w:t>ספטמבר 2018.</w:t>
      </w:r>
    </w:p>
    <w:p w14:paraId="73BBEF65" w14:textId="77777777" w:rsidR="00DF2BC6" w:rsidRPr="0059200A" w:rsidRDefault="00DF2BC6" w:rsidP="00A2405B">
      <w:pPr>
        <w:pStyle w:val="316"/>
        <w:rPr>
          <w:rtl/>
        </w:rPr>
      </w:pPr>
      <w:r>
        <w:rPr>
          <w:rFonts w:hint="cs"/>
          <w:rtl/>
        </w:rPr>
        <w:t>ת</w:t>
      </w:r>
      <w:r w:rsidRPr="0059200A">
        <w:rPr>
          <w:rFonts w:hint="cs"/>
          <w:rtl/>
        </w:rPr>
        <w:t xml:space="preserve">הליך איוש משרת </w:t>
      </w:r>
      <w:r w:rsidRPr="0059200A">
        <w:rPr>
          <w:rtl/>
        </w:rPr>
        <w:t>ראש אגף ארגון, מינהל ומשאבים</w:t>
      </w:r>
      <w:r>
        <w:rPr>
          <w:rFonts w:hint="cs"/>
          <w:rtl/>
        </w:rPr>
        <w:t xml:space="preserve"> במשרד לפיתוח</w:t>
      </w:r>
    </w:p>
    <w:p w14:paraId="0BDBEACF" w14:textId="77777777" w:rsidR="00DF2BC6" w:rsidRPr="0059200A" w:rsidRDefault="00DF2BC6" w:rsidP="00A2405B">
      <w:pPr>
        <w:pStyle w:val="414"/>
        <w:rPr>
          <w:rtl/>
        </w:rPr>
      </w:pPr>
      <w:r w:rsidRPr="0059200A">
        <w:rPr>
          <w:rtl/>
        </w:rPr>
        <w:t>אי-איוש משרת ראש אגף ארגון, מינהל ומשאבים במשך זמן רב</w:t>
      </w:r>
    </w:p>
    <w:p w14:paraId="383B56BA" w14:textId="77777777" w:rsidR="00DF2BC6" w:rsidRPr="0059200A" w:rsidRDefault="00DF2BC6" w:rsidP="00A2405B">
      <w:pPr>
        <w:pStyle w:val="100"/>
        <w:rPr>
          <w:rtl/>
        </w:rPr>
      </w:pPr>
      <w:r w:rsidRPr="0059200A">
        <w:rPr>
          <w:rFonts w:hint="cs"/>
          <w:rtl/>
        </w:rPr>
        <w:t>אגף משאבי אנוש במשרד לפיתוח אמון בין היתר על מכרזים, ניוד בין תפקידים, קידום מקצועי, הערכת עובדים וביצועים, ניהול שוטף של תנאי שכר, יחסי עבודה, תביעות משפטיות, משמעת, הפסקת עבודה ופרישה של עובדי המשרד.</w:t>
      </w:r>
      <w:r>
        <w:rPr>
          <w:rFonts w:hint="cs"/>
          <w:rtl/>
        </w:rPr>
        <w:t xml:space="preserve"> </w:t>
      </w:r>
    </w:p>
    <w:p w14:paraId="2446FF40" w14:textId="77777777" w:rsidR="00DF2BC6" w:rsidRPr="0059200A" w:rsidRDefault="00DF2BC6" w:rsidP="00A2405B">
      <w:pPr>
        <w:pStyle w:val="100"/>
        <w:rPr>
          <w:rtl/>
        </w:rPr>
      </w:pPr>
      <w:r w:rsidRPr="0059200A">
        <w:rPr>
          <w:rtl/>
        </w:rPr>
        <w:t xml:space="preserve">ביולי 2009 </w:t>
      </w:r>
      <w:r w:rsidRPr="0059200A">
        <w:rPr>
          <w:rFonts w:hint="cs"/>
          <w:rtl/>
        </w:rPr>
        <w:t xml:space="preserve">תוקננה </w:t>
      </w:r>
      <w:r w:rsidRPr="0059200A">
        <w:rPr>
          <w:rtl/>
        </w:rPr>
        <w:t>משרת ראש אגף ארגון, מינהל ומשאבים במתח דרגות 41</w:t>
      </w:r>
      <w:r>
        <w:rPr>
          <w:rFonts w:hint="cs"/>
          <w:rtl/>
        </w:rPr>
        <w:t xml:space="preserve"> עד </w:t>
      </w:r>
      <w:r w:rsidRPr="0059200A">
        <w:rPr>
          <w:rtl/>
        </w:rPr>
        <w:t>43</w:t>
      </w:r>
      <w:r>
        <w:rPr>
          <w:rFonts w:hint="cs"/>
          <w:rtl/>
        </w:rPr>
        <w:t>,</w:t>
      </w:r>
      <w:r w:rsidRPr="0059200A">
        <w:rPr>
          <w:rtl/>
        </w:rPr>
        <w:t xml:space="preserve"> </w:t>
      </w:r>
      <w:r>
        <w:rPr>
          <w:rFonts w:hint="cs"/>
          <w:rtl/>
        </w:rPr>
        <w:t xml:space="preserve">למתן </w:t>
      </w:r>
      <w:r w:rsidRPr="0059200A">
        <w:rPr>
          <w:rtl/>
        </w:rPr>
        <w:t>שירותי מ</w:t>
      </w:r>
      <w:r w:rsidRPr="0059200A">
        <w:rPr>
          <w:rFonts w:hint="cs"/>
          <w:rtl/>
        </w:rPr>
        <w:t>י</w:t>
      </w:r>
      <w:r w:rsidRPr="0059200A">
        <w:rPr>
          <w:rtl/>
        </w:rPr>
        <w:t>נהל ל</w:t>
      </w:r>
      <w:r w:rsidRPr="0059200A">
        <w:rPr>
          <w:rFonts w:hint="cs"/>
          <w:rtl/>
        </w:rPr>
        <w:t xml:space="preserve">שני משרדים: </w:t>
      </w:r>
      <w:r>
        <w:rPr>
          <w:rFonts w:hint="cs"/>
          <w:rtl/>
        </w:rPr>
        <w:t>ה</w:t>
      </w:r>
      <w:r w:rsidRPr="0059200A">
        <w:rPr>
          <w:rFonts w:hint="cs"/>
          <w:rtl/>
        </w:rPr>
        <w:t>משרד לפיתוח וה</w:t>
      </w:r>
      <w:r w:rsidRPr="0059200A">
        <w:rPr>
          <w:rtl/>
        </w:rPr>
        <w:t xml:space="preserve">משרד לשיתוף פעולה אזורי </w:t>
      </w:r>
      <w:r w:rsidRPr="0059200A">
        <w:rPr>
          <w:rFonts w:hint="cs"/>
          <w:rtl/>
        </w:rPr>
        <w:t>(להלן</w:t>
      </w:r>
      <w:r>
        <w:rPr>
          <w:rFonts w:hint="cs"/>
          <w:rtl/>
        </w:rPr>
        <w:t xml:space="preserve"> </w:t>
      </w:r>
      <w:r w:rsidRPr="0059200A">
        <w:rPr>
          <w:rFonts w:hint="cs"/>
          <w:rtl/>
        </w:rPr>
        <w:t xml:space="preserve">- משרד לשתפ"א). </w:t>
      </w:r>
      <w:r w:rsidRPr="0059200A">
        <w:rPr>
          <w:rtl/>
        </w:rPr>
        <w:t xml:space="preserve">המשרה אוישה באמצעות הליך מכרזי </w:t>
      </w:r>
      <w:r w:rsidRPr="0059200A">
        <w:rPr>
          <w:rFonts w:hint="cs"/>
          <w:rtl/>
        </w:rPr>
        <w:t xml:space="preserve">מאוגוסט 2011 </w:t>
      </w:r>
      <w:r w:rsidRPr="0059200A">
        <w:rPr>
          <w:rtl/>
        </w:rPr>
        <w:t>עד דצמבר 2013.</w:t>
      </w:r>
    </w:p>
    <w:p w14:paraId="687847A7" w14:textId="77777777" w:rsidR="00DF2BC6" w:rsidRPr="0059200A" w:rsidRDefault="00DF2BC6" w:rsidP="00A2405B">
      <w:pPr>
        <w:pStyle w:val="100"/>
        <w:rPr>
          <w:rtl/>
        </w:rPr>
      </w:pPr>
      <w:r w:rsidRPr="0059200A">
        <w:rPr>
          <w:rFonts w:hint="cs"/>
          <w:rtl/>
        </w:rPr>
        <w:t>על פי הוראות התקשי"ר</w:t>
      </w:r>
      <w:r>
        <w:rPr>
          <w:rFonts w:hint="cs"/>
          <w:rtl/>
        </w:rPr>
        <w:t>,</w:t>
      </w:r>
      <w:r w:rsidRPr="0059200A">
        <w:rPr>
          <w:rFonts w:hint="cs"/>
          <w:rtl/>
        </w:rPr>
        <w:t xml:space="preserve"> </w:t>
      </w:r>
      <w:r w:rsidRPr="0059200A">
        <w:rPr>
          <w:rtl/>
        </w:rPr>
        <w:t xml:space="preserve">כאשר מתפנה משרה בתקן ויש הכרח למלא אותה, המשרד צריך לטפל </w:t>
      </w:r>
      <w:r w:rsidRPr="0059200A">
        <w:rPr>
          <w:rFonts w:hint="cs"/>
          <w:rtl/>
        </w:rPr>
        <w:t>מ</w:t>
      </w:r>
      <w:r w:rsidRPr="0059200A">
        <w:rPr>
          <w:rtl/>
        </w:rPr>
        <w:t>בעוד מועד ב</w:t>
      </w:r>
      <w:r>
        <w:rPr>
          <w:rFonts w:hint="cs"/>
          <w:rtl/>
        </w:rPr>
        <w:t>ת</w:t>
      </w:r>
      <w:r w:rsidRPr="0059200A">
        <w:rPr>
          <w:rtl/>
        </w:rPr>
        <w:t>הליכים הקשורים ל</w:t>
      </w:r>
      <w:r w:rsidRPr="0059200A">
        <w:rPr>
          <w:rFonts w:hint="cs"/>
          <w:rtl/>
        </w:rPr>
        <w:t>איושה</w:t>
      </w:r>
      <w:r w:rsidRPr="0059200A">
        <w:rPr>
          <w:rtl/>
        </w:rPr>
        <w:t>.</w:t>
      </w:r>
      <w:r w:rsidRPr="0059200A">
        <w:rPr>
          <w:rFonts w:hint="cs"/>
          <w:rtl/>
        </w:rPr>
        <w:t xml:space="preserve"> </w:t>
      </w:r>
      <w:r>
        <w:rPr>
          <w:rFonts w:hint="cs"/>
          <w:rtl/>
        </w:rPr>
        <w:t xml:space="preserve">יש </w:t>
      </w:r>
      <w:r w:rsidRPr="0059200A">
        <w:rPr>
          <w:rFonts w:hint="cs"/>
          <w:rtl/>
        </w:rPr>
        <w:t xml:space="preserve">מקרים </w:t>
      </w:r>
      <w:r>
        <w:rPr>
          <w:rFonts w:hint="cs"/>
          <w:rtl/>
        </w:rPr>
        <w:t>ש</w:t>
      </w:r>
      <w:r w:rsidRPr="0059200A">
        <w:rPr>
          <w:rFonts w:hint="cs"/>
          <w:rtl/>
        </w:rPr>
        <w:t xml:space="preserve">אין צורך לאייש את המשרה במינוי קבוע חדש </w:t>
      </w:r>
      <w:r>
        <w:rPr>
          <w:rFonts w:hint="cs"/>
          <w:rtl/>
        </w:rPr>
        <w:t>מ</w:t>
      </w:r>
      <w:r w:rsidRPr="0059200A">
        <w:rPr>
          <w:rFonts w:hint="cs"/>
          <w:rtl/>
        </w:rPr>
        <w:t xml:space="preserve">כיוון שהמשרה התפנתה באופן זמני. בשאר המקרים יש לאייש את המשרה באמצעות מינוי קבוע חדש. </w:t>
      </w:r>
    </w:p>
    <w:p w14:paraId="67D17449" w14:textId="77777777" w:rsidR="00DF2BC6" w:rsidRPr="0059200A" w:rsidRDefault="00DF2BC6" w:rsidP="00A2405B">
      <w:pPr>
        <w:pStyle w:val="af5"/>
        <w:rPr>
          <w:rtl/>
        </w:rPr>
      </w:pPr>
      <w:r>
        <w:rPr>
          <w:rFonts w:hint="cs"/>
          <w:rtl/>
        </w:rPr>
        <w:t>מהביקורת</w:t>
      </w:r>
      <w:r w:rsidRPr="0059200A">
        <w:rPr>
          <w:rFonts w:hint="cs"/>
          <w:rtl/>
        </w:rPr>
        <w:t xml:space="preserve"> עולה כי המשרד לפיתוח והמשרד לשתפ"א </w:t>
      </w:r>
      <w:r w:rsidRPr="0059200A">
        <w:rPr>
          <w:rtl/>
        </w:rPr>
        <w:t xml:space="preserve">לא </w:t>
      </w:r>
      <w:r w:rsidRPr="0059200A">
        <w:rPr>
          <w:rFonts w:hint="cs"/>
          <w:rtl/>
        </w:rPr>
        <w:t xml:space="preserve">פרסמו </w:t>
      </w:r>
      <w:r w:rsidRPr="0059200A">
        <w:rPr>
          <w:rtl/>
        </w:rPr>
        <w:t>הליך מכרזי לאיוש קבע של המשרה במשך כ</w:t>
      </w:r>
      <w:r>
        <w:rPr>
          <w:rFonts w:hint="cs"/>
          <w:rtl/>
        </w:rPr>
        <w:t>שלוש</w:t>
      </w:r>
      <w:r w:rsidRPr="0059200A">
        <w:rPr>
          <w:rtl/>
        </w:rPr>
        <w:t xml:space="preserve"> שנים</w:t>
      </w:r>
      <w:r w:rsidRPr="0059200A">
        <w:rPr>
          <w:rFonts w:hint="cs"/>
          <w:rtl/>
        </w:rPr>
        <w:t xml:space="preserve">. </w:t>
      </w:r>
    </w:p>
    <w:p w14:paraId="3167DC54" w14:textId="77777777" w:rsidR="00DF2BC6" w:rsidRPr="0059200A" w:rsidRDefault="00DF2BC6" w:rsidP="00A2405B">
      <w:pPr>
        <w:pStyle w:val="414"/>
        <w:rPr>
          <w:rtl/>
        </w:rPr>
      </w:pPr>
      <w:r>
        <w:rPr>
          <w:rFonts w:hint="cs"/>
          <w:rtl/>
        </w:rPr>
        <w:t>מינוי</w:t>
      </w:r>
      <w:r w:rsidRPr="0059200A">
        <w:rPr>
          <w:rtl/>
        </w:rPr>
        <w:t xml:space="preserve"> זמני </w:t>
      </w:r>
      <w:r w:rsidRPr="0059200A">
        <w:rPr>
          <w:rFonts w:hint="eastAsia"/>
          <w:rtl/>
        </w:rPr>
        <w:t>של</w:t>
      </w:r>
      <w:r w:rsidRPr="0059200A">
        <w:rPr>
          <w:rtl/>
        </w:rPr>
        <w:t xml:space="preserve"> משרת ראש אגף ארגון, מינהל ומשאבים</w:t>
      </w:r>
    </w:p>
    <w:p w14:paraId="56DB9620" w14:textId="77777777" w:rsidR="00DF2BC6" w:rsidRPr="0059200A" w:rsidRDefault="00DF2BC6" w:rsidP="00A2405B">
      <w:pPr>
        <w:pStyle w:val="100"/>
        <w:rPr>
          <w:rtl/>
        </w:rPr>
      </w:pPr>
      <w:r>
        <w:rPr>
          <w:rFonts w:hint="cs"/>
          <w:rtl/>
        </w:rPr>
        <w:t>ע</w:t>
      </w:r>
      <w:r w:rsidRPr="0059200A">
        <w:rPr>
          <w:rtl/>
        </w:rPr>
        <w:t>ל</w:t>
      </w:r>
      <w:r>
        <w:rPr>
          <w:rFonts w:hint="cs"/>
          <w:rtl/>
        </w:rPr>
        <w:t xml:space="preserve"> פי </w:t>
      </w:r>
      <w:r w:rsidRPr="0059200A">
        <w:rPr>
          <w:rtl/>
        </w:rPr>
        <w:t>הוראות התקשי"ר</w:t>
      </w:r>
      <w:r>
        <w:rPr>
          <w:rFonts w:hint="cs"/>
          <w:rtl/>
        </w:rPr>
        <w:t>,</w:t>
      </w:r>
      <w:r w:rsidRPr="0059200A">
        <w:rPr>
          <w:rtl/>
        </w:rPr>
        <w:t xml:space="preserve"> אם משרה התפנתה באופן זמני או באופן בלתי צפוי או אם המשרה התפנתה באופן צפוי</w:t>
      </w:r>
      <w:r>
        <w:rPr>
          <w:rFonts w:hint="cs"/>
          <w:rtl/>
        </w:rPr>
        <w:t xml:space="preserve"> אך</w:t>
      </w:r>
      <w:r w:rsidRPr="0059200A">
        <w:rPr>
          <w:rtl/>
        </w:rPr>
        <w:t xml:space="preserve"> לא נבחר עובד לאיישה במינוי קבוע, יכול המשרד לפעול באחת משלוש דרכים:</w:t>
      </w:r>
      <w:r>
        <w:rPr>
          <w:rFonts w:hint="cs"/>
          <w:rtl/>
        </w:rPr>
        <w:t xml:space="preserve"> (א) הטלת </w:t>
      </w:r>
      <w:r w:rsidRPr="0059200A">
        <w:rPr>
          <w:rtl/>
        </w:rPr>
        <w:t>התפקיד באופן זמני על עובד מדינה אחר, נוסף על תפקידיו הרגילים</w:t>
      </w:r>
      <w:r>
        <w:rPr>
          <w:rFonts w:hint="cs"/>
          <w:rtl/>
        </w:rPr>
        <w:t>; (ב)</w:t>
      </w:r>
      <w:r w:rsidRPr="00745F8D">
        <w:rPr>
          <w:rFonts w:hint="cs"/>
          <w:rtl/>
        </w:rPr>
        <w:t xml:space="preserve"> </w:t>
      </w:r>
      <w:r>
        <w:rPr>
          <w:rFonts w:hint="cs"/>
          <w:rtl/>
        </w:rPr>
        <w:t xml:space="preserve">מינוי </w:t>
      </w:r>
      <w:r w:rsidRPr="0059200A">
        <w:rPr>
          <w:rtl/>
        </w:rPr>
        <w:t>עובד</w:t>
      </w:r>
      <w:r w:rsidRPr="0059200A">
        <w:rPr>
          <w:rFonts w:hint="cs"/>
          <w:rtl/>
        </w:rPr>
        <w:t xml:space="preserve"> מדינה</w:t>
      </w:r>
      <w:r w:rsidRPr="0059200A">
        <w:rPr>
          <w:rtl/>
        </w:rPr>
        <w:t xml:space="preserve"> לתפקיד במינוי בפועל</w:t>
      </w:r>
      <w:r>
        <w:rPr>
          <w:rFonts w:hint="cs"/>
          <w:rtl/>
        </w:rPr>
        <w:t xml:space="preserve">; (ג) העסקה </w:t>
      </w:r>
      <w:r w:rsidRPr="0059200A">
        <w:rPr>
          <w:rtl/>
        </w:rPr>
        <w:t xml:space="preserve">זמנית </w:t>
      </w:r>
      <w:r>
        <w:rPr>
          <w:rFonts w:hint="cs"/>
          <w:rtl/>
        </w:rPr>
        <w:t xml:space="preserve">של </w:t>
      </w:r>
      <w:r w:rsidRPr="0059200A">
        <w:rPr>
          <w:rtl/>
        </w:rPr>
        <w:t>אדם שאינו עובד מדינה כממלא מקום</w:t>
      </w:r>
      <w:r>
        <w:rPr>
          <w:rFonts w:hint="cs"/>
          <w:rtl/>
        </w:rPr>
        <w:t>.</w:t>
      </w:r>
    </w:p>
    <w:p w14:paraId="4A34D201" w14:textId="76B846F7" w:rsidR="00DF2BC6" w:rsidRPr="0059200A" w:rsidRDefault="00DF2BC6" w:rsidP="00A2405B">
      <w:pPr>
        <w:pStyle w:val="100"/>
        <w:rPr>
          <w:rtl/>
        </w:rPr>
      </w:pPr>
      <w:r w:rsidRPr="0059200A">
        <w:rPr>
          <w:rFonts w:hint="cs"/>
          <w:rtl/>
        </w:rPr>
        <w:lastRenderedPageBreak/>
        <w:t>ביולי</w:t>
      </w:r>
      <w:r w:rsidRPr="0059200A">
        <w:rPr>
          <w:rtl/>
        </w:rPr>
        <w:t xml:space="preserve"> 2014 ביקשה מנכ"לית המשרד </w:t>
      </w:r>
      <w:r w:rsidRPr="0059200A">
        <w:rPr>
          <w:rFonts w:hint="cs"/>
          <w:rtl/>
        </w:rPr>
        <w:t xml:space="preserve">לפיתוח </w:t>
      </w:r>
      <w:r w:rsidRPr="0059200A">
        <w:rPr>
          <w:rtl/>
        </w:rPr>
        <w:t>דאז</w:t>
      </w:r>
      <w:r w:rsidRPr="0059200A">
        <w:rPr>
          <w:rFonts w:hint="cs"/>
          <w:rtl/>
        </w:rPr>
        <w:t xml:space="preserve"> מנש"ם</w:t>
      </w:r>
      <w:r w:rsidRPr="0059200A">
        <w:rPr>
          <w:rtl/>
        </w:rPr>
        <w:t xml:space="preserve"> לאשר את מינויו של קב"ט המשרד, </w:t>
      </w:r>
      <w:r w:rsidRPr="0059200A">
        <w:rPr>
          <w:rFonts w:hint="cs"/>
          <w:rtl/>
        </w:rPr>
        <w:t xml:space="preserve">העובד </w:t>
      </w:r>
      <w:r w:rsidRPr="0003084B">
        <w:rPr>
          <w:rFonts w:hint="cs"/>
          <w:rtl/>
        </w:rPr>
        <w:t>ש'</w:t>
      </w:r>
      <w:r w:rsidRPr="0059200A">
        <w:rPr>
          <w:rtl/>
        </w:rPr>
        <w:t xml:space="preserve">, למשרת </w:t>
      </w:r>
      <w:r w:rsidRPr="0059200A">
        <w:rPr>
          <w:rFonts w:hint="cs"/>
          <w:rtl/>
        </w:rPr>
        <w:t>ראש</w:t>
      </w:r>
      <w:r w:rsidRPr="0059200A">
        <w:rPr>
          <w:rtl/>
        </w:rPr>
        <w:t xml:space="preserve"> אגף ארגון </w:t>
      </w:r>
      <w:r w:rsidRPr="0059200A">
        <w:rPr>
          <w:rFonts w:hint="cs"/>
          <w:rtl/>
        </w:rPr>
        <w:t xml:space="preserve">מינהל </w:t>
      </w:r>
      <w:r w:rsidRPr="0059200A">
        <w:rPr>
          <w:rtl/>
        </w:rPr>
        <w:t xml:space="preserve">ומשאבים במינוי בפועל לתקופה של שישה חודשים. </w:t>
      </w:r>
    </w:p>
    <w:p w14:paraId="4DEBB794" w14:textId="77777777" w:rsidR="00DF2BC6" w:rsidRPr="0059200A" w:rsidRDefault="00DF2BC6" w:rsidP="00A2405B">
      <w:pPr>
        <w:pStyle w:val="100"/>
        <w:rPr>
          <w:rtl/>
        </w:rPr>
      </w:pPr>
      <w:r w:rsidRPr="0059200A">
        <w:rPr>
          <w:rFonts w:hint="cs"/>
          <w:rtl/>
        </w:rPr>
        <w:t>באוגוסט</w:t>
      </w:r>
      <w:r w:rsidRPr="0059200A">
        <w:rPr>
          <w:rtl/>
        </w:rPr>
        <w:t xml:space="preserve"> 2014</w:t>
      </w:r>
      <w:r w:rsidRPr="0059200A">
        <w:rPr>
          <w:rFonts w:hint="cs"/>
          <w:rtl/>
        </w:rPr>
        <w:t xml:space="preserve"> השיבה נש"ם בשלילה לבקשה האמורה ונימקה כי "</w:t>
      </w:r>
      <w:r w:rsidRPr="0059200A">
        <w:rPr>
          <w:rtl/>
        </w:rPr>
        <w:t xml:space="preserve">בהתאם לתפיסת </w:t>
      </w:r>
      <w:r w:rsidRPr="0059200A">
        <w:rPr>
          <w:rFonts w:hint="cs"/>
          <w:rtl/>
        </w:rPr>
        <w:t>התפקיד (אחראי למינהל ומשאבי אנוש)</w:t>
      </w:r>
      <w:r w:rsidRPr="0059200A">
        <w:rPr>
          <w:rtl/>
        </w:rPr>
        <w:t xml:space="preserve"> בשירות המדינה, מדובר במשרה ניהולית ומקצועית שביצועה מחייב איוש המשרה בחלקיות מלאה, על מנת לעמוד במכלול המשימות שהוגדרו</w:t>
      </w:r>
      <w:r w:rsidRPr="0059200A">
        <w:rPr>
          <w:rFonts w:hint="cs"/>
          <w:rtl/>
        </w:rPr>
        <w:t xml:space="preserve">... </w:t>
      </w:r>
      <w:r w:rsidRPr="0059200A">
        <w:rPr>
          <w:rtl/>
        </w:rPr>
        <w:t>כי תפקיד מנהל יחידת הביטחון הינו תפקיד</w:t>
      </w:r>
      <w:r w:rsidRPr="0059200A">
        <w:rPr>
          <w:rFonts w:hint="cs"/>
          <w:rtl/>
        </w:rPr>
        <w:t xml:space="preserve"> מטה</w:t>
      </w:r>
      <w:r w:rsidRPr="0059200A">
        <w:rPr>
          <w:rtl/>
        </w:rPr>
        <w:t xml:space="preserve"> חיוני</w:t>
      </w:r>
      <w:r w:rsidRPr="0059200A">
        <w:rPr>
          <w:rFonts w:hint="cs"/>
          <w:rtl/>
        </w:rPr>
        <w:t xml:space="preserve">... </w:t>
      </w:r>
      <w:r w:rsidRPr="0059200A">
        <w:rPr>
          <w:rtl/>
        </w:rPr>
        <w:t>גם לתפקיד זה נדרשת משרה מלאה הממוקדת במילוי המשימות הייעודיות</w:t>
      </w:r>
      <w:r w:rsidRPr="0059200A">
        <w:rPr>
          <w:rFonts w:hint="cs"/>
          <w:rtl/>
        </w:rPr>
        <w:t>"</w:t>
      </w:r>
      <w:r w:rsidRPr="0059200A">
        <w:rPr>
          <w:rtl/>
        </w:rPr>
        <w:t xml:space="preserve">. לכן, קבעה </w:t>
      </w:r>
      <w:r w:rsidRPr="0059200A">
        <w:rPr>
          <w:rFonts w:hint="cs"/>
          <w:rtl/>
        </w:rPr>
        <w:t>נש"ם</w:t>
      </w:r>
      <w:r w:rsidRPr="0059200A">
        <w:rPr>
          <w:rtl/>
        </w:rPr>
        <w:t xml:space="preserve"> כי </w:t>
      </w:r>
      <w:r w:rsidRPr="0059200A">
        <w:rPr>
          <w:rFonts w:hint="cs"/>
          <w:rtl/>
        </w:rPr>
        <w:t>אין הצדקה לאשר את המינוי בפועל</w:t>
      </w:r>
      <w:r w:rsidRPr="0059200A">
        <w:rPr>
          <w:rtl/>
        </w:rPr>
        <w:t xml:space="preserve"> </w:t>
      </w:r>
      <w:r w:rsidRPr="0059200A">
        <w:rPr>
          <w:rFonts w:hint="cs"/>
          <w:rtl/>
        </w:rPr>
        <w:t xml:space="preserve">לשני </w:t>
      </w:r>
      <w:r w:rsidRPr="0059200A">
        <w:rPr>
          <w:rtl/>
        </w:rPr>
        <w:t>התפקידים</w:t>
      </w:r>
      <w:r w:rsidRPr="0059200A">
        <w:rPr>
          <w:rFonts w:hint="cs"/>
          <w:rtl/>
        </w:rPr>
        <w:t xml:space="preserve"> האמורים</w:t>
      </w:r>
      <w:r>
        <w:rPr>
          <w:rFonts w:hint="cs"/>
          <w:rtl/>
        </w:rPr>
        <w:t>,</w:t>
      </w:r>
      <w:r w:rsidRPr="0059200A">
        <w:rPr>
          <w:rtl/>
        </w:rPr>
        <w:t xml:space="preserve"> ויש לאייש את המשרה הפנויה בהליך מכרז כמקובל.</w:t>
      </w:r>
    </w:p>
    <w:p w14:paraId="68293990" w14:textId="77777777" w:rsidR="00DF2BC6" w:rsidRPr="0059200A" w:rsidRDefault="00DF2BC6" w:rsidP="00A2405B">
      <w:pPr>
        <w:pStyle w:val="100"/>
        <w:rPr>
          <w:rtl/>
        </w:rPr>
      </w:pPr>
      <w:r w:rsidRPr="0059200A">
        <w:rPr>
          <w:rtl/>
        </w:rPr>
        <w:t xml:space="preserve">באוקטובר 2014 ביקשה מנכ"לית </w:t>
      </w:r>
      <w:r w:rsidRPr="0059200A">
        <w:rPr>
          <w:rFonts w:hint="cs"/>
          <w:rtl/>
        </w:rPr>
        <w:t>המשרד לפיתוח דאז</w:t>
      </w:r>
      <w:r w:rsidRPr="0059200A">
        <w:rPr>
          <w:rtl/>
        </w:rPr>
        <w:t xml:space="preserve"> מסגן </w:t>
      </w:r>
      <w:r w:rsidRPr="0059200A">
        <w:rPr>
          <w:rFonts w:hint="cs"/>
          <w:rtl/>
        </w:rPr>
        <w:t>נציב שירות המדינה</w:t>
      </w:r>
      <w:r w:rsidRPr="0059200A">
        <w:rPr>
          <w:rtl/>
        </w:rPr>
        <w:t xml:space="preserve"> למנות סמנכ"ל למינהל במשרד לפיתוח ובמשרד </w:t>
      </w:r>
      <w:r w:rsidRPr="0059200A">
        <w:rPr>
          <w:rFonts w:hint="cs"/>
          <w:rtl/>
        </w:rPr>
        <w:t>לשתפ"א.</w:t>
      </w:r>
      <w:r w:rsidRPr="0059200A">
        <w:rPr>
          <w:rtl/>
        </w:rPr>
        <w:t xml:space="preserve"> </w:t>
      </w:r>
      <w:r w:rsidRPr="0059200A">
        <w:rPr>
          <w:rFonts w:hint="cs"/>
          <w:rtl/>
        </w:rPr>
        <w:t xml:space="preserve">בפגישה בדצמבר 2014 בין מנכ"לית המשרד לפיתוח דאז עם נציב שירות המדינה דאז וצוותו סוכם כי "בשל עיתוי הבקשה והחובה הכללית לריסון ואיפוק בתקופת בחירות לא ניתן לאשר בעת הזו את המבוקש. יחד עם זאת ולאור חיוניות התפקיד לתפקודו השוטף של המשרד בסמכות מנכ"לית המשרד לפעול להטלת תפקידים אשר בסמכות האחראי על עובד/ת המשרד, בנוסף על תפקידו". </w:t>
      </w:r>
    </w:p>
    <w:p w14:paraId="553DF418" w14:textId="1199BA87" w:rsidR="00DF2BC6" w:rsidRPr="0059200A" w:rsidRDefault="00DF2BC6" w:rsidP="00A2405B">
      <w:pPr>
        <w:pStyle w:val="100"/>
        <w:rPr>
          <w:rtl/>
        </w:rPr>
      </w:pPr>
      <w:r w:rsidRPr="0059200A">
        <w:rPr>
          <w:rFonts w:hint="cs"/>
          <w:rtl/>
        </w:rPr>
        <w:t>מנכ"לית המשרד לפיתוח</w:t>
      </w:r>
      <w:r>
        <w:rPr>
          <w:rFonts w:hint="cs"/>
          <w:rtl/>
        </w:rPr>
        <w:t xml:space="preserve"> דאז</w:t>
      </w:r>
      <w:r w:rsidRPr="0059200A">
        <w:rPr>
          <w:rFonts w:hint="cs"/>
          <w:rtl/>
        </w:rPr>
        <w:t xml:space="preserve"> ומנכ"לית </w:t>
      </w:r>
      <w:r w:rsidR="00907625">
        <w:rPr>
          <w:rFonts w:hint="cs"/>
          <w:rtl/>
        </w:rPr>
        <w:t>המשרד ל</w:t>
      </w:r>
      <w:r w:rsidRPr="0059200A">
        <w:rPr>
          <w:rFonts w:hint="cs"/>
          <w:rtl/>
        </w:rPr>
        <w:t>שתפ"א בחרו להטיל על העובד ש' לשמש ראש אגף מנהל, ארגון ומשאבים</w:t>
      </w:r>
      <w:r>
        <w:rPr>
          <w:rFonts w:hint="cs"/>
          <w:rtl/>
        </w:rPr>
        <w:t>,</w:t>
      </w:r>
      <w:r w:rsidRPr="0059200A">
        <w:rPr>
          <w:rFonts w:hint="cs"/>
          <w:rtl/>
        </w:rPr>
        <w:t xml:space="preserve"> מינואר 2015</w:t>
      </w:r>
      <w:r>
        <w:rPr>
          <w:rFonts w:hint="cs"/>
          <w:rtl/>
        </w:rPr>
        <w:t xml:space="preserve">, </w:t>
      </w:r>
      <w:r w:rsidRPr="0059200A">
        <w:rPr>
          <w:rFonts w:hint="cs"/>
          <w:rtl/>
        </w:rPr>
        <w:t xml:space="preserve">נוסף </w:t>
      </w:r>
      <w:r>
        <w:rPr>
          <w:rFonts w:hint="cs"/>
          <w:rtl/>
        </w:rPr>
        <w:t>ע</w:t>
      </w:r>
      <w:r w:rsidRPr="0059200A">
        <w:rPr>
          <w:rFonts w:hint="cs"/>
          <w:rtl/>
        </w:rPr>
        <w:t>ל</w:t>
      </w:r>
      <w:r>
        <w:rPr>
          <w:rFonts w:hint="cs"/>
          <w:rtl/>
        </w:rPr>
        <w:t xml:space="preserve"> </w:t>
      </w:r>
      <w:r w:rsidRPr="0059200A">
        <w:rPr>
          <w:rFonts w:hint="cs"/>
          <w:rtl/>
        </w:rPr>
        <w:t xml:space="preserve">תפקידו </w:t>
      </w:r>
      <w:r>
        <w:rPr>
          <w:rFonts w:hint="cs"/>
          <w:rtl/>
        </w:rPr>
        <w:t>כראש אגף החירום וה</w:t>
      </w:r>
      <w:r w:rsidRPr="0059200A">
        <w:rPr>
          <w:rFonts w:hint="cs"/>
          <w:rtl/>
        </w:rPr>
        <w:t>ביטחון</w:t>
      </w:r>
      <w:r>
        <w:rPr>
          <w:rFonts w:hint="cs"/>
          <w:rtl/>
        </w:rPr>
        <w:t>.</w:t>
      </w:r>
      <w:r w:rsidRPr="0059200A">
        <w:rPr>
          <w:rFonts w:hint="cs"/>
          <w:rtl/>
        </w:rPr>
        <w:t xml:space="preserve"> </w:t>
      </w:r>
      <w:r>
        <w:rPr>
          <w:rFonts w:hint="cs"/>
          <w:rtl/>
        </w:rPr>
        <w:t>העובד ש' מילא את התפקיד עד פברואר 2018.</w:t>
      </w:r>
    </w:p>
    <w:p w14:paraId="2C2F91BD" w14:textId="77777777" w:rsidR="00DF2BC6" w:rsidRPr="0059200A" w:rsidRDefault="00DF2BC6" w:rsidP="00A2405B">
      <w:pPr>
        <w:pStyle w:val="100"/>
        <w:rPr>
          <w:rtl/>
        </w:rPr>
      </w:pPr>
      <w:r w:rsidRPr="0059200A">
        <w:rPr>
          <w:rFonts w:hint="cs"/>
          <w:rtl/>
        </w:rPr>
        <w:t xml:space="preserve">מנכ"לית המשרד לפיתוח דאז ציינה בתשובתה כי "המינוי בפועל התארך לאור קיומו של הליך מקביל של </w:t>
      </w:r>
      <w:r>
        <w:rPr>
          <w:rFonts w:hint="cs"/>
          <w:rtl/>
        </w:rPr>
        <w:t>[</w:t>
      </w:r>
      <w:r w:rsidRPr="0059200A">
        <w:rPr>
          <w:rFonts w:hint="cs"/>
          <w:rtl/>
        </w:rPr>
        <w:t>ה</w:t>
      </w:r>
      <w:r>
        <w:rPr>
          <w:rFonts w:hint="cs"/>
          <w:rtl/>
        </w:rPr>
        <w:t>]</w:t>
      </w:r>
      <w:r w:rsidRPr="0059200A">
        <w:rPr>
          <w:rFonts w:hint="cs"/>
          <w:rtl/>
        </w:rPr>
        <w:t>שינוי המבנה האירגוני של המשרד ובניית תקן של סמנכ"ל למינהל, אשר הפך את היציאה למכרז ללא יע</w:t>
      </w:r>
      <w:r>
        <w:rPr>
          <w:rFonts w:hint="cs"/>
          <w:rtl/>
        </w:rPr>
        <w:t>י</w:t>
      </w:r>
      <w:r w:rsidRPr="0059200A">
        <w:rPr>
          <w:rFonts w:hint="cs"/>
          <w:rtl/>
        </w:rPr>
        <w:t>לה בעליל. הארכת המינוי בפועל נעשתה בהתאם לשיקול דעתה המקצועי...</w:t>
      </w:r>
      <w:r>
        <w:rPr>
          <w:rFonts w:hint="cs"/>
          <w:rtl/>
        </w:rPr>
        <w:t xml:space="preserve"> </w:t>
      </w:r>
      <w:r w:rsidRPr="0059200A">
        <w:rPr>
          <w:rFonts w:hint="cs"/>
          <w:rtl/>
        </w:rPr>
        <w:t xml:space="preserve">ומטעמי יעילות חיסכון יש דווקא לשבח אותה... ההחלטה בדבר המינוי בפועל והארכתו התקבלה בשיתוף עם מנכ"ל המשרד לשיתוף פעולה אזורי". </w:t>
      </w:r>
    </w:p>
    <w:p w14:paraId="1475D000" w14:textId="77777777" w:rsidR="00DF2BC6" w:rsidRPr="0059200A" w:rsidRDefault="00DF2BC6" w:rsidP="00A2405B">
      <w:pPr>
        <w:pStyle w:val="af5"/>
        <w:rPr>
          <w:rtl/>
        </w:rPr>
      </w:pPr>
      <w:r w:rsidRPr="0059200A">
        <w:rPr>
          <w:rtl/>
        </w:rPr>
        <w:t>משרד מבקר המדינה</w:t>
      </w:r>
      <w:r w:rsidRPr="0059200A">
        <w:rPr>
          <w:rFonts w:hint="cs"/>
          <w:rtl/>
        </w:rPr>
        <w:t xml:space="preserve"> </w:t>
      </w:r>
      <w:r>
        <w:rPr>
          <w:rFonts w:hint="cs"/>
          <w:rtl/>
        </w:rPr>
        <w:t xml:space="preserve">מעיר </w:t>
      </w:r>
      <w:r w:rsidRPr="0059200A">
        <w:rPr>
          <w:rFonts w:hint="cs"/>
          <w:rtl/>
        </w:rPr>
        <w:t>למשרד לפיתוח</w:t>
      </w:r>
      <w:r>
        <w:rPr>
          <w:rFonts w:hint="cs"/>
          <w:rtl/>
        </w:rPr>
        <w:t xml:space="preserve"> כי דרך המלך לאיוש משרות היא באמצעות מכרז פומבי, ומומלץ למעט באיוש שאינו קבוע, לרבות בדרך של "תפקיד נוסף" או "מינוי בפועל".</w:t>
      </w:r>
      <w:r w:rsidRPr="0059200A">
        <w:rPr>
          <w:rtl/>
        </w:rPr>
        <w:t xml:space="preserve"> </w:t>
      </w:r>
    </w:p>
    <w:p w14:paraId="61C696A0" w14:textId="77777777" w:rsidR="00A2405B" w:rsidRDefault="00A2405B">
      <w:pPr>
        <w:bidi w:val="0"/>
        <w:spacing w:after="200" w:line="276" w:lineRule="auto"/>
        <w:rPr>
          <w:rFonts w:ascii="Tahoma" w:eastAsiaTheme="majorEastAsia" w:hAnsi="Tahoma" w:cs="Tahoma"/>
          <w:b/>
          <w:color w:val="387026"/>
          <w:sz w:val="28"/>
          <w:szCs w:val="28"/>
          <w:rtl/>
        </w:rPr>
      </w:pPr>
      <w:r>
        <w:rPr>
          <w:rtl/>
        </w:rPr>
        <w:br w:type="page"/>
      </w:r>
    </w:p>
    <w:p w14:paraId="10580337" w14:textId="16875B4F" w:rsidR="00DF2BC6" w:rsidRPr="0059200A" w:rsidRDefault="00DF2BC6" w:rsidP="00A2405B">
      <w:pPr>
        <w:pStyle w:val="414"/>
        <w:rPr>
          <w:rtl/>
        </w:rPr>
      </w:pPr>
      <w:r w:rsidRPr="0059200A">
        <w:rPr>
          <w:rtl/>
        </w:rPr>
        <w:lastRenderedPageBreak/>
        <w:t xml:space="preserve">הליך מכרזי למינוי </w:t>
      </w:r>
      <w:r>
        <w:rPr>
          <w:rFonts w:hint="cs"/>
          <w:rtl/>
        </w:rPr>
        <w:t>סמנכ"ל בכיר הון אנושי ומינהל</w:t>
      </w:r>
    </w:p>
    <w:p w14:paraId="1997C4C4" w14:textId="77777777" w:rsidR="00DF2BC6" w:rsidRPr="0059200A" w:rsidRDefault="00DF2BC6" w:rsidP="00A2405B">
      <w:pPr>
        <w:pStyle w:val="100"/>
        <w:rPr>
          <w:rtl/>
        </w:rPr>
      </w:pPr>
      <w:r w:rsidRPr="0059200A">
        <w:rPr>
          <w:rFonts w:hint="cs"/>
          <w:rtl/>
        </w:rPr>
        <w:t>ב</w:t>
      </w:r>
      <w:r>
        <w:rPr>
          <w:rFonts w:hint="cs"/>
          <w:rtl/>
        </w:rPr>
        <w:t xml:space="preserve">מאי 2016 </w:t>
      </w:r>
      <w:r w:rsidRPr="0059200A">
        <w:rPr>
          <w:rFonts w:hint="cs"/>
          <w:rtl/>
        </w:rPr>
        <w:t xml:space="preserve">אישרה נש"ם תקן של </w:t>
      </w:r>
      <w:r w:rsidRPr="006711EC">
        <w:rPr>
          <w:rtl/>
        </w:rPr>
        <w:t>סמנכ"ל בכיר הון אנושי ומינהל</w:t>
      </w:r>
      <w:r>
        <w:rPr>
          <w:rFonts w:hint="cs"/>
          <w:rtl/>
        </w:rPr>
        <w:t xml:space="preserve"> וביטלה את תקן </w:t>
      </w:r>
      <w:r w:rsidRPr="006711EC">
        <w:rPr>
          <w:rtl/>
        </w:rPr>
        <w:t>ראש אגף ארגון, מינהל ומשאבים</w:t>
      </w:r>
      <w:r w:rsidRPr="0059200A">
        <w:rPr>
          <w:rFonts w:hint="cs"/>
          <w:rtl/>
        </w:rPr>
        <w:t>. ביוני</w:t>
      </w:r>
      <w:r w:rsidRPr="0059200A">
        <w:rPr>
          <w:rtl/>
        </w:rPr>
        <w:t xml:space="preserve"> </w:t>
      </w:r>
      <w:r w:rsidRPr="0059200A">
        <w:rPr>
          <w:rFonts w:hint="cs"/>
          <w:rtl/>
        </w:rPr>
        <w:t>2016</w:t>
      </w:r>
      <w:r w:rsidRPr="0059200A">
        <w:rPr>
          <w:rtl/>
        </w:rPr>
        <w:t xml:space="preserve"> פורסם מכרז בין</w:t>
      </w:r>
      <w:r>
        <w:rPr>
          <w:rFonts w:hint="cs"/>
          <w:rtl/>
        </w:rPr>
        <w:t>-</w:t>
      </w:r>
      <w:r w:rsidRPr="0059200A">
        <w:rPr>
          <w:rtl/>
        </w:rPr>
        <w:t xml:space="preserve">משרדי </w:t>
      </w:r>
      <w:r>
        <w:rPr>
          <w:rFonts w:hint="cs"/>
          <w:rtl/>
        </w:rPr>
        <w:t>ל</w:t>
      </w:r>
      <w:r w:rsidRPr="006711EC">
        <w:rPr>
          <w:rtl/>
        </w:rPr>
        <w:t xml:space="preserve">סמנכ"ל בכיר הון אנושי ומינהל </w:t>
      </w:r>
      <w:r w:rsidRPr="0059200A">
        <w:rPr>
          <w:rFonts w:hint="cs"/>
          <w:rtl/>
        </w:rPr>
        <w:t>במשרד לפיתוח</w:t>
      </w:r>
      <w:r w:rsidRPr="0033554A">
        <w:rPr>
          <w:rFonts w:hint="cs"/>
          <w:rtl/>
        </w:rPr>
        <w:t>.</w:t>
      </w:r>
    </w:p>
    <w:p w14:paraId="18C189D5" w14:textId="77777777" w:rsidR="00DF2BC6" w:rsidRPr="0059200A" w:rsidRDefault="00DF2BC6" w:rsidP="00A2405B">
      <w:pPr>
        <w:pStyle w:val="100"/>
        <w:rPr>
          <w:rtl/>
        </w:rPr>
      </w:pPr>
      <w:r w:rsidRPr="0059200A">
        <w:rPr>
          <w:rFonts w:hint="cs"/>
          <w:rtl/>
        </w:rPr>
        <w:t>בשלב הראשון התייצבו 50 מועמדים במכון המיון החיצוני (אבחון אישיותי). ביולי 2016 התקבלו ממרכז ההערכה הציונים בתחומי</w:t>
      </w:r>
      <w:r>
        <w:rPr>
          <w:rFonts w:hint="cs"/>
          <w:rtl/>
        </w:rPr>
        <w:t>ם</w:t>
      </w:r>
      <w:r w:rsidRPr="0059200A">
        <w:rPr>
          <w:rFonts w:hint="cs"/>
          <w:rtl/>
        </w:rPr>
        <w:t xml:space="preserve"> השונים </w:t>
      </w:r>
      <w:r>
        <w:rPr>
          <w:rFonts w:hint="cs"/>
          <w:rtl/>
        </w:rPr>
        <w:t>ו</w:t>
      </w:r>
      <w:r w:rsidRPr="0059200A">
        <w:rPr>
          <w:rFonts w:hint="cs"/>
          <w:rtl/>
        </w:rPr>
        <w:t>נש"ם</w:t>
      </w:r>
      <w:r>
        <w:rPr>
          <w:rFonts w:hint="cs"/>
          <w:rtl/>
        </w:rPr>
        <w:t xml:space="preserve"> קבעה</w:t>
      </w:r>
      <w:r w:rsidRPr="0059200A">
        <w:rPr>
          <w:rFonts w:hint="cs"/>
          <w:rtl/>
        </w:rPr>
        <w:t xml:space="preserve"> קו חתך</w:t>
      </w:r>
      <w:r w:rsidRPr="0059200A">
        <w:rPr>
          <w:rtl/>
        </w:rPr>
        <w:t xml:space="preserve"> </w:t>
      </w:r>
      <w:r w:rsidRPr="0059200A">
        <w:rPr>
          <w:rFonts w:hint="cs"/>
          <w:rtl/>
        </w:rPr>
        <w:t>(להלן</w:t>
      </w:r>
      <w:r>
        <w:rPr>
          <w:rFonts w:hint="cs"/>
          <w:rtl/>
        </w:rPr>
        <w:t xml:space="preserve"> </w:t>
      </w:r>
      <w:r w:rsidRPr="0059200A">
        <w:rPr>
          <w:rFonts w:hint="cs"/>
          <w:rtl/>
        </w:rPr>
        <w:t>- קו החתך הראשון). ב</w:t>
      </w:r>
      <w:r>
        <w:rPr>
          <w:rFonts w:hint="cs"/>
          <w:rtl/>
        </w:rPr>
        <w:t xml:space="preserve">אוגוסט 2016 </w:t>
      </w:r>
      <w:r w:rsidRPr="0059200A">
        <w:rPr>
          <w:rFonts w:hint="cs"/>
          <w:rtl/>
        </w:rPr>
        <w:t xml:space="preserve">קיבל העובד ש' מכתב מנש"ם </w:t>
      </w:r>
      <w:r>
        <w:rPr>
          <w:rFonts w:hint="cs"/>
          <w:rtl/>
        </w:rPr>
        <w:t>ו</w:t>
      </w:r>
      <w:r w:rsidRPr="0059200A">
        <w:rPr>
          <w:rFonts w:hint="cs"/>
          <w:rtl/>
        </w:rPr>
        <w:t>לפיו הוא לא עבר את שלב המיון ולא עלה לשלב הראיונות שכן ציונו</w:t>
      </w:r>
      <w:r>
        <w:rPr>
          <w:rFonts w:hint="cs"/>
          <w:rtl/>
        </w:rPr>
        <w:t xml:space="preserve"> נמוך</w:t>
      </w:r>
      <w:r w:rsidRPr="0059200A">
        <w:rPr>
          <w:rFonts w:hint="cs"/>
          <w:rtl/>
        </w:rPr>
        <w:t xml:space="preserve"> </w:t>
      </w:r>
      <w:r>
        <w:rPr>
          <w:rFonts w:hint="cs"/>
          <w:rtl/>
        </w:rPr>
        <w:t>מ</w:t>
      </w:r>
      <w:r w:rsidRPr="0059200A">
        <w:rPr>
          <w:rFonts w:hint="cs"/>
          <w:rtl/>
        </w:rPr>
        <w:t>קו החתך</w:t>
      </w:r>
      <w:r>
        <w:rPr>
          <w:rFonts w:hint="cs"/>
          <w:rtl/>
        </w:rPr>
        <w:t xml:space="preserve"> הראשון</w:t>
      </w:r>
      <w:r w:rsidRPr="0059200A">
        <w:rPr>
          <w:rFonts w:hint="cs"/>
          <w:rtl/>
        </w:rPr>
        <w:t>.</w:t>
      </w:r>
      <w:r>
        <w:rPr>
          <w:rFonts w:hint="cs"/>
          <w:rtl/>
        </w:rPr>
        <w:t xml:space="preserve"> </w:t>
      </w:r>
    </w:p>
    <w:p w14:paraId="25A27B32" w14:textId="77777777" w:rsidR="00DF2BC6" w:rsidRPr="0059200A" w:rsidRDefault="00DF2BC6" w:rsidP="00A2405B">
      <w:pPr>
        <w:pStyle w:val="100"/>
        <w:rPr>
          <w:rtl/>
        </w:rPr>
      </w:pPr>
      <w:r>
        <w:rPr>
          <w:rFonts w:hint="cs"/>
          <w:rtl/>
        </w:rPr>
        <w:t xml:space="preserve">באותו החודש הגיש העובד ש' בקשה למנהלת אגף בכיר בחינות ומכרזים בנש"ם לשקלל את ההערכות והמשובים שקיבל בשנתיים האחרונות מהממומנים עליו, דהיינו בשנתיים שבהן כיהן בתפקיד </w:t>
      </w:r>
      <w:r w:rsidRPr="004B0A5B">
        <w:rPr>
          <w:rtl/>
        </w:rPr>
        <w:t>ראש אגף ארגון, מינהל ומשאבים</w:t>
      </w:r>
      <w:r w:rsidRPr="004B0A5B">
        <w:rPr>
          <w:rFonts w:hint="cs"/>
          <w:rtl/>
        </w:rPr>
        <w:t xml:space="preserve"> </w:t>
      </w:r>
      <w:r>
        <w:rPr>
          <w:rFonts w:hint="cs"/>
          <w:rtl/>
        </w:rPr>
        <w:t>נוסף על תפקידו כראש אגף החירום והביטחון. עוד ביקש שבעת שקילת בקשתו יעוכב הליך המכרז.</w:t>
      </w:r>
      <w:r w:rsidRPr="0059200A">
        <w:rPr>
          <w:rFonts w:hint="cs"/>
          <w:rtl/>
        </w:rPr>
        <w:t xml:space="preserve"> </w:t>
      </w:r>
    </w:p>
    <w:p w14:paraId="3853778B" w14:textId="77777777" w:rsidR="00DF2BC6" w:rsidRPr="0059200A" w:rsidRDefault="00DF2BC6" w:rsidP="00A2405B">
      <w:pPr>
        <w:pStyle w:val="100"/>
        <w:rPr>
          <w:rtl/>
        </w:rPr>
      </w:pPr>
      <w:r w:rsidRPr="0059200A">
        <w:rPr>
          <w:rFonts w:hint="cs"/>
          <w:rtl/>
        </w:rPr>
        <w:t xml:space="preserve">בספטמבר 2016 הגיש העובד ש' השגה </w:t>
      </w:r>
      <w:r>
        <w:rPr>
          <w:rFonts w:hint="cs"/>
          <w:rtl/>
        </w:rPr>
        <w:t xml:space="preserve">לנש"ם </w:t>
      </w:r>
      <w:r w:rsidRPr="0059200A">
        <w:rPr>
          <w:rFonts w:hint="cs"/>
          <w:rtl/>
        </w:rPr>
        <w:t xml:space="preserve">באמצעות </w:t>
      </w:r>
      <w:r>
        <w:rPr>
          <w:rFonts w:hint="cs"/>
          <w:rtl/>
        </w:rPr>
        <w:t xml:space="preserve">עורך דין </w:t>
      </w:r>
      <w:r w:rsidRPr="0059200A">
        <w:rPr>
          <w:rFonts w:hint="cs"/>
          <w:rtl/>
        </w:rPr>
        <w:t>מטעמו בדבר פגמים קשים ב</w:t>
      </w:r>
      <w:r>
        <w:rPr>
          <w:rFonts w:hint="cs"/>
          <w:rtl/>
        </w:rPr>
        <w:t>ת</w:t>
      </w:r>
      <w:r w:rsidRPr="0059200A">
        <w:rPr>
          <w:rFonts w:hint="cs"/>
          <w:rtl/>
        </w:rPr>
        <w:t>הליכי המיון והמכרז לתפקיד</w:t>
      </w:r>
      <w:r>
        <w:rPr>
          <w:rFonts w:hint="cs"/>
          <w:rtl/>
        </w:rPr>
        <w:t>,</w:t>
      </w:r>
      <w:r w:rsidRPr="0059200A">
        <w:rPr>
          <w:rFonts w:hint="cs"/>
          <w:rtl/>
        </w:rPr>
        <w:t xml:space="preserve"> וביקש להורות לנש"ם על הרחבת רשימת המועמדים שעברו את שלב המיון ולהכלילו בשלב האחרון של המכרז (להלן - מכתב ההשגה). </w:t>
      </w:r>
    </w:p>
    <w:p w14:paraId="1542F44D" w14:textId="206E332E" w:rsidR="00DF2BC6" w:rsidRPr="00DE55DB" w:rsidRDefault="00DF2BC6" w:rsidP="00A2405B">
      <w:pPr>
        <w:pStyle w:val="100"/>
        <w:rPr>
          <w:rtl/>
        </w:rPr>
      </w:pPr>
      <w:r w:rsidRPr="0059200A">
        <w:rPr>
          <w:rFonts w:hint="cs"/>
          <w:rtl/>
        </w:rPr>
        <w:t xml:space="preserve">במכתב ההשגה ציין </w:t>
      </w:r>
      <w:r>
        <w:rPr>
          <w:rFonts w:hint="cs"/>
          <w:rtl/>
        </w:rPr>
        <w:t xml:space="preserve">עורך דינו </w:t>
      </w:r>
      <w:r w:rsidRPr="0059200A">
        <w:rPr>
          <w:rFonts w:hint="cs"/>
          <w:rtl/>
        </w:rPr>
        <w:t>של העובד ש' כי העובד משמש ראש אגף החירום והביטחון ו</w:t>
      </w:r>
      <w:r>
        <w:rPr>
          <w:rFonts w:hint="cs"/>
          <w:rtl/>
        </w:rPr>
        <w:t xml:space="preserve">גם </w:t>
      </w:r>
      <w:r w:rsidRPr="0059200A">
        <w:rPr>
          <w:rFonts w:hint="cs"/>
          <w:rtl/>
        </w:rPr>
        <w:t xml:space="preserve">סמנכ"ל בכיר הון אנושי ומינהל במשרד לפיתוח. בנספחים שצורפו למכתב ההשגה צורפה המלצה ממנכ"ל </w:t>
      </w:r>
      <w:r w:rsidR="00BF629E">
        <w:rPr>
          <w:rFonts w:hint="cs"/>
          <w:rtl/>
        </w:rPr>
        <w:t>ה</w:t>
      </w:r>
      <w:r w:rsidRPr="0059200A">
        <w:rPr>
          <w:rFonts w:hint="cs"/>
          <w:rtl/>
        </w:rPr>
        <w:t xml:space="preserve">משרד </w:t>
      </w:r>
      <w:r w:rsidR="003E2FC8">
        <w:rPr>
          <w:rFonts w:hint="cs"/>
          <w:rtl/>
        </w:rPr>
        <w:t>ל</w:t>
      </w:r>
      <w:r w:rsidRPr="0059200A">
        <w:rPr>
          <w:rFonts w:hint="cs"/>
          <w:rtl/>
        </w:rPr>
        <w:t xml:space="preserve">שתפ"א דאז מ-1.6.16 </w:t>
      </w:r>
      <w:r>
        <w:rPr>
          <w:rFonts w:hint="cs"/>
          <w:rtl/>
        </w:rPr>
        <w:t>ובה</w:t>
      </w:r>
      <w:r w:rsidRPr="0059200A">
        <w:rPr>
          <w:rFonts w:hint="cs"/>
          <w:rtl/>
        </w:rPr>
        <w:t xml:space="preserve"> ציין המנכ"ל דאז כי העובד ש' משמש בשנה האחרונה ממלא מקום סמנכ"ל בכיר הון אנושי ומינהל וקב"ט המשרד. </w:t>
      </w:r>
    </w:p>
    <w:p w14:paraId="3725D0A8" w14:textId="77777777" w:rsidR="00DF2BC6" w:rsidRPr="00DE55DB" w:rsidRDefault="00DF2BC6" w:rsidP="00A2405B">
      <w:pPr>
        <w:pStyle w:val="100"/>
        <w:rPr>
          <w:rtl/>
        </w:rPr>
      </w:pPr>
      <w:r w:rsidRPr="0059200A">
        <w:rPr>
          <w:rFonts w:hint="cs"/>
          <w:rtl/>
        </w:rPr>
        <w:t>בפברואר 2017 השיבה נש"ם לעובד ש' כי לא נמצא פגם בהליך המכרזי</w:t>
      </w:r>
      <w:r>
        <w:rPr>
          <w:rFonts w:hint="cs"/>
          <w:rtl/>
        </w:rPr>
        <w:t>,</w:t>
      </w:r>
      <w:r w:rsidRPr="0059200A">
        <w:rPr>
          <w:rFonts w:hint="cs"/>
          <w:rtl/>
        </w:rPr>
        <w:t xml:space="preserve"> לרבות בעבודת המיון של המכון, ולכן אין מקום להרחיב את רשימת המועמדים ולזמן </w:t>
      </w:r>
      <w:r>
        <w:rPr>
          <w:rFonts w:hint="cs"/>
          <w:rtl/>
        </w:rPr>
        <w:t>אותו</w:t>
      </w:r>
      <w:r w:rsidRPr="0059200A">
        <w:rPr>
          <w:rFonts w:hint="cs"/>
          <w:rtl/>
        </w:rPr>
        <w:t xml:space="preserve"> לוועדת הבוחנים. </w:t>
      </w:r>
    </w:p>
    <w:p w14:paraId="04F7711E" w14:textId="77777777" w:rsidR="00DF2BC6" w:rsidRPr="0059200A" w:rsidRDefault="00DF2BC6" w:rsidP="00A2405B">
      <w:pPr>
        <w:pStyle w:val="100"/>
        <w:rPr>
          <w:rtl/>
        </w:rPr>
      </w:pPr>
      <w:r w:rsidRPr="0059200A">
        <w:rPr>
          <w:rFonts w:hint="cs"/>
          <w:rtl/>
        </w:rPr>
        <w:t>במרץ</w:t>
      </w:r>
      <w:r w:rsidRPr="0059200A">
        <w:rPr>
          <w:rtl/>
        </w:rPr>
        <w:t xml:space="preserve"> 2017, כשמונה חודשים לאחר קביעת קו החתך הראשון,</w:t>
      </w:r>
      <w:r w:rsidRPr="0059200A">
        <w:rPr>
          <w:rFonts w:hint="cs"/>
          <w:rtl/>
        </w:rPr>
        <w:t xml:space="preserve"> עקב התמשכות הטיפול של נש"ם בהשג</w:t>
      </w:r>
      <w:r>
        <w:rPr>
          <w:rFonts w:hint="cs"/>
          <w:rtl/>
        </w:rPr>
        <w:t>ה שהגיש</w:t>
      </w:r>
      <w:r w:rsidRPr="0059200A">
        <w:rPr>
          <w:rFonts w:hint="cs"/>
          <w:rtl/>
        </w:rPr>
        <w:t xml:space="preserve"> העובד</w:t>
      </w:r>
      <w:r>
        <w:rPr>
          <w:rFonts w:hint="cs"/>
          <w:rtl/>
        </w:rPr>
        <w:t xml:space="preserve"> ש'</w:t>
      </w:r>
      <w:r w:rsidRPr="0059200A">
        <w:rPr>
          <w:rFonts w:hint="cs"/>
          <w:rtl/>
        </w:rPr>
        <w:t>,</w:t>
      </w:r>
      <w:r w:rsidRPr="0059200A">
        <w:rPr>
          <w:rtl/>
        </w:rPr>
        <w:t xml:space="preserve"> </w:t>
      </w:r>
      <w:r w:rsidRPr="0059200A">
        <w:rPr>
          <w:rFonts w:hint="cs"/>
          <w:rtl/>
        </w:rPr>
        <w:t xml:space="preserve">הסירו </w:t>
      </w:r>
      <w:r>
        <w:rPr>
          <w:rFonts w:hint="cs"/>
          <w:rtl/>
        </w:rPr>
        <w:t>כמה</w:t>
      </w:r>
      <w:r w:rsidRPr="0059200A">
        <w:rPr>
          <w:rFonts w:hint="cs"/>
          <w:rtl/>
        </w:rPr>
        <w:t xml:space="preserve"> מתמודדים את מועמדותם לתפקיד. בעקבות זאת</w:t>
      </w:r>
      <w:r>
        <w:rPr>
          <w:rFonts w:hint="cs"/>
          <w:rtl/>
        </w:rPr>
        <w:t xml:space="preserve">, ולפי נהליה הפנימיים, </w:t>
      </w:r>
      <w:r w:rsidRPr="0059200A">
        <w:rPr>
          <w:rtl/>
        </w:rPr>
        <w:t>תיק</w:t>
      </w:r>
      <w:r>
        <w:rPr>
          <w:rFonts w:hint="cs"/>
          <w:rtl/>
        </w:rPr>
        <w:t>נה</w:t>
      </w:r>
      <w:r w:rsidRPr="0059200A">
        <w:rPr>
          <w:rtl/>
        </w:rPr>
        <w:t xml:space="preserve"> </w:t>
      </w:r>
      <w:r w:rsidRPr="0059200A">
        <w:rPr>
          <w:rFonts w:hint="cs"/>
          <w:rtl/>
        </w:rPr>
        <w:t>נש</w:t>
      </w:r>
      <w:r w:rsidRPr="0059200A">
        <w:rPr>
          <w:rtl/>
        </w:rPr>
        <w:t xml:space="preserve">"ם את קו החתך </w:t>
      </w:r>
      <w:r w:rsidRPr="0059200A">
        <w:rPr>
          <w:rFonts w:hint="cs"/>
          <w:rtl/>
        </w:rPr>
        <w:t xml:space="preserve">הראשון </w:t>
      </w:r>
      <w:r w:rsidRPr="0059200A">
        <w:rPr>
          <w:rtl/>
        </w:rPr>
        <w:t>וקבע</w:t>
      </w:r>
      <w:r>
        <w:rPr>
          <w:rFonts w:hint="cs"/>
          <w:rtl/>
        </w:rPr>
        <w:t>ה</w:t>
      </w:r>
      <w:r w:rsidRPr="0059200A">
        <w:rPr>
          <w:rtl/>
        </w:rPr>
        <w:t xml:space="preserve"> </w:t>
      </w:r>
      <w:r w:rsidRPr="0059200A">
        <w:rPr>
          <w:rFonts w:hint="cs"/>
          <w:rtl/>
        </w:rPr>
        <w:t>קו</w:t>
      </w:r>
      <w:r w:rsidRPr="0059200A">
        <w:rPr>
          <w:rtl/>
        </w:rPr>
        <w:t xml:space="preserve"> </w:t>
      </w:r>
      <w:r w:rsidRPr="0059200A">
        <w:rPr>
          <w:rFonts w:hint="cs"/>
          <w:rtl/>
        </w:rPr>
        <w:t>חתך</w:t>
      </w:r>
      <w:r w:rsidRPr="0059200A">
        <w:rPr>
          <w:rtl/>
        </w:rPr>
        <w:t xml:space="preserve"> </w:t>
      </w:r>
      <w:r w:rsidRPr="0059200A">
        <w:rPr>
          <w:rFonts w:hint="cs"/>
          <w:rtl/>
        </w:rPr>
        <w:t>חדש</w:t>
      </w:r>
      <w:r>
        <w:rPr>
          <w:rFonts w:hint="cs"/>
          <w:rtl/>
        </w:rPr>
        <w:t>.</w:t>
      </w:r>
      <w:r w:rsidRPr="0059200A">
        <w:rPr>
          <w:rtl/>
        </w:rPr>
        <w:t xml:space="preserve"> </w:t>
      </w:r>
      <w:r>
        <w:rPr>
          <w:rFonts w:hint="cs"/>
          <w:rtl/>
        </w:rPr>
        <w:t xml:space="preserve">קו החתך החדש איפשר לעובד ש' לעלות </w:t>
      </w:r>
      <w:r w:rsidRPr="0059200A">
        <w:rPr>
          <w:rtl/>
        </w:rPr>
        <w:t>לשלב הראיונות. רק במרץ 2017, כעשרה חודשים לאחר פרסום המכרז, כונסה ועדת הבוחנים ובחרה בעובד ש' לתפקיד.</w:t>
      </w:r>
    </w:p>
    <w:p w14:paraId="61B494F5" w14:textId="77777777" w:rsidR="00DF2BC6" w:rsidRDefault="00DF2BC6" w:rsidP="00A2405B">
      <w:pPr>
        <w:pStyle w:val="100"/>
        <w:rPr>
          <w:color w:val="000000"/>
          <w:sz w:val="24"/>
          <w:rtl/>
        </w:rPr>
      </w:pPr>
      <w:r w:rsidRPr="00DE55DB">
        <w:rPr>
          <w:rFonts w:hint="eastAsia"/>
          <w:color w:val="000000"/>
          <w:sz w:val="24"/>
          <w:rtl/>
        </w:rPr>
        <w:t>נש</w:t>
      </w:r>
      <w:r w:rsidRPr="00DE55DB">
        <w:rPr>
          <w:color w:val="000000"/>
          <w:sz w:val="24"/>
          <w:rtl/>
        </w:rPr>
        <w:t xml:space="preserve">"ם </w:t>
      </w:r>
      <w:r w:rsidRPr="00DE55DB">
        <w:rPr>
          <w:rFonts w:hint="eastAsia"/>
          <w:color w:val="000000"/>
          <w:sz w:val="24"/>
          <w:rtl/>
        </w:rPr>
        <w:t>השיבה</w:t>
      </w:r>
      <w:r w:rsidRPr="00DE55DB">
        <w:rPr>
          <w:color w:val="000000"/>
          <w:sz w:val="24"/>
          <w:rtl/>
        </w:rPr>
        <w:t xml:space="preserve"> </w:t>
      </w:r>
      <w:r w:rsidRPr="00DE55DB">
        <w:rPr>
          <w:rFonts w:hint="eastAsia"/>
          <w:color w:val="000000"/>
          <w:sz w:val="24"/>
          <w:rtl/>
        </w:rPr>
        <w:t>בתשובתה</w:t>
      </w:r>
      <w:r w:rsidRPr="00DE55DB">
        <w:rPr>
          <w:color w:val="000000"/>
          <w:sz w:val="24"/>
          <w:rtl/>
        </w:rPr>
        <w:t xml:space="preserve"> </w:t>
      </w:r>
      <w:r w:rsidRPr="00DE55DB">
        <w:rPr>
          <w:rFonts w:hint="eastAsia"/>
          <w:color w:val="000000"/>
          <w:sz w:val="24"/>
          <w:rtl/>
        </w:rPr>
        <w:t>כי</w:t>
      </w:r>
      <w:r w:rsidRPr="00DE55DB">
        <w:rPr>
          <w:color w:val="000000"/>
          <w:sz w:val="24"/>
          <w:rtl/>
        </w:rPr>
        <w:t xml:space="preserve"> "</w:t>
      </w:r>
      <w:r w:rsidRPr="0059200A">
        <w:rPr>
          <w:rFonts w:hint="cs"/>
          <w:color w:val="000000"/>
          <w:sz w:val="24"/>
          <w:rtl/>
        </w:rPr>
        <w:t>התארכות המכרז נבעה בשל מורכבות הפניה והטענות שהועלו בה, כמו גם ריבוי הגורמים שלקחו חלק בבדיקה. במקביל בחודש דצמבר 2016 הוחלפו מנכ"לי המשרד, הליך שגרם לעיכוב נוסף במסגרת בחינת הפניה. מיד עם סיום הטיפול נקבעה ועדת בוחנים למרץ 2017. מאחר וחלק מהמועמדים הסירו את מועמדותם, אגף בכיר בחינות ומכרזים פעל בהתאם לנהליו הפנימיים והוריד קו חתך במטרה להגדיל את פוטנציאל הבחירה ולהבטיח כי כמות המועמדים שתופיע בפני ועדת הבוחנים (8 מועמדים) תהיה בהתאם להוראות התקשיר. בסופו של תהליך, בפני ועדת הבוחנים הופיעו 7 מועמדים והבחירה במועמד מ'</w:t>
      </w:r>
      <w:r>
        <w:rPr>
          <w:rFonts w:hint="cs"/>
          <w:color w:val="000000"/>
          <w:sz w:val="24"/>
          <w:rtl/>
        </w:rPr>
        <w:t xml:space="preserve"> [הכוונה למועמד ש']</w:t>
      </w:r>
      <w:r w:rsidRPr="0059200A">
        <w:rPr>
          <w:rFonts w:hint="cs"/>
          <w:color w:val="000000"/>
          <w:sz w:val="24"/>
          <w:rtl/>
        </w:rPr>
        <w:t xml:space="preserve"> הייתה ברוב </w:t>
      </w:r>
      <w:r w:rsidRPr="00F314A3">
        <w:rPr>
          <w:rFonts w:hint="cs"/>
          <w:color w:val="000000"/>
          <w:sz w:val="24"/>
          <w:rtl/>
        </w:rPr>
        <w:t>קולות".</w:t>
      </w:r>
    </w:p>
    <w:p w14:paraId="506EBC88" w14:textId="77777777" w:rsidR="00DF2BC6" w:rsidRDefault="00DF2BC6" w:rsidP="00A2405B">
      <w:pPr>
        <w:pStyle w:val="af5"/>
        <w:rPr>
          <w:color w:val="000000"/>
          <w:sz w:val="24"/>
          <w:rtl/>
        </w:rPr>
      </w:pPr>
      <w:r w:rsidRPr="0059200A">
        <w:rPr>
          <w:rFonts w:hint="cs"/>
          <w:rtl/>
        </w:rPr>
        <w:lastRenderedPageBreak/>
        <w:t xml:space="preserve">התארכות </w:t>
      </w:r>
      <w:r>
        <w:rPr>
          <w:rFonts w:hint="cs"/>
          <w:rtl/>
        </w:rPr>
        <w:t xml:space="preserve">בחינת השגה של אחד המועמדים </w:t>
      </w:r>
      <w:r w:rsidRPr="0059200A">
        <w:rPr>
          <w:rFonts w:hint="cs"/>
          <w:rtl/>
        </w:rPr>
        <w:t>גרמה</w:t>
      </w:r>
      <w:r>
        <w:rPr>
          <w:rFonts w:hint="cs"/>
          <w:rtl/>
        </w:rPr>
        <w:t xml:space="preserve"> לפרישתם של כמה</w:t>
      </w:r>
      <w:r w:rsidRPr="0059200A">
        <w:rPr>
          <w:rFonts w:hint="cs"/>
          <w:rtl/>
        </w:rPr>
        <w:t xml:space="preserve"> מועמדים. על נש"ם ל</w:t>
      </w:r>
      <w:r>
        <w:rPr>
          <w:rFonts w:hint="cs"/>
          <w:rtl/>
        </w:rPr>
        <w:t>בחון את הליך המכרז ולהפיק לקחים בכל הנוגע להגשת השגות ומשך הטיפול בהן בדרך שתייעל את ההליך ותמנע פרישת מועמדים באמצע ההליך המכרזי.</w:t>
      </w:r>
    </w:p>
    <w:p w14:paraId="0F7D5B03" w14:textId="77777777" w:rsidR="00DF2BC6" w:rsidRPr="0059200A" w:rsidRDefault="00DF2BC6" w:rsidP="0054001C">
      <w:pPr>
        <w:pStyle w:val="316"/>
        <w:rPr>
          <w:rFonts w:eastAsiaTheme="majorEastAsia"/>
          <w:rtl/>
        </w:rPr>
      </w:pPr>
      <w:r w:rsidRPr="0059200A">
        <w:rPr>
          <w:rFonts w:eastAsiaTheme="majorEastAsia" w:hint="cs"/>
          <w:rtl/>
        </w:rPr>
        <w:t>סיכום</w:t>
      </w:r>
    </w:p>
    <w:p w14:paraId="7E1482BD" w14:textId="77777777" w:rsidR="00DF2BC6" w:rsidRDefault="00DF2BC6" w:rsidP="0054001C">
      <w:pPr>
        <w:pStyle w:val="af5"/>
        <w:rPr>
          <w:rtl/>
        </w:rPr>
      </w:pPr>
      <w:r w:rsidRPr="0059200A">
        <w:rPr>
          <w:rFonts w:hint="cs"/>
          <w:rtl/>
        </w:rPr>
        <w:t>המשרד לפיתוח</w:t>
      </w:r>
      <w:r>
        <w:rPr>
          <w:rFonts w:hint="cs"/>
          <w:rtl/>
        </w:rPr>
        <w:t xml:space="preserve"> הפריפריה, הנגב והגליל</w:t>
      </w:r>
      <w:r w:rsidRPr="0059200A">
        <w:rPr>
          <w:rFonts w:hint="cs"/>
          <w:rtl/>
        </w:rPr>
        <w:t xml:space="preserve"> והרשויות לפיתוח</w:t>
      </w:r>
      <w:r>
        <w:rPr>
          <w:rFonts w:hint="cs"/>
          <w:rtl/>
        </w:rPr>
        <w:t xml:space="preserve"> הנגב והגליל</w:t>
      </w:r>
      <w:r w:rsidRPr="0059200A">
        <w:rPr>
          <w:rFonts w:hint="cs"/>
          <w:rtl/>
        </w:rPr>
        <w:t xml:space="preserve"> הוקמו במטרה להביא ל</w:t>
      </w:r>
      <w:r>
        <w:rPr>
          <w:rFonts w:hint="cs"/>
          <w:rtl/>
        </w:rPr>
        <w:t xml:space="preserve">ידי </w:t>
      </w:r>
      <w:r w:rsidRPr="0059200A">
        <w:rPr>
          <w:rFonts w:hint="cs"/>
          <w:rtl/>
        </w:rPr>
        <w:t xml:space="preserve">פיתוח כלכלי, מדעי וחברתי </w:t>
      </w:r>
      <w:r>
        <w:rPr>
          <w:rFonts w:hint="cs"/>
          <w:rtl/>
        </w:rPr>
        <w:t>ב</w:t>
      </w:r>
      <w:r w:rsidRPr="0059200A">
        <w:rPr>
          <w:rFonts w:hint="cs"/>
          <w:rtl/>
        </w:rPr>
        <w:t xml:space="preserve">נגב </w:t>
      </w:r>
      <w:r>
        <w:rPr>
          <w:rFonts w:hint="cs"/>
          <w:rtl/>
        </w:rPr>
        <w:t>וב</w:t>
      </w:r>
      <w:r w:rsidRPr="0059200A">
        <w:rPr>
          <w:rFonts w:hint="cs"/>
          <w:rtl/>
        </w:rPr>
        <w:t>גליל</w:t>
      </w:r>
      <w:r>
        <w:rPr>
          <w:rFonts w:hint="cs"/>
          <w:rtl/>
        </w:rPr>
        <w:t>,</w:t>
      </w:r>
      <w:r w:rsidRPr="0059200A">
        <w:rPr>
          <w:rFonts w:hint="cs"/>
          <w:rtl/>
        </w:rPr>
        <w:t xml:space="preserve"> </w:t>
      </w:r>
      <w:r>
        <w:rPr>
          <w:rFonts w:hint="cs"/>
          <w:rtl/>
        </w:rPr>
        <w:t>ו</w:t>
      </w:r>
      <w:r w:rsidRPr="0059200A">
        <w:rPr>
          <w:rFonts w:hint="cs"/>
          <w:rtl/>
        </w:rPr>
        <w:t>לפעילותם יכולה להיות השפעה מהותית על יישובי הנגב והגליל ותושביהם. אולם</w:t>
      </w:r>
      <w:r>
        <w:rPr>
          <w:rFonts w:hint="cs"/>
          <w:rtl/>
        </w:rPr>
        <w:t xml:space="preserve"> בביקורת ה</w:t>
      </w:r>
      <w:r w:rsidRPr="0059200A">
        <w:rPr>
          <w:rFonts w:hint="cs"/>
          <w:rtl/>
        </w:rPr>
        <w:t>תגלו ליקויים בדרך העבודה של המשרד לפיתוח ושל הרשויות לפיתוח הנגב והגליל</w:t>
      </w:r>
      <w:r>
        <w:rPr>
          <w:rFonts w:hint="cs"/>
          <w:rtl/>
        </w:rPr>
        <w:t>, שעיקרם הוא</w:t>
      </w:r>
      <w:r w:rsidRPr="0059200A">
        <w:rPr>
          <w:rFonts w:hint="cs"/>
          <w:rtl/>
        </w:rPr>
        <w:t xml:space="preserve"> חוסר איזון בין עצמאות הרשויות לפיתוח לבין תלות</w:t>
      </w:r>
      <w:r>
        <w:rPr>
          <w:rFonts w:hint="cs"/>
          <w:rtl/>
        </w:rPr>
        <w:t>ן</w:t>
      </w:r>
      <w:r w:rsidRPr="0059200A">
        <w:rPr>
          <w:rFonts w:hint="cs"/>
          <w:rtl/>
        </w:rPr>
        <w:t xml:space="preserve"> במשרד לפיתוח</w:t>
      </w:r>
      <w:r>
        <w:rPr>
          <w:rFonts w:hint="cs"/>
          <w:rtl/>
        </w:rPr>
        <w:t>, ש</w:t>
      </w:r>
      <w:r w:rsidRPr="0059200A">
        <w:rPr>
          <w:rFonts w:hint="cs"/>
          <w:rtl/>
        </w:rPr>
        <w:t xml:space="preserve">אף </w:t>
      </w:r>
      <w:r>
        <w:rPr>
          <w:rFonts w:hint="cs"/>
          <w:rtl/>
        </w:rPr>
        <w:t>הביא לידי</w:t>
      </w:r>
      <w:r w:rsidRPr="0059200A">
        <w:rPr>
          <w:rFonts w:hint="cs"/>
          <w:rtl/>
        </w:rPr>
        <w:t xml:space="preserve"> פגיעה בפעילות</w:t>
      </w:r>
      <w:r>
        <w:rPr>
          <w:rFonts w:hint="cs"/>
          <w:rtl/>
        </w:rPr>
        <w:t>ן</w:t>
      </w:r>
      <w:r w:rsidRPr="0059200A">
        <w:rPr>
          <w:rFonts w:hint="cs"/>
          <w:rtl/>
        </w:rPr>
        <w:t xml:space="preserve"> השוטפת ו</w:t>
      </w:r>
      <w:r>
        <w:rPr>
          <w:rFonts w:hint="cs"/>
          <w:rtl/>
        </w:rPr>
        <w:t>ב</w:t>
      </w:r>
      <w:r w:rsidRPr="0059200A">
        <w:rPr>
          <w:rFonts w:hint="cs"/>
          <w:rtl/>
        </w:rPr>
        <w:t>התקשרויות</w:t>
      </w:r>
      <w:r>
        <w:rPr>
          <w:rFonts w:hint="cs"/>
          <w:rtl/>
        </w:rPr>
        <w:t>יהן עם ספקים שונים.</w:t>
      </w:r>
    </w:p>
    <w:p w14:paraId="3C794022" w14:textId="77777777" w:rsidR="00DF2BC6" w:rsidRPr="0059200A" w:rsidRDefault="00DF2BC6" w:rsidP="0054001C">
      <w:pPr>
        <w:pStyle w:val="af5"/>
        <w:rPr>
          <w:rtl/>
        </w:rPr>
      </w:pPr>
      <w:r w:rsidRPr="00672909">
        <w:rPr>
          <w:rtl/>
        </w:rPr>
        <w:t>על המשרד לפיתוח והרשויות לפיתוח לפעול לה</w:t>
      </w:r>
      <w:r>
        <w:rPr>
          <w:rFonts w:hint="cs"/>
          <w:rtl/>
        </w:rPr>
        <w:t>ס</w:t>
      </w:r>
      <w:r w:rsidRPr="00672909">
        <w:rPr>
          <w:rtl/>
        </w:rPr>
        <w:t xml:space="preserve">רת חסמים שונים להשתתפות של הרשויות המקומיות בנגב ובגליל בפרויקטים שהמשרד לפיתוח והרשויות לפיתוח יוזמים, </w:t>
      </w:r>
      <w:r>
        <w:rPr>
          <w:rFonts w:hint="cs"/>
          <w:rtl/>
        </w:rPr>
        <w:t>כדי</w:t>
      </w:r>
      <w:r w:rsidRPr="00672909">
        <w:rPr>
          <w:rtl/>
        </w:rPr>
        <w:t xml:space="preserve"> להביא לכך שעיקר התקציבים בגין הפרויקטים יופנו לרשויות מקומיות חלשות.</w:t>
      </w:r>
    </w:p>
    <w:p w14:paraId="2DED9DD3" w14:textId="43484672" w:rsidR="00D81F77" w:rsidRPr="00577BC4" w:rsidRDefault="00DF2BC6" w:rsidP="00347A15">
      <w:pPr>
        <w:pStyle w:val="af5"/>
        <w:rPr>
          <w:rtl/>
        </w:rPr>
      </w:pPr>
      <w:r w:rsidRPr="00087411">
        <w:rPr>
          <w:rtl/>
        </w:rPr>
        <w:t xml:space="preserve">הליקויים שצוינו בדוח זה </w:t>
      </w:r>
      <w:r w:rsidRPr="00DE0C15">
        <w:rPr>
          <w:rFonts w:hint="eastAsia"/>
          <w:rtl/>
        </w:rPr>
        <w:t>ב</w:t>
      </w:r>
      <w:r w:rsidRPr="00DE0C15">
        <w:rPr>
          <w:rFonts w:hint="cs"/>
          <w:rtl/>
        </w:rPr>
        <w:t>נושאי מינהל ו</w:t>
      </w:r>
      <w:r w:rsidRPr="00DE0C15">
        <w:rPr>
          <w:rFonts w:hint="eastAsia"/>
          <w:rtl/>
        </w:rPr>
        <w:t>גיוס</w:t>
      </w:r>
      <w:r w:rsidRPr="00DE0C15">
        <w:rPr>
          <w:rtl/>
        </w:rPr>
        <w:t xml:space="preserve"> </w:t>
      </w:r>
      <w:r w:rsidRPr="00DE0C15">
        <w:rPr>
          <w:rFonts w:hint="eastAsia"/>
          <w:rtl/>
        </w:rPr>
        <w:t>כ</w:t>
      </w:r>
      <w:r w:rsidRPr="00DE0C15">
        <w:rPr>
          <w:rtl/>
        </w:rPr>
        <w:t xml:space="preserve">"א </w:t>
      </w:r>
      <w:r w:rsidRPr="00DE0C15">
        <w:rPr>
          <w:rFonts w:hint="eastAsia"/>
          <w:rtl/>
        </w:rPr>
        <w:t>לרשויות</w:t>
      </w:r>
      <w:r w:rsidRPr="00DE0C15">
        <w:rPr>
          <w:rFonts w:hint="cs"/>
          <w:rtl/>
        </w:rPr>
        <w:t xml:space="preserve"> ו</w:t>
      </w:r>
      <w:r>
        <w:rPr>
          <w:rFonts w:hint="cs"/>
          <w:rtl/>
        </w:rPr>
        <w:t xml:space="preserve">כן בנושאי </w:t>
      </w:r>
      <w:r w:rsidRPr="00DE0C15">
        <w:rPr>
          <w:rFonts w:hint="cs"/>
          <w:rtl/>
        </w:rPr>
        <w:t>פיקוח ובקרה על עבודתם</w:t>
      </w:r>
      <w:r w:rsidRPr="00DE0C15">
        <w:rPr>
          <w:rtl/>
        </w:rPr>
        <w:t xml:space="preserve"> </w:t>
      </w:r>
      <w:r w:rsidRPr="00087411">
        <w:rPr>
          <w:rFonts w:hint="cs"/>
          <w:rtl/>
        </w:rPr>
        <w:t xml:space="preserve">מחדדים את הצורך בשמירה על </w:t>
      </w:r>
      <w:r w:rsidRPr="00087411">
        <w:rPr>
          <w:rtl/>
        </w:rPr>
        <w:t xml:space="preserve">סדרי מכרזים, </w:t>
      </w:r>
      <w:r w:rsidRPr="00087411">
        <w:rPr>
          <w:rFonts w:hint="cs"/>
          <w:rtl/>
        </w:rPr>
        <w:t xml:space="preserve">על </w:t>
      </w:r>
      <w:r w:rsidRPr="00087411">
        <w:rPr>
          <w:rtl/>
        </w:rPr>
        <w:t xml:space="preserve">עקרונות החיסכון והיעילות </w:t>
      </w:r>
      <w:r w:rsidRPr="00087411">
        <w:rPr>
          <w:rFonts w:hint="cs"/>
          <w:rtl/>
        </w:rPr>
        <w:t>ו</w:t>
      </w:r>
      <w:r w:rsidRPr="00087411">
        <w:rPr>
          <w:rtl/>
        </w:rPr>
        <w:t>על סדרי בקרה ראויים במשרד</w:t>
      </w:r>
      <w:r w:rsidRPr="00087411">
        <w:rPr>
          <w:rFonts w:hint="cs"/>
          <w:rtl/>
        </w:rPr>
        <w:t xml:space="preserve"> לפיתוח</w:t>
      </w:r>
      <w:r w:rsidRPr="00087411">
        <w:rPr>
          <w:rtl/>
        </w:rPr>
        <w:t xml:space="preserve"> וברשויות לפיתוח. </w:t>
      </w:r>
      <w:r w:rsidRPr="00087411">
        <w:rPr>
          <w:rFonts w:hint="cs"/>
          <w:rtl/>
        </w:rPr>
        <w:t>על</w:t>
      </w:r>
      <w:r w:rsidRPr="00087411">
        <w:rPr>
          <w:rtl/>
        </w:rPr>
        <w:t xml:space="preserve"> המשרד לפיתוח והרשויות לפיתוח להפיק לקחים </w:t>
      </w:r>
      <w:r w:rsidRPr="00087411">
        <w:rPr>
          <w:rFonts w:hint="cs"/>
          <w:rtl/>
        </w:rPr>
        <w:t>מ</w:t>
      </w:r>
      <w:r w:rsidRPr="00087411">
        <w:rPr>
          <w:rtl/>
        </w:rPr>
        <w:t xml:space="preserve">ממצאי דוח זה ולטייב </w:t>
      </w:r>
      <w:r w:rsidRPr="00087411">
        <w:rPr>
          <w:rFonts w:hint="cs"/>
          <w:rtl/>
        </w:rPr>
        <w:t xml:space="preserve">את </w:t>
      </w:r>
      <w:r w:rsidRPr="00087411">
        <w:rPr>
          <w:rtl/>
        </w:rPr>
        <w:t>פעילותם.</w:t>
      </w:r>
      <w:bookmarkEnd w:id="4"/>
      <w:bookmarkEnd w:id="1"/>
      <w:bookmarkEnd w:id="2"/>
      <w:bookmarkEnd w:id="3"/>
      <w:bookmarkEnd w:id="5"/>
    </w:p>
    <w:sectPr w:rsidR="00D81F77" w:rsidRPr="00577BC4" w:rsidSect="00CA4D91">
      <w:footerReference w:type="default" r:id="rId15"/>
      <w:headerReference w:type="first" r:id="rId16"/>
      <w:footerReference w:type="first" r:id="rId17"/>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F83228" w:rsidRDefault="00F83228">
      <w:pPr>
        <w:spacing w:line="240" w:lineRule="auto"/>
      </w:pPr>
      <w:r>
        <w:separator/>
      </w:r>
    </w:p>
    <w:p w14:paraId="7FDB7CBE" w14:textId="77777777" w:rsidR="00F83228" w:rsidRDefault="00F83228"/>
  </w:endnote>
  <w:endnote w:type="continuationSeparator" w:id="0">
    <w:p w14:paraId="6956BE62" w14:textId="77777777" w:rsidR="00F83228" w:rsidRDefault="00F83228">
      <w:pPr>
        <w:spacing w:line="240" w:lineRule="auto"/>
      </w:pPr>
      <w:r>
        <w:continuationSeparator/>
      </w:r>
    </w:p>
    <w:p w14:paraId="2BC251DF" w14:textId="77777777" w:rsidR="00F83228" w:rsidRDefault="00F832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4DC1C068" w:rsidR="00F83228" w:rsidRPr="006668CA" w:rsidRDefault="00F83228"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היבטים בפעילות המשרד לפיתוח הפריפריה, הנגב והגליל והרשויות לפיתוח הנגב והגליל</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0EE719D" w:rsidR="00F83228" w:rsidRPr="00787EAD" w:rsidRDefault="00F83228" w:rsidP="00787EAD">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היבטים </w:t>
    </w:r>
    <w:r>
      <w:rPr>
        <w:rFonts w:ascii="Tahoma" w:hAnsi="Tahoma" w:cs="Tahoma" w:hint="cs"/>
        <w:color w:val="002060"/>
        <w:sz w:val="18"/>
        <w:szCs w:val="18"/>
        <w:rtl/>
      </w:rPr>
      <w:t>בפעילות המשרד לפיתוח הפריפריה, הנגב והגליל והרשויות לפיתוח הנגב והגליל</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83228" w:rsidRPr="00D15500" w:rsidRDefault="00F83228" w:rsidP="00D15500">
    <w:pPr>
      <w:pStyle w:val="Footer"/>
      <w:spacing w:after="120" w:line="312" w:lineRule="auto"/>
      <w:jc w:val="right"/>
      <w:rPr>
        <w:rFonts w:ascii="Tahoma" w:hAnsi="Tahoma" w:cs="Tahoma"/>
        <w:color w:val="002060"/>
        <w:sz w:val="18"/>
        <w:szCs w:val="18"/>
      </w:rPr>
    </w:pPr>
    <w:bookmarkStart w:id="6" w:name="tempMark"/>
    <w:bookmarkEnd w:id="6"/>
    <w:r w:rsidRPr="00D15500">
      <w:rPr>
        <w:rFonts w:ascii="Tahoma" w:hAnsi="Tahoma" w:cs="Tahoma"/>
        <w:color w:val="002060"/>
        <w:sz w:val="18"/>
        <w:szCs w:val="18"/>
        <w:rtl/>
      </w:rPr>
      <w:t>ה</w:t>
    </w:r>
    <w:r>
      <w:rPr>
        <w:rFonts w:ascii="Tahoma" w:hAnsi="Tahoma" w:cs="Tahoma"/>
        <w:color w:val="002060"/>
        <w:sz w:val="18"/>
        <w:szCs w:val="18"/>
        <w:rtl/>
      </w:rPr>
      <w:t xml:space="preserve">היערכות </w:t>
    </w:r>
    <w:r>
      <w:rPr>
        <w:rFonts w:ascii="Tahoma" w:hAnsi="Tahoma" w:cs="Tahoma"/>
        <w:color w:val="002060"/>
        <w:sz w:val="18"/>
        <w:szCs w:val="18"/>
        <w:rtl/>
      </w:rPr>
      <w:t>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F83228" w:rsidRDefault="00F83228" w:rsidP="00C23CC9">
      <w:pPr>
        <w:spacing w:line="240" w:lineRule="auto"/>
      </w:pPr>
      <w:r>
        <w:separator/>
      </w:r>
    </w:p>
  </w:footnote>
  <w:footnote w:type="continuationSeparator" w:id="0">
    <w:p w14:paraId="10B5AFA0" w14:textId="77777777" w:rsidR="00F83228" w:rsidRDefault="00F83228" w:rsidP="00C23CC9">
      <w:pPr>
        <w:spacing w:line="240" w:lineRule="auto"/>
      </w:pPr>
      <w:r>
        <w:continuationSeparator/>
      </w:r>
    </w:p>
    <w:p w14:paraId="095B6F42" w14:textId="77777777" w:rsidR="00F83228" w:rsidRDefault="00F83228"/>
  </w:footnote>
  <w:footnote w:id="1">
    <w:p w14:paraId="30191686" w14:textId="77777777" w:rsidR="00F83228" w:rsidRPr="00EA61F0" w:rsidRDefault="00F83228" w:rsidP="00EA61F0">
      <w:pPr>
        <w:pStyle w:val="a9"/>
      </w:pPr>
      <w:r w:rsidRPr="00EA61F0">
        <w:rPr>
          <w:rStyle w:val="FootnoteReference"/>
          <w:vertAlign w:val="baseline"/>
        </w:rPr>
        <w:footnoteRef/>
      </w:r>
      <w:r w:rsidRPr="00EA61F0">
        <w:rPr>
          <w:rtl/>
        </w:rPr>
        <w:t xml:space="preserve"> </w:t>
      </w:r>
      <w:r w:rsidRPr="00EA61F0">
        <w:rPr>
          <w:rtl/>
        </w:rPr>
        <w:tab/>
      </w:r>
      <w:r w:rsidRPr="00EA61F0">
        <w:rPr>
          <w:rFonts w:hint="cs"/>
          <w:rtl/>
        </w:rPr>
        <w:t>החלטת הממשלה 1888 (</w:t>
      </w:r>
      <w:r w:rsidRPr="00EA61F0">
        <w:rPr>
          <w:rtl/>
        </w:rPr>
        <w:t>4.7.07</w:t>
      </w:r>
      <w:r w:rsidRPr="00EA61F0">
        <w:rPr>
          <w:rFonts w:hint="cs"/>
          <w:rtl/>
        </w:rPr>
        <w:t>).</w:t>
      </w:r>
    </w:p>
  </w:footnote>
  <w:footnote w:id="2">
    <w:p w14:paraId="4D81D5E4" w14:textId="77777777" w:rsidR="00F83228" w:rsidRPr="00EA61F0" w:rsidRDefault="00F83228" w:rsidP="00EA61F0">
      <w:pPr>
        <w:pStyle w:val="a9"/>
      </w:pPr>
      <w:r w:rsidRPr="00EA61F0">
        <w:rPr>
          <w:rStyle w:val="FootnoteReference"/>
          <w:vertAlign w:val="baseline"/>
        </w:rPr>
        <w:footnoteRef/>
      </w:r>
      <w:r w:rsidRPr="00EA61F0">
        <w:rPr>
          <w:rtl/>
        </w:rPr>
        <w:t xml:space="preserve"> </w:t>
      </w:r>
      <w:r w:rsidRPr="00EA61F0">
        <w:rPr>
          <w:rFonts w:hint="cs"/>
          <w:rtl/>
        </w:rPr>
        <w:tab/>
      </w:r>
      <w:r w:rsidRPr="00EA61F0">
        <w:rPr>
          <w:rtl/>
        </w:rPr>
        <w:t xml:space="preserve">החלטה </w:t>
      </w:r>
      <w:r w:rsidRPr="00EA61F0">
        <w:rPr>
          <w:rFonts w:hint="cs"/>
          <w:rtl/>
        </w:rPr>
        <w:t xml:space="preserve">הממשלה </w:t>
      </w:r>
      <w:r w:rsidRPr="00EA61F0">
        <w:rPr>
          <w:rtl/>
        </w:rPr>
        <w:t xml:space="preserve">631 </w:t>
      </w:r>
      <w:r w:rsidRPr="00EA61F0">
        <w:rPr>
          <w:rFonts w:hint="cs"/>
          <w:rtl/>
        </w:rPr>
        <w:t>(</w:t>
      </w:r>
      <w:r w:rsidRPr="00EA61F0">
        <w:rPr>
          <w:rtl/>
        </w:rPr>
        <w:t>1.11.15</w:t>
      </w:r>
      <w:r w:rsidRPr="00EA61F0">
        <w:rPr>
          <w:rFonts w:hint="cs"/>
          <w:rtl/>
        </w:rPr>
        <w:t>).</w:t>
      </w:r>
    </w:p>
  </w:footnote>
  <w:footnote w:id="3">
    <w:p w14:paraId="08F7630C" w14:textId="77777777" w:rsidR="00F83228" w:rsidRPr="00EA61F0" w:rsidRDefault="00F83228" w:rsidP="00EA61F0">
      <w:pPr>
        <w:pStyle w:val="a9"/>
      </w:pPr>
      <w:r w:rsidRPr="00EA61F0">
        <w:rPr>
          <w:rStyle w:val="FootnoteReference"/>
          <w:vertAlign w:val="baseline"/>
        </w:rPr>
        <w:footnoteRef/>
      </w:r>
      <w:r w:rsidRPr="00EA61F0">
        <w:rPr>
          <w:rtl/>
        </w:rPr>
        <w:t xml:space="preserve"> </w:t>
      </w:r>
      <w:r w:rsidRPr="00EA61F0">
        <w:rPr>
          <w:rtl/>
        </w:rPr>
        <w:tab/>
      </w:r>
      <w:r w:rsidRPr="00EA61F0">
        <w:rPr>
          <w:rFonts w:hint="cs"/>
          <w:rtl/>
        </w:rPr>
        <w:t>על פי דוח חופש המידע של המשרד לפיתוח הפריפריה, הנגב והגליל.</w:t>
      </w:r>
    </w:p>
  </w:footnote>
  <w:footnote w:id="4">
    <w:p w14:paraId="159F8752" w14:textId="77777777" w:rsidR="00F83228" w:rsidRDefault="00F83228" w:rsidP="00EA61F0">
      <w:pPr>
        <w:pStyle w:val="a9"/>
      </w:pPr>
      <w:r w:rsidRPr="00EA61F0">
        <w:rPr>
          <w:rStyle w:val="FootnoteReference"/>
          <w:vertAlign w:val="baseline"/>
        </w:rPr>
        <w:footnoteRef/>
      </w:r>
      <w:r w:rsidRPr="00EA61F0">
        <w:rPr>
          <w:rtl/>
        </w:rPr>
        <w:t xml:space="preserve"> </w:t>
      </w:r>
      <w:r w:rsidRPr="00EA61F0">
        <w:rPr>
          <w:rtl/>
        </w:rPr>
        <w:tab/>
      </w:r>
      <w:r w:rsidRPr="00EA61F0">
        <w:rPr>
          <w:rFonts w:hint="cs"/>
          <w:rtl/>
        </w:rPr>
        <w:t>החלטת</w:t>
      </w:r>
      <w:r>
        <w:rPr>
          <w:rFonts w:hint="cs"/>
          <w:rtl/>
        </w:rPr>
        <w:t xml:space="preserve"> ממשלה 3024 (10.1.05). </w:t>
      </w:r>
    </w:p>
  </w:footnote>
  <w:footnote w:id="5">
    <w:p w14:paraId="241724F7" w14:textId="77777777" w:rsidR="00F83228" w:rsidRDefault="00F83228" w:rsidP="00AE4BEA">
      <w:pPr>
        <w:pStyle w:val="a9"/>
      </w:pPr>
      <w:r w:rsidRPr="00AE4BEA">
        <w:footnoteRef/>
      </w:r>
      <w:r w:rsidRPr="00AE4BEA">
        <w:rPr>
          <w:rtl/>
        </w:rPr>
        <w:t xml:space="preserve"> </w:t>
      </w:r>
      <w:r w:rsidRPr="00AE4BEA">
        <w:rPr>
          <w:rtl/>
        </w:rPr>
        <w:tab/>
      </w:r>
      <w:r w:rsidRPr="00AE4BEA">
        <w:rPr>
          <w:rFonts w:hint="cs"/>
          <w:rtl/>
        </w:rPr>
        <w:t>סעיף 5(5) לחוקים</w:t>
      </w:r>
      <w:r>
        <w:rPr>
          <w:rFonts w:hint="cs"/>
          <w:rtl/>
        </w:rPr>
        <w:t xml:space="preserve"> אלו. </w:t>
      </w:r>
    </w:p>
  </w:footnote>
  <w:footnote w:id="6">
    <w:p w14:paraId="26F1D8D8" w14:textId="77777777" w:rsidR="00F83228" w:rsidRDefault="00F83228" w:rsidP="00DF2BC6">
      <w:pPr>
        <w:pStyle w:val="FootnoteText"/>
        <w:spacing w:line="269" w:lineRule="auto"/>
        <w:rPr>
          <w:rtl/>
        </w:rPr>
      </w:pPr>
      <w:r>
        <w:rPr>
          <w:rStyle w:val="FootnoteReference"/>
        </w:rPr>
        <w:footnoteRef/>
      </w:r>
      <w:r>
        <w:rPr>
          <w:rtl/>
        </w:rPr>
        <w:t xml:space="preserve"> </w:t>
      </w:r>
      <w:r>
        <w:rPr>
          <w:rFonts w:hint="cs"/>
          <w:rtl/>
        </w:rPr>
        <w:tab/>
      </w:r>
      <w:r w:rsidRPr="0002338C">
        <w:rPr>
          <w:rtl/>
        </w:rPr>
        <w:t>שלושת השבועות שבין תשעה באב לראש חודש אלול</w:t>
      </w:r>
      <w:r>
        <w:rPr>
          <w:rFonts w:hint="cs"/>
          <w:rtl/>
        </w:rPr>
        <w:t>.</w:t>
      </w:r>
    </w:p>
  </w:footnote>
  <w:footnote w:id="7">
    <w:p w14:paraId="2718AA64" w14:textId="77777777" w:rsidR="00F83228" w:rsidRPr="000C5E23" w:rsidRDefault="00F83228" w:rsidP="000C5E23">
      <w:pPr>
        <w:pStyle w:val="a9"/>
        <w:rPr>
          <w:rtl/>
        </w:rPr>
      </w:pPr>
      <w:r w:rsidRPr="000C5E23">
        <w:rPr>
          <w:rStyle w:val="FootnoteReference"/>
          <w:vertAlign w:val="baseline"/>
        </w:rPr>
        <w:footnoteRef/>
      </w:r>
      <w:r w:rsidRPr="000C5E23">
        <w:rPr>
          <w:rtl/>
        </w:rPr>
        <w:t xml:space="preserve"> </w:t>
      </w:r>
      <w:r w:rsidRPr="000C5E23">
        <w:rPr>
          <w:rtl/>
        </w:rPr>
        <w:tab/>
      </w:r>
      <w:r w:rsidRPr="000C5E23">
        <w:rPr>
          <w:rFonts w:hint="cs"/>
          <w:rtl/>
        </w:rPr>
        <w:t xml:space="preserve">סעיף 6(7) לחוק. </w:t>
      </w:r>
    </w:p>
  </w:footnote>
  <w:footnote w:id="8">
    <w:p w14:paraId="784D8296" w14:textId="77777777" w:rsidR="00F83228" w:rsidRDefault="00F83228" w:rsidP="000C5E23">
      <w:pPr>
        <w:pStyle w:val="a9"/>
        <w:rPr>
          <w:rtl/>
        </w:rPr>
      </w:pPr>
      <w:r w:rsidRPr="000C5E23">
        <w:rPr>
          <w:rStyle w:val="FootnoteReference"/>
          <w:vertAlign w:val="baseline"/>
        </w:rPr>
        <w:footnoteRef/>
      </w:r>
      <w:r w:rsidRPr="000C5E23">
        <w:rPr>
          <w:rtl/>
        </w:rPr>
        <w:t xml:space="preserve"> </w:t>
      </w:r>
      <w:r w:rsidRPr="000C5E23">
        <w:rPr>
          <w:rtl/>
        </w:rPr>
        <w:tab/>
      </w:r>
      <w:r w:rsidRPr="000C5E23">
        <w:rPr>
          <w:rFonts w:hint="cs"/>
          <w:rtl/>
        </w:rPr>
        <w:t>סעיף</w:t>
      </w:r>
      <w:r>
        <w:rPr>
          <w:rFonts w:hint="cs"/>
          <w:rtl/>
        </w:rPr>
        <w:t xml:space="preserve"> 7 לחוק. </w:t>
      </w:r>
    </w:p>
  </w:footnote>
  <w:footnote w:id="9">
    <w:p w14:paraId="5097A08A" w14:textId="77777777" w:rsidR="00F83228" w:rsidRDefault="00F83228" w:rsidP="000C5E23">
      <w:pPr>
        <w:pStyle w:val="a9"/>
        <w:rPr>
          <w:rtl/>
        </w:rPr>
      </w:pPr>
      <w:r w:rsidRPr="000C5E23">
        <w:footnoteRef/>
      </w:r>
      <w:r w:rsidRPr="000C5E23">
        <w:rPr>
          <w:rtl/>
        </w:rPr>
        <w:t xml:space="preserve"> </w:t>
      </w:r>
      <w:r w:rsidRPr="000C5E23">
        <w:rPr>
          <w:rtl/>
        </w:rPr>
        <w:tab/>
        <w:t>בג"</w:t>
      </w:r>
      <w:r w:rsidRPr="000C5E23">
        <w:rPr>
          <w:rFonts w:hint="cs"/>
          <w:rtl/>
        </w:rPr>
        <w:t>ץ</w:t>
      </w:r>
      <w:r w:rsidRPr="000C5E23">
        <w:rPr>
          <w:rtl/>
        </w:rPr>
        <w:t xml:space="preserve"> 70</w:t>
      </w:r>
      <w:r w:rsidRPr="00597C8D">
        <w:rPr>
          <w:rtl/>
        </w:rPr>
        <w:t xml:space="preserve">/50 </w:t>
      </w:r>
      <w:r w:rsidRPr="00DE55DB">
        <w:rPr>
          <w:b/>
          <w:bCs/>
          <w:rtl/>
        </w:rPr>
        <w:t>מיכלין נ' שר הבריאות, שר האספקה והקיצוב ואח'</w:t>
      </w:r>
      <w:r>
        <w:rPr>
          <w:rtl/>
        </w:rPr>
        <w:t>, פ"ד ד 319</w:t>
      </w:r>
      <w:r>
        <w:rPr>
          <w:rFonts w:hint="cs"/>
          <w:rtl/>
        </w:rPr>
        <w:t>, 324 (1950).</w:t>
      </w:r>
      <w:r>
        <w:rPr>
          <w:rtl/>
        </w:rPr>
        <w:t xml:space="preserve"> </w:t>
      </w:r>
    </w:p>
  </w:footnote>
  <w:footnote w:id="10">
    <w:p w14:paraId="63F6A546" w14:textId="77777777" w:rsidR="00F83228" w:rsidRDefault="00F83228" w:rsidP="000C5E23">
      <w:pPr>
        <w:pStyle w:val="a9"/>
        <w:rPr>
          <w:rtl/>
        </w:rPr>
      </w:pPr>
      <w:r w:rsidRPr="000C5E23">
        <w:footnoteRef/>
      </w:r>
      <w:r w:rsidRPr="000C5E23">
        <w:rPr>
          <w:rtl/>
        </w:rPr>
        <w:t xml:space="preserve"> </w:t>
      </w:r>
      <w:r w:rsidRPr="000C5E23">
        <w:rPr>
          <w:rFonts w:hint="cs"/>
          <w:rtl/>
        </w:rPr>
        <w:tab/>
      </w:r>
      <w:r w:rsidRPr="000C5E23">
        <w:rPr>
          <w:rtl/>
        </w:rPr>
        <w:t xml:space="preserve">החלטה ממשלה </w:t>
      </w:r>
      <w:r w:rsidRPr="000C5E23">
        <w:rPr>
          <w:rFonts w:hint="cs"/>
          <w:rtl/>
        </w:rPr>
        <w:t>59</w:t>
      </w:r>
      <w:r>
        <w:rPr>
          <w:rFonts w:hint="cs"/>
          <w:rtl/>
        </w:rPr>
        <w:t>,</w:t>
      </w:r>
      <w:r w:rsidRPr="00296F59">
        <w:rPr>
          <w:rtl/>
        </w:rPr>
        <w:t xml:space="preserve"> </w:t>
      </w:r>
      <w:r>
        <w:rPr>
          <w:rFonts w:hint="cs"/>
          <w:rtl/>
        </w:rPr>
        <w:t xml:space="preserve">"פעילות הממשלה </w:t>
      </w:r>
      <w:r w:rsidRPr="00A96E37">
        <w:rPr>
          <w:rtl/>
        </w:rPr>
        <w:t>לפיתוח כלכלי באוכלוסיית המיעוטים בשנים 2020-2016</w:t>
      </w:r>
      <w:r>
        <w:rPr>
          <w:rFonts w:hint="cs"/>
          <w:rtl/>
        </w:rPr>
        <w:t>" (</w:t>
      </w:r>
      <w:r>
        <w:rPr>
          <w:rtl/>
        </w:rPr>
        <w:t>7.6.15</w:t>
      </w:r>
      <w:r>
        <w:rPr>
          <w:rFonts w:hint="cs"/>
          <w:rtl/>
        </w:rPr>
        <w:t>).</w:t>
      </w:r>
    </w:p>
  </w:footnote>
  <w:footnote w:id="11">
    <w:p w14:paraId="082F51CA" w14:textId="77777777" w:rsidR="00F83228" w:rsidRPr="00326EF0" w:rsidRDefault="00F83228" w:rsidP="00326EF0">
      <w:pPr>
        <w:pStyle w:val="a9"/>
      </w:pPr>
      <w:r w:rsidRPr="00326EF0">
        <w:rPr>
          <w:rStyle w:val="FootnoteReference"/>
          <w:vertAlign w:val="baseline"/>
        </w:rPr>
        <w:footnoteRef/>
      </w:r>
      <w:r w:rsidRPr="00326EF0">
        <w:rPr>
          <w:rtl/>
        </w:rPr>
        <w:t xml:space="preserve"> </w:t>
      </w:r>
      <w:r w:rsidRPr="00326EF0">
        <w:rPr>
          <w:rFonts w:hint="cs"/>
          <w:rtl/>
        </w:rPr>
        <w:tab/>
        <w:t xml:space="preserve">לשר לפיתוח הפריפריה, הנגב והגליל יש לשכה נוספת בירושלים. </w:t>
      </w:r>
    </w:p>
  </w:footnote>
  <w:footnote w:id="12">
    <w:p w14:paraId="1A616051" w14:textId="77777777" w:rsidR="00F83228" w:rsidRPr="00326EF0" w:rsidRDefault="00F83228" w:rsidP="00326EF0">
      <w:pPr>
        <w:pStyle w:val="a9"/>
      </w:pPr>
      <w:r w:rsidRPr="00326EF0">
        <w:rPr>
          <w:rStyle w:val="FootnoteReference"/>
          <w:vertAlign w:val="baseline"/>
        </w:rPr>
        <w:footnoteRef/>
      </w:r>
      <w:r w:rsidRPr="00326EF0">
        <w:rPr>
          <w:rtl/>
        </w:rPr>
        <w:t xml:space="preserve"> </w:t>
      </w:r>
      <w:r w:rsidRPr="00326EF0">
        <w:rPr>
          <w:rFonts w:hint="cs"/>
          <w:rtl/>
        </w:rPr>
        <w:tab/>
        <w:t xml:space="preserve">למעט אגף פריפריה חברתית הממוקם בירושלים. </w:t>
      </w:r>
    </w:p>
  </w:footnote>
  <w:footnote w:id="13">
    <w:p w14:paraId="24B8C42A" w14:textId="5B42F926" w:rsidR="00F83228" w:rsidRDefault="00F83228" w:rsidP="00326EF0">
      <w:pPr>
        <w:pStyle w:val="a9"/>
        <w:rPr>
          <w:rtl/>
        </w:rPr>
      </w:pPr>
      <w:r w:rsidRPr="00326EF0">
        <w:rPr>
          <w:rStyle w:val="FootnoteReference"/>
          <w:vertAlign w:val="baseline"/>
        </w:rPr>
        <w:footnoteRef/>
      </w:r>
      <w:r w:rsidRPr="00326EF0">
        <w:rPr>
          <w:rtl/>
        </w:rPr>
        <w:t xml:space="preserve"> </w:t>
      </w:r>
      <w:r w:rsidRPr="00326EF0">
        <w:rPr>
          <w:rFonts w:hint="cs"/>
          <w:rtl/>
        </w:rPr>
        <w:tab/>
        <w:t>על פי נתוני</w:t>
      </w:r>
      <w:r>
        <w:rPr>
          <w:rFonts w:hint="cs"/>
          <w:rtl/>
        </w:rPr>
        <w:t xml:space="preserve"> מדד הפריפריאליות של הלשכה המרכזית לסטטיסטיקה. </w:t>
      </w:r>
    </w:p>
  </w:footnote>
  <w:footnote w:id="14">
    <w:p w14:paraId="5F4A56B3" w14:textId="77777777" w:rsidR="00F83228" w:rsidRPr="00BE26F9" w:rsidRDefault="00F83228" w:rsidP="00BE26F9">
      <w:pPr>
        <w:pStyle w:val="a9"/>
        <w:rPr>
          <w:rtl/>
        </w:rPr>
      </w:pPr>
      <w:r w:rsidRPr="00BE26F9">
        <w:footnoteRef/>
      </w:r>
      <w:r w:rsidRPr="00BE26F9">
        <w:rPr>
          <w:rtl/>
        </w:rPr>
        <w:t xml:space="preserve"> </w:t>
      </w:r>
      <w:r w:rsidRPr="00BE26F9">
        <w:rPr>
          <w:rFonts w:hint="cs"/>
          <w:rtl/>
        </w:rPr>
        <w:tab/>
        <w:t>מבקר המדינה</w:t>
      </w:r>
      <w:r w:rsidRPr="003A4175">
        <w:rPr>
          <w:rFonts w:hint="cs"/>
          <w:rtl/>
        </w:rPr>
        <w:t xml:space="preserve">, </w:t>
      </w:r>
      <w:r w:rsidRPr="003A4175">
        <w:rPr>
          <w:rFonts w:hint="cs"/>
          <w:b/>
          <w:bCs/>
          <w:rtl/>
        </w:rPr>
        <w:t>דוח</w:t>
      </w:r>
      <w:r w:rsidRPr="003A4175">
        <w:rPr>
          <w:b/>
          <w:bCs/>
          <w:rtl/>
        </w:rPr>
        <w:t xml:space="preserve"> </w:t>
      </w:r>
      <w:r w:rsidRPr="003A4175">
        <w:rPr>
          <w:rFonts w:hint="cs"/>
          <w:b/>
          <w:bCs/>
          <w:rtl/>
        </w:rPr>
        <w:t>שנתי</w:t>
      </w:r>
      <w:r w:rsidRPr="003A4175">
        <w:rPr>
          <w:b/>
          <w:bCs/>
          <w:rtl/>
        </w:rPr>
        <w:t xml:space="preserve"> 53ב </w:t>
      </w:r>
      <w:r w:rsidRPr="003A4175">
        <w:rPr>
          <w:rFonts w:hint="cs"/>
          <w:b/>
          <w:bCs/>
          <w:rtl/>
        </w:rPr>
        <w:t>לשנת</w:t>
      </w:r>
      <w:r w:rsidRPr="003A4175">
        <w:rPr>
          <w:b/>
          <w:bCs/>
          <w:rtl/>
        </w:rPr>
        <w:t xml:space="preserve"> 2002 </w:t>
      </w:r>
      <w:r w:rsidRPr="003A4175">
        <w:rPr>
          <w:rFonts w:hint="cs"/>
          <w:b/>
          <w:bCs/>
          <w:rtl/>
        </w:rPr>
        <w:t>ולחשבונות</w:t>
      </w:r>
      <w:r w:rsidRPr="003A4175">
        <w:rPr>
          <w:b/>
          <w:bCs/>
          <w:rtl/>
        </w:rPr>
        <w:t xml:space="preserve"> </w:t>
      </w:r>
      <w:r w:rsidRPr="003A4175">
        <w:rPr>
          <w:rFonts w:hint="cs"/>
          <w:b/>
          <w:bCs/>
          <w:rtl/>
        </w:rPr>
        <w:t>שנת</w:t>
      </w:r>
      <w:r w:rsidRPr="003A4175">
        <w:rPr>
          <w:b/>
          <w:bCs/>
          <w:rtl/>
        </w:rPr>
        <w:t xml:space="preserve"> </w:t>
      </w:r>
      <w:r w:rsidRPr="003A4175">
        <w:rPr>
          <w:rFonts w:hint="cs"/>
          <w:b/>
          <w:bCs/>
          <w:rtl/>
        </w:rPr>
        <w:t>הכספים</w:t>
      </w:r>
      <w:r w:rsidRPr="003A4175">
        <w:rPr>
          <w:b/>
          <w:bCs/>
          <w:rtl/>
        </w:rPr>
        <w:t xml:space="preserve"> 2001</w:t>
      </w:r>
      <w:r>
        <w:rPr>
          <w:rFonts w:hint="cs"/>
          <w:rtl/>
        </w:rPr>
        <w:t xml:space="preserve"> (</w:t>
      </w:r>
      <w:r w:rsidRPr="00BE26F9">
        <w:rPr>
          <w:rFonts w:hint="cs"/>
          <w:rtl/>
        </w:rPr>
        <w:t>2002), "השימוש בטכנולוגיית התקשוב למתן שירותים ממשלתיים לציבור - אתרי מרשתת בגופי ממשלה", עמ' 210 עד 212.</w:t>
      </w:r>
    </w:p>
  </w:footnote>
  <w:footnote w:id="15">
    <w:p w14:paraId="41ECE9E4" w14:textId="77777777" w:rsidR="00F83228" w:rsidRDefault="00F83228" w:rsidP="00BE26F9">
      <w:pPr>
        <w:pStyle w:val="a9"/>
      </w:pPr>
      <w:r w:rsidRPr="00BE26F9">
        <w:rPr>
          <w:rStyle w:val="FootnoteReference"/>
          <w:vertAlign w:val="baseline"/>
        </w:rPr>
        <w:footnoteRef/>
      </w:r>
      <w:r w:rsidRPr="00BE26F9">
        <w:rPr>
          <w:rtl/>
        </w:rPr>
        <w:t xml:space="preserve"> </w:t>
      </w:r>
      <w:r w:rsidRPr="00BE26F9">
        <w:rPr>
          <w:rtl/>
        </w:rPr>
        <w:tab/>
      </w:r>
      <w:r w:rsidRPr="00BE26F9">
        <w:rPr>
          <w:rFonts w:hint="cs"/>
          <w:rtl/>
        </w:rPr>
        <w:t>ראו החלטת ממשלה</w:t>
      </w:r>
      <w:r>
        <w:rPr>
          <w:rFonts w:hint="cs"/>
          <w:rtl/>
        </w:rPr>
        <w:t xml:space="preserve"> 446 (ק/14), "מידע לציבור בשפות נוספות באתרי האינטרנט של הממשלה" (3.7.03). </w:t>
      </w:r>
    </w:p>
  </w:footnote>
  <w:footnote w:id="16">
    <w:p w14:paraId="38D5BA01" w14:textId="5C32E62A" w:rsidR="00F83228" w:rsidRDefault="00F83228" w:rsidP="000C492E">
      <w:pPr>
        <w:pStyle w:val="a9"/>
      </w:pPr>
      <w:r w:rsidRPr="000C492E">
        <w:footnoteRef/>
      </w:r>
      <w:r w:rsidRPr="000C492E">
        <w:rPr>
          <w:rtl/>
        </w:rPr>
        <w:t xml:space="preserve"> </w:t>
      </w:r>
      <w:r w:rsidR="000C492E" w:rsidRPr="000C492E">
        <w:rPr>
          <w:rtl/>
        </w:rPr>
        <w:tab/>
      </w:r>
      <w:r w:rsidRPr="000C492E">
        <w:rPr>
          <w:rFonts w:hint="cs"/>
          <w:rtl/>
        </w:rPr>
        <w:t>א</w:t>
      </w:r>
      <w:r w:rsidRPr="000C492E">
        <w:rPr>
          <w:rtl/>
        </w:rPr>
        <w:t xml:space="preserve">גף החשב הכללי במשרד האוצר </w:t>
      </w:r>
      <w:r w:rsidRPr="000C492E">
        <w:rPr>
          <w:rFonts w:hint="cs"/>
          <w:rtl/>
        </w:rPr>
        <w:t>הוא</w:t>
      </w:r>
      <w:r w:rsidRPr="000C492E">
        <w:rPr>
          <w:rtl/>
        </w:rPr>
        <w:t xml:space="preserve"> הגוף האחראי לכתיבה ולפרסום </w:t>
      </w:r>
      <w:r w:rsidRPr="000C492E">
        <w:rPr>
          <w:rFonts w:hint="cs"/>
          <w:rtl/>
        </w:rPr>
        <w:t xml:space="preserve">של </w:t>
      </w:r>
      <w:r w:rsidRPr="000C492E">
        <w:rPr>
          <w:rtl/>
        </w:rPr>
        <w:t>תקנון כספים ומשק של מדינת ישראל (להלן</w:t>
      </w:r>
      <w:r w:rsidR="00812112">
        <w:rPr>
          <w:rFonts w:hint="cs"/>
          <w:rtl/>
        </w:rPr>
        <w:t xml:space="preserve"> -</w:t>
      </w:r>
      <w:r w:rsidRPr="000C492E">
        <w:rPr>
          <w:rtl/>
        </w:rPr>
        <w:t xml:space="preserve"> תכ"ם) מתוקף חוק נכסי המדינה, התשי"א-1951.</w:t>
      </w:r>
      <w:r w:rsidR="00C05D5F">
        <w:rPr>
          <w:rFonts w:hint="cs"/>
          <w:rtl/>
        </w:rPr>
        <w:t xml:space="preserve"> </w:t>
      </w:r>
      <w:r w:rsidRPr="000C492E">
        <w:rPr>
          <w:rtl/>
        </w:rPr>
        <w:t>הוראות התכ"ם כוללות הנחיות אופרטיביות</w:t>
      </w:r>
      <w:r>
        <w:rPr>
          <w:rtl/>
        </w:rPr>
        <w:t>, מקצועיות ועדכניות המחייבות את משרדי הממשלה ואת יחידות הסמך השונות של משרדים אלו.</w:t>
      </w:r>
    </w:p>
  </w:footnote>
  <w:footnote w:id="17">
    <w:p w14:paraId="7A4D7A99" w14:textId="77777777" w:rsidR="00F83228" w:rsidRDefault="00F83228" w:rsidP="00DB2773">
      <w:pPr>
        <w:pStyle w:val="a9"/>
      </w:pPr>
      <w:r w:rsidRPr="00DB2773">
        <w:footnoteRef/>
      </w:r>
      <w:r w:rsidRPr="00DB2773">
        <w:rPr>
          <w:rtl/>
        </w:rPr>
        <w:t xml:space="preserve"> </w:t>
      </w:r>
      <w:r w:rsidRPr="00DB2773">
        <w:rPr>
          <w:rtl/>
        </w:rPr>
        <w:tab/>
      </w:r>
      <w:r w:rsidRPr="00DB2773">
        <w:rPr>
          <w:rFonts w:hint="cs"/>
          <w:rtl/>
        </w:rPr>
        <w:t>מבקר המדינה</w:t>
      </w:r>
      <w:r>
        <w:rPr>
          <w:rFonts w:hint="cs"/>
          <w:rtl/>
        </w:rPr>
        <w:t xml:space="preserve">, </w:t>
      </w:r>
      <w:r w:rsidRPr="00DE55DB">
        <w:rPr>
          <w:rFonts w:hint="eastAsia"/>
          <w:b/>
          <w:bCs/>
          <w:rtl/>
        </w:rPr>
        <w:t>דוח</w:t>
      </w:r>
      <w:r w:rsidRPr="00DE55DB">
        <w:rPr>
          <w:b/>
          <w:bCs/>
          <w:rtl/>
        </w:rPr>
        <w:t xml:space="preserve"> </w:t>
      </w:r>
      <w:r w:rsidRPr="00DE55DB">
        <w:rPr>
          <w:rFonts w:hint="eastAsia"/>
          <w:b/>
          <w:bCs/>
          <w:rtl/>
        </w:rPr>
        <w:t>שנתי</w:t>
      </w:r>
      <w:r w:rsidRPr="00DE55DB">
        <w:rPr>
          <w:b/>
          <w:bCs/>
          <w:rtl/>
        </w:rPr>
        <w:t xml:space="preserve"> 57ב</w:t>
      </w:r>
      <w:r>
        <w:rPr>
          <w:rFonts w:hint="cs"/>
          <w:b/>
          <w:bCs/>
          <w:rtl/>
        </w:rPr>
        <w:t xml:space="preserve"> לשנת 2006 ולחשבונות שנת הכספים לשנת 2005</w:t>
      </w:r>
      <w:r>
        <w:rPr>
          <w:rFonts w:hint="cs"/>
          <w:rtl/>
        </w:rPr>
        <w:t xml:space="preserve"> (2007), "תקצוב שירותי הרווחה לרשויות מקומיות - היעדר שוויון - ממצאי מעקב", עמ' 651 עד 660. </w:t>
      </w:r>
    </w:p>
  </w:footnote>
  <w:footnote w:id="18">
    <w:p w14:paraId="09652F4E" w14:textId="4EB7B12A" w:rsidR="00F83228" w:rsidRPr="008862D8" w:rsidRDefault="00F83228" w:rsidP="008862D8">
      <w:pPr>
        <w:pStyle w:val="a9"/>
      </w:pPr>
      <w:r w:rsidRPr="008862D8">
        <w:rPr>
          <w:rStyle w:val="FootnoteReference"/>
          <w:vertAlign w:val="baseline"/>
        </w:rPr>
        <w:footnoteRef/>
      </w:r>
      <w:r w:rsidRPr="008862D8">
        <w:rPr>
          <w:rtl/>
        </w:rPr>
        <w:t xml:space="preserve"> </w:t>
      </w:r>
      <w:r w:rsidRPr="008862D8">
        <w:rPr>
          <w:rtl/>
        </w:rPr>
        <w:tab/>
      </w:r>
      <w:r w:rsidRPr="008862D8">
        <w:rPr>
          <w:rFonts w:hint="cs"/>
          <w:rtl/>
        </w:rPr>
        <w:t>ראו מבקר המדינה</w:t>
      </w:r>
      <w:r w:rsidR="006F3A0D">
        <w:rPr>
          <w:rFonts w:hint="cs"/>
          <w:rtl/>
        </w:rPr>
        <w:t xml:space="preserve">, </w:t>
      </w:r>
      <w:r w:rsidRPr="006F3A0D">
        <w:rPr>
          <w:rFonts w:hint="cs"/>
          <w:b/>
          <w:bCs/>
          <w:rtl/>
        </w:rPr>
        <w:t>דוח ביקורת על תאגידיים סטטוטוריים</w:t>
      </w:r>
      <w:r w:rsidRPr="006F3A0D">
        <w:rPr>
          <w:rFonts w:hint="cs"/>
          <w:rtl/>
        </w:rPr>
        <w:t>,</w:t>
      </w:r>
      <w:r w:rsidRPr="008862D8">
        <w:rPr>
          <w:rFonts w:hint="cs"/>
          <w:rtl/>
        </w:rPr>
        <w:t xml:space="preserve"> מבקר המדינה</w:t>
      </w:r>
      <w:r w:rsidR="00E23C5C">
        <w:rPr>
          <w:rFonts w:hint="cs"/>
          <w:rtl/>
        </w:rPr>
        <w:t xml:space="preserve">, </w:t>
      </w:r>
      <w:r w:rsidRPr="00E23C5C">
        <w:rPr>
          <w:rFonts w:hint="cs"/>
          <w:b/>
          <w:bCs/>
          <w:rtl/>
        </w:rPr>
        <w:t>דוח שנתי 57ב</w:t>
      </w:r>
      <w:r w:rsidRPr="008862D8">
        <w:rPr>
          <w:rFonts w:hint="cs"/>
          <w:rtl/>
        </w:rPr>
        <w:t xml:space="preserve"> לשנת 2006.</w:t>
      </w:r>
    </w:p>
  </w:footnote>
  <w:footnote w:id="19">
    <w:p w14:paraId="09D47039" w14:textId="77777777" w:rsidR="00F83228" w:rsidRPr="008862D8" w:rsidRDefault="00F83228" w:rsidP="008862D8">
      <w:pPr>
        <w:pStyle w:val="a9"/>
      </w:pPr>
      <w:r w:rsidRPr="008862D8">
        <w:rPr>
          <w:rStyle w:val="FootnoteReference"/>
          <w:vertAlign w:val="baseline"/>
        </w:rPr>
        <w:footnoteRef/>
      </w:r>
      <w:r w:rsidRPr="008862D8">
        <w:rPr>
          <w:rtl/>
        </w:rPr>
        <w:t xml:space="preserve"> </w:t>
      </w:r>
      <w:r w:rsidRPr="008862D8">
        <w:rPr>
          <w:rtl/>
        </w:rPr>
        <w:tab/>
      </w:r>
      <w:r w:rsidRPr="008862D8">
        <w:rPr>
          <w:rFonts w:hint="cs"/>
          <w:rtl/>
        </w:rPr>
        <w:t xml:space="preserve">שר המשפטים דאז, מינה בשנת 1992 את המועצה לתאגידים ציבוריים. </w:t>
      </w:r>
    </w:p>
  </w:footnote>
  <w:footnote w:id="20">
    <w:p w14:paraId="35E1E69E" w14:textId="77777777" w:rsidR="00F83228" w:rsidRDefault="00F83228" w:rsidP="008862D8">
      <w:pPr>
        <w:pStyle w:val="a9"/>
      </w:pPr>
      <w:r w:rsidRPr="008862D8">
        <w:rPr>
          <w:rStyle w:val="FootnoteReference"/>
          <w:vertAlign w:val="baseline"/>
        </w:rPr>
        <w:footnoteRef/>
      </w:r>
      <w:r w:rsidRPr="008862D8">
        <w:rPr>
          <w:rtl/>
        </w:rPr>
        <w:t xml:space="preserve"> </w:t>
      </w:r>
      <w:r w:rsidRPr="008862D8">
        <w:rPr>
          <w:rFonts w:hint="cs"/>
          <w:rtl/>
        </w:rPr>
        <w:tab/>
        <w:t>חשיבות זו משתקפת בטרום תזכיר חוק התאגידים הציבוריים. כך למשל, נקבע בפרק ו' סימן ב' לתזכיר שעל מועצת תאגיד</w:t>
      </w:r>
      <w:r>
        <w:rPr>
          <w:rFonts w:hint="cs"/>
          <w:rtl/>
        </w:rPr>
        <w:t xml:space="preserve"> ציבורי למנות יועץ משפטי לתאגיד.</w:t>
      </w:r>
    </w:p>
  </w:footnote>
  <w:footnote w:id="21">
    <w:p w14:paraId="3658FFCF" w14:textId="77777777" w:rsidR="00F83228" w:rsidRDefault="00F83228" w:rsidP="00C248DD">
      <w:pPr>
        <w:pStyle w:val="a9"/>
        <w:rPr>
          <w:rtl/>
        </w:rPr>
      </w:pPr>
      <w:r w:rsidRPr="00C248DD">
        <w:footnoteRef/>
      </w:r>
      <w:r w:rsidRPr="00C248DD">
        <w:rPr>
          <w:rtl/>
        </w:rPr>
        <w:t xml:space="preserve"> </w:t>
      </w:r>
      <w:r w:rsidRPr="00C248DD">
        <w:rPr>
          <w:rtl/>
        </w:rPr>
        <w:tab/>
      </w:r>
      <w:r w:rsidRPr="00C248DD">
        <w:rPr>
          <w:rFonts w:hint="cs"/>
          <w:rtl/>
        </w:rPr>
        <w:t>סעיף 15א</w:t>
      </w:r>
      <w:r>
        <w:rPr>
          <w:rFonts w:hint="cs"/>
          <w:rtl/>
        </w:rPr>
        <w:t xml:space="preserve"> (ב) לחוק. </w:t>
      </w:r>
    </w:p>
  </w:footnote>
  <w:footnote w:id="22">
    <w:p w14:paraId="0F5A7BD3" w14:textId="77777777" w:rsidR="00F83228" w:rsidRPr="00720B9C" w:rsidRDefault="00F83228" w:rsidP="00720B9C">
      <w:pPr>
        <w:pStyle w:val="a9"/>
      </w:pPr>
      <w:r w:rsidRPr="00720B9C">
        <w:rPr>
          <w:rStyle w:val="FootnoteReference"/>
          <w:vertAlign w:val="baseline"/>
        </w:rPr>
        <w:footnoteRef/>
      </w:r>
      <w:r w:rsidRPr="00720B9C">
        <w:rPr>
          <w:rtl/>
        </w:rPr>
        <w:t xml:space="preserve"> </w:t>
      </w:r>
      <w:r w:rsidRPr="00720B9C">
        <w:rPr>
          <w:rtl/>
        </w:rPr>
        <w:tab/>
      </w:r>
      <w:r w:rsidRPr="00720B9C">
        <w:rPr>
          <w:rFonts w:hint="cs"/>
          <w:rtl/>
        </w:rPr>
        <w:t>כללים</w:t>
      </w:r>
      <w:r w:rsidRPr="00720B9C">
        <w:rPr>
          <w:rtl/>
        </w:rPr>
        <w:t xml:space="preserve"> </w:t>
      </w:r>
      <w:r w:rsidRPr="00720B9C">
        <w:rPr>
          <w:rFonts w:hint="cs"/>
          <w:rtl/>
        </w:rPr>
        <w:t>למניעת</w:t>
      </w:r>
      <w:r w:rsidRPr="00720B9C">
        <w:rPr>
          <w:rtl/>
        </w:rPr>
        <w:t xml:space="preserve"> </w:t>
      </w:r>
      <w:r w:rsidRPr="00720B9C">
        <w:rPr>
          <w:rFonts w:hint="cs"/>
          <w:rtl/>
        </w:rPr>
        <w:t>ניגוד</w:t>
      </w:r>
      <w:r w:rsidRPr="00720B9C">
        <w:rPr>
          <w:rtl/>
        </w:rPr>
        <w:t xml:space="preserve"> </w:t>
      </w:r>
      <w:r w:rsidRPr="00720B9C">
        <w:rPr>
          <w:rFonts w:hint="cs"/>
          <w:rtl/>
        </w:rPr>
        <w:t>עניינים</w:t>
      </w:r>
      <w:r w:rsidRPr="00720B9C">
        <w:rPr>
          <w:rtl/>
        </w:rPr>
        <w:t xml:space="preserve"> </w:t>
      </w:r>
      <w:r w:rsidRPr="00720B9C">
        <w:rPr>
          <w:rFonts w:hint="cs"/>
          <w:rtl/>
        </w:rPr>
        <w:t>של</w:t>
      </w:r>
      <w:r w:rsidRPr="00720B9C">
        <w:rPr>
          <w:rtl/>
        </w:rPr>
        <w:t xml:space="preserve"> </w:t>
      </w:r>
      <w:r w:rsidRPr="00720B9C">
        <w:rPr>
          <w:rFonts w:hint="cs"/>
          <w:rtl/>
        </w:rPr>
        <w:t>שרים</w:t>
      </w:r>
      <w:r w:rsidRPr="00720B9C">
        <w:rPr>
          <w:rtl/>
        </w:rPr>
        <w:t xml:space="preserve"> </w:t>
      </w:r>
      <w:r w:rsidRPr="00720B9C">
        <w:rPr>
          <w:rFonts w:hint="cs"/>
          <w:rtl/>
        </w:rPr>
        <w:t>וסגני</w:t>
      </w:r>
      <w:r w:rsidRPr="00720B9C">
        <w:rPr>
          <w:rtl/>
        </w:rPr>
        <w:t xml:space="preserve"> </w:t>
      </w:r>
      <w:r w:rsidRPr="00720B9C">
        <w:rPr>
          <w:rFonts w:hint="cs"/>
          <w:rtl/>
        </w:rPr>
        <w:t>שרים, שנקבעו לפי החלטת ממשלה 2801 (28.11.02) שבה תוקנו כללים אלו.</w:t>
      </w:r>
    </w:p>
  </w:footnote>
  <w:footnote w:id="23">
    <w:p w14:paraId="1D4CF60B" w14:textId="77777777" w:rsidR="00F83228" w:rsidRPr="004D3EC1" w:rsidRDefault="00F83228" w:rsidP="00720B9C">
      <w:pPr>
        <w:pStyle w:val="a9"/>
      </w:pPr>
      <w:r w:rsidRPr="00720B9C">
        <w:rPr>
          <w:rStyle w:val="FootnoteReference"/>
          <w:vertAlign w:val="baseline"/>
        </w:rPr>
        <w:footnoteRef/>
      </w:r>
      <w:r w:rsidRPr="00720B9C">
        <w:rPr>
          <w:rtl/>
        </w:rPr>
        <w:t xml:space="preserve"> </w:t>
      </w:r>
      <w:r w:rsidRPr="00720B9C">
        <w:rPr>
          <w:rFonts w:hint="cs"/>
          <w:rtl/>
        </w:rPr>
        <w:tab/>
      </w:r>
      <w:r w:rsidRPr="00720B9C">
        <w:rPr>
          <w:rtl/>
        </w:rPr>
        <w:t xml:space="preserve">החלטה </w:t>
      </w:r>
      <w:r w:rsidRPr="00720B9C">
        <w:rPr>
          <w:rFonts w:hint="eastAsia"/>
          <w:rtl/>
        </w:rPr>
        <w:t>ממשלה</w:t>
      </w:r>
      <w:r w:rsidRPr="004D3EC1">
        <w:rPr>
          <w:rtl/>
        </w:rPr>
        <w:t xml:space="preserve"> 631 </w:t>
      </w:r>
      <w:r>
        <w:rPr>
          <w:rFonts w:hint="cs"/>
          <w:rtl/>
        </w:rPr>
        <w:t>(</w:t>
      </w:r>
      <w:r w:rsidRPr="004D3EC1">
        <w:rPr>
          <w:rtl/>
        </w:rPr>
        <w:t>1.11.15</w:t>
      </w:r>
      <w:r>
        <w:rPr>
          <w:rFonts w:hint="cs"/>
          <w:rtl/>
        </w:rPr>
        <w:t>).</w:t>
      </w:r>
    </w:p>
  </w:footnote>
  <w:footnote w:id="24">
    <w:p w14:paraId="2C87B3CD" w14:textId="77777777" w:rsidR="00F83228" w:rsidRDefault="00F83228" w:rsidP="00720B9C">
      <w:pPr>
        <w:pStyle w:val="a9"/>
        <w:rPr>
          <w:rtl/>
        </w:rPr>
      </w:pPr>
      <w:r w:rsidRPr="00720B9C">
        <w:footnoteRef/>
      </w:r>
      <w:r w:rsidRPr="00720B9C">
        <w:rPr>
          <w:rtl/>
        </w:rPr>
        <w:t xml:space="preserve"> </w:t>
      </w:r>
      <w:r w:rsidRPr="00720B9C">
        <w:rPr>
          <w:rtl/>
        </w:rPr>
        <w:tab/>
      </w:r>
      <w:r w:rsidRPr="00720B9C">
        <w:rPr>
          <w:rFonts w:hint="cs"/>
          <w:rtl/>
        </w:rPr>
        <w:t>תיקון למבחנים למתן כספי תמיכות של המשרד לפיתוח הנגב והגליל למוסדות ציבור המספקים הכשרות בתחומי המחשוב</w:t>
      </w:r>
      <w:r>
        <w:rPr>
          <w:rFonts w:hint="cs"/>
          <w:rtl/>
        </w:rPr>
        <w:t xml:space="preserve"> וטכנולוגיות המידע בנגב ובגליל, </w:t>
      </w:r>
      <w:r w:rsidRPr="004D3EC1">
        <w:rPr>
          <w:rFonts w:hint="eastAsia"/>
          <w:rtl/>
        </w:rPr>
        <w:t>י</w:t>
      </w:r>
      <w:r w:rsidRPr="004D3EC1">
        <w:rPr>
          <w:rtl/>
        </w:rPr>
        <w:t>"פ</w:t>
      </w:r>
      <w:r>
        <w:rPr>
          <w:rFonts w:hint="cs"/>
          <w:rtl/>
        </w:rPr>
        <w:t xml:space="preserve"> מס'</w:t>
      </w:r>
      <w:r w:rsidRPr="004D3EC1">
        <w:rPr>
          <w:rtl/>
        </w:rPr>
        <w:t xml:space="preserve"> 7325</w:t>
      </w:r>
      <w:r>
        <w:rPr>
          <w:rFonts w:hint="cs"/>
          <w:rtl/>
        </w:rPr>
        <w:t xml:space="preserve"> (21.8.16), עמ' </w:t>
      </w:r>
      <w:r w:rsidRPr="004D3EC1">
        <w:rPr>
          <w:rtl/>
        </w:rPr>
        <w:t>9252</w:t>
      </w:r>
      <w:r>
        <w:rPr>
          <w:rFonts w:hint="cs"/>
          <w:rtl/>
        </w:rPr>
        <w:t>;</w:t>
      </w:r>
      <w:r w:rsidRPr="004D3EC1">
        <w:rPr>
          <w:rtl/>
        </w:rPr>
        <w:t xml:space="preserve"> </w:t>
      </w:r>
      <w:r w:rsidRPr="004D3EC1">
        <w:rPr>
          <w:rFonts w:hint="eastAsia"/>
          <w:rtl/>
        </w:rPr>
        <w:t>משרד</w:t>
      </w:r>
      <w:r w:rsidRPr="004D3EC1">
        <w:rPr>
          <w:rtl/>
        </w:rPr>
        <w:t xml:space="preserve"> </w:t>
      </w:r>
      <w:r w:rsidRPr="004D3EC1">
        <w:rPr>
          <w:rFonts w:hint="eastAsia"/>
          <w:rtl/>
        </w:rPr>
        <w:t>המשפטים</w:t>
      </w:r>
      <w:r w:rsidRPr="004D3EC1">
        <w:rPr>
          <w:rtl/>
        </w:rPr>
        <w:t xml:space="preserve"> - </w:t>
      </w:r>
      <w:r w:rsidRPr="004D3EC1">
        <w:rPr>
          <w:rFonts w:hint="eastAsia"/>
          <w:rtl/>
        </w:rPr>
        <w:t>מבחני</w:t>
      </w:r>
      <w:r w:rsidRPr="004D3EC1">
        <w:rPr>
          <w:rtl/>
        </w:rPr>
        <w:t xml:space="preserve"> </w:t>
      </w:r>
      <w:r w:rsidRPr="004D3EC1">
        <w:rPr>
          <w:rFonts w:hint="eastAsia"/>
          <w:rtl/>
        </w:rPr>
        <w:t>תמיכה</w:t>
      </w:r>
      <w:r>
        <w:rPr>
          <w:rFonts w:hint="cs"/>
          <w:rtl/>
        </w:rPr>
        <w:t xml:space="preserve"> </w:t>
      </w:r>
      <w:hyperlink r:id="rId1" w:history="1">
        <w:r w:rsidRPr="004D3EC1">
          <w:rPr>
            <w:rStyle w:val="Hyperlink"/>
          </w:rPr>
          <w:t>https://www.justice.gov.il/Units/Tmihot/Pages/TestServies.aspx</w:t>
        </w:r>
      </w:hyperlink>
    </w:p>
  </w:footnote>
  <w:footnote w:id="25">
    <w:p w14:paraId="6D0994F7" w14:textId="77777777" w:rsidR="00F83228" w:rsidRPr="00790210" w:rsidRDefault="00F83228" w:rsidP="008736E6">
      <w:pPr>
        <w:pStyle w:val="a9"/>
      </w:pPr>
      <w:r w:rsidRPr="008736E6">
        <w:footnoteRef/>
      </w:r>
      <w:r w:rsidRPr="008736E6">
        <w:rPr>
          <w:rtl/>
        </w:rPr>
        <w:t xml:space="preserve"> </w:t>
      </w:r>
      <w:r w:rsidRPr="008736E6">
        <w:rPr>
          <w:rtl/>
        </w:rPr>
        <w:tab/>
      </w:r>
      <w:r w:rsidRPr="008736E6">
        <w:rPr>
          <w:rFonts w:hint="cs"/>
          <w:rtl/>
        </w:rPr>
        <w:t>בגין</w:t>
      </w:r>
      <w:r w:rsidRPr="008736E6">
        <w:rPr>
          <w:rtl/>
        </w:rPr>
        <w:t xml:space="preserve"> 85 </w:t>
      </w:r>
      <w:r w:rsidRPr="008736E6">
        <w:rPr>
          <w:rFonts w:hint="cs"/>
          <w:rtl/>
        </w:rPr>
        <w:t>ה</w:t>
      </w:r>
      <w:r w:rsidRPr="008736E6">
        <w:rPr>
          <w:rFonts w:hint="eastAsia"/>
          <w:rtl/>
        </w:rPr>
        <w:t>סטודנטים</w:t>
      </w:r>
      <w:r w:rsidRPr="008736E6">
        <w:rPr>
          <w:rtl/>
        </w:rPr>
        <w:t xml:space="preserve"> </w:t>
      </w:r>
      <w:r w:rsidRPr="008736E6">
        <w:rPr>
          <w:rFonts w:hint="eastAsia"/>
          <w:rtl/>
        </w:rPr>
        <w:t>שלא</w:t>
      </w:r>
      <w:r w:rsidRPr="008736E6">
        <w:rPr>
          <w:rtl/>
        </w:rPr>
        <w:t xml:space="preserve"> </w:t>
      </w:r>
      <w:r w:rsidRPr="008736E6">
        <w:rPr>
          <w:rFonts w:hint="eastAsia"/>
          <w:rtl/>
        </w:rPr>
        <w:t>עמדו</w:t>
      </w:r>
      <w:r w:rsidRPr="00DE55DB">
        <w:rPr>
          <w:rtl/>
        </w:rPr>
        <w:t xml:space="preserve"> </w:t>
      </w:r>
      <w:r w:rsidRPr="00DE55DB">
        <w:rPr>
          <w:rFonts w:hint="eastAsia"/>
          <w:rtl/>
        </w:rPr>
        <w:t>בתנאי</w:t>
      </w:r>
      <w:r>
        <w:rPr>
          <w:rFonts w:hint="cs"/>
          <w:rtl/>
        </w:rPr>
        <w:t xml:space="preserve"> התוכנית, לפי </w:t>
      </w:r>
      <w:r w:rsidRPr="00DE55DB">
        <w:rPr>
          <w:rFonts w:hint="eastAsia"/>
          <w:rtl/>
        </w:rPr>
        <w:t>מלגת</w:t>
      </w:r>
      <w:r w:rsidRPr="00DE55DB">
        <w:rPr>
          <w:rtl/>
        </w:rPr>
        <w:t xml:space="preserve"> </w:t>
      </w:r>
      <w:r w:rsidRPr="00DE55DB">
        <w:rPr>
          <w:rFonts w:hint="eastAsia"/>
          <w:rtl/>
        </w:rPr>
        <w:t>שכר</w:t>
      </w:r>
      <w:r w:rsidRPr="00DE55DB">
        <w:rPr>
          <w:rtl/>
        </w:rPr>
        <w:t xml:space="preserve"> </w:t>
      </w:r>
      <w:r w:rsidRPr="00DE55DB">
        <w:rPr>
          <w:rFonts w:hint="eastAsia"/>
          <w:rtl/>
        </w:rPr>
        <w:t>לימוד</w:t>
      </w:r>
      <w:r w:rsidRPr="00DE55DB">
        <w:rPr>
          <w:rtl/>
        </w:rPr>
        <w:t xml:space="preserve"> </w:t>
      </w:r>
      <w:r>
        <w:rPr>
          <w:rFonts w:hint="cs"/>
          <w:rtl/>
        </w:rPr>
        <w:t xml:space="preserve">בגובה </w:t>
      </w:r>
      <w:r w:rsidRPr="00DE55DB">
        <w:rPr>
          <w:rtl/>
        </w:rPr>
        <w:t xml:space="preserve">26,000 </w:t>
      </w:r>
      <w:r w:rsidRPr="00DE55DB">
        <w:rPr>
          <w:rFonts w:hint="eastAsia"/>
          <w:rtl/>
        </w:rPr>
        <w:t>ש</w:t>
      </w:r>
      <w:r w:rsidRPr="00DE55DB">
        <w:rPr>
          <w:rtl/>
        </w:rPr>
        <w:t>"ח</w:t>
      </w:r>
      <w:r>
        <w:rPr>
          <w:rFonts w:hint="cs"/>
          <w:rtl/>
        </w:rPr>
        <w:t xml:space="preserve"> לכל אחד.</w:t>
      </w:r>
    </w:p>
  </w:footnote>
  <w:footnote w:id="26">
    <w:p w14:paraId="23A4AB3D" w14:textId="77777777" w:rsidR="00F83228" w:rsidRPr="00F3669D" w:rsidRDefault="00F83228" w:rsidP="00F3669D">
      <w:pPr>
        <w:pStyle w:val="a9"/>
      </w:pPr>
      <w:r w:rsidRPr="00F3669D">
        <w:rPr>
          <w:rStyle w:val="FootnoteReference"/>
          <w:vertAlign w:val="baseline"/>
        </w:rPr>
        <w:footnoteRef/>
      </w:r>
      <w:r w:rsidRPr="00F3669D">
        <w:rPr>
          <w:rtl/>
        </w:rPr>
        <w:t xml:space="preserve"> </w:t>
      </w:r>
      <w:r w:rsidRPr="00F3669D">
        <w:rPr>
          <w:rtl/>
        </w:rPr>
        <w:tab/>
      </w:r>
      <w:r w:rsidRPr="00F3669D">
        <w:rPr>
          <w:rFonts w:hint="cs"/>
          <w:rtl/>
        </w:rPr>
        <w:t xml:space="preserve">משרד הכלכלה והתעשייה - הסוכנות לעסקים קטנים ובינוניים, "דו"ח מצב תקופתי - עסקים הקטנים ובינוניים בישראל", 2017, עמ' 3 ו-7. </w:t>
      </w:r>
    </w:p>
  </w:footnote>
  <w:footnote w:id="27">
    <w:p w14:paraId="7F49FF06" w14:textId="77777777" w:rsidR="00F83228" w:rsidRPr="00F3669D" w:rsidRDefault="00F83228" w:rsidP="00F3669D">
      <w:pPr>
        <w:pStyle w:val="a9"/>
      </w:pPr>
      <w:r w:rsidRPr="00F3669D">
        <w:rPr>
          <w:rStyle w:val="FootnoteReference"/>
          <w:vertAlign w:val="baseline"/>
        </w:rPr>
        <w:footnoteRef/>
      </w:r>
      <w:r w:rsidRPr="00F3669D">
        <w:rPr>
          <w:rtl/>
        </w:rPr>
        <w:t xml:space="preserve"> </w:t>
      </w:r>
      <w:r w:rsidRPr="00F3669D">
        <w:rPr>
          <w:rtl/>
        </w:rPr>
        <w:tab/>
      </w:r>
      <w:r w:rsidRPr="00F3669D">
        <w:rPr>
          <w:rFonts w:hint="cs"/>
          <w:rtl/>
        </w:rPr>
        <w:t>מכרז מספר 02/2015 - מכרז להקמה, תפעול ותחזוקה של מערכת הזדמנויות רכש חדשה.</w:t>
      </w:r>
    </w:p>
  </w:footnote>
  <w:footnote w:id="28">
    <w:p w14:paraId="54C98E67" w14:textId="7CD7F3C3" w:rsidR="00F83228" w:rsidRDefault="00F83228" w:rsidP="00F3669D">
      <w:pPr>
        <w:pStyle w:val="a9"/>
        <w:rPr>
          <w:rtl/>
        </w:rPr>
      </w:pPr>
      <w:r w:rsidRPr="00F3669D">
        <w:rPr>
          <w:rStyle w:val="FootnoteReference"/>
          <w:vertAlign w:val="baseline"/>
        </w:rPr>
        <w:footnoteRef/>
      </w:r>
      <w:r w:rsidRPr="00F3669D">
        <w:rPr>
          <w:rtl/>
        </w:rPr>
        <w:t xml:space="preserve"> </w:t>
      </w:r>
      <w:r w:rsidRPr="00F3669D">
        <w:rPr>
          <w:rtl/>
        </w:rPr>
        <w:tab/>
      </w:r>
      <w:r w:rsidRPr="00F3669D">
        <w:rPr>
          <w:rFonts w:hint="cs"/>
          <w:rtl/>
        </w:rPr>
        <w:t>תקנה 7(א) לתקנות</w:t>
      </w:r>
      <w:r>
        <w:rPr>
          <w:rFonts w:hint="cs"/>
          <w:rtl/>
        </w:rPr>
        <w:t>, ס"ק (1), (7)</w:t>
      </w:r>
      <w:r w:rsidR="002749D5">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F83228" w:rsidRDefault="00F83228"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F83228" w:rsidRPr="001526AC" w:rsidRDefault="00F83228"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83228" w:rsidRPr="00D15500" w:rsidRDefault="00F83228"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83228" w:rsidRPr="005B4811" w:rsidRDefault="00F8322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F83228" w:rsidRPr="005B4811" w:rsidRDefault="00F8322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83228" w:rsidRPr="005B4811" w:rsidRDefault="00F8322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F83228" w:rsidRPr="005B4811" w:rsidRDefault="00F83228"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01817DC"/>
    <w:multiLevelType w:val="multilevel"/>
    <w:tmpl w:val="12CECBCC"/>
    <w:lvl w:ilvl="0">
      <w:start w:val="1"/>
      <w:numFmt w:val="bullet"/>
      <w:lvlText w:val=""/>
      <w:lvlJc w:val="left"/>
      <w:pPr>
        <w:ind w:left="340" w:hanging="340"/>
      </w:pPr>
      <w:rPr>
        <w:rFonts w:ascii="Symbol" w:hAnsi="Symbol"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CF032A1"/>
    <w:multiLevelType w:val="multilevel"/>
    <w:tmpl w:val="B02AA7FA"/>
    <w:lvl w:ilvl="0">
      <w:start w:val="1"/>
      <w:numFmt w:val="decimal"/>
      <w:lvlText w:val="%1."/>
      <w:lvlJc w:val="left"/>
      <w:pPr>
        <w:ind w:left="340" w:hanging="340"/>
      </w:pPr>
    </w:lvl>
    <w:lvl w:ilvl="1">
      <w:start w:val="1"/>
      <w:numFmt w:val="decimal"/>
      <w:lvlText w:val="%2."/>
      <w:lvlJc w:val="left"/>
      <w:pPr>
        <w:ind w:left="34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DAB340B"/>
    <w:multiLevelType w:val="multilevel"/>
    <w:tmpl w:val="C964A4E6"/>
    <w:lvl w:ilvl="0">
      <w:start w:val="1"/>
      <w:numFmt w:val="decimal"/>
      <w:lvlText w:val="%1."/>
      <w:lvlJc w:val="left"/>
      <w:pPr>
        <w:ind w:left="340" w:hanging="340"/>
      </w:pPr>
      <w:rPr>
        <w:rFonts w:hint="default"/>
      </w:rPr>
    </w:lvl>
    <w:lvl w:ilvl="1">
      <w:start w:val="1"/>
      <w:numFmt w:val="decimal"/>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3E812B18"/>
    <w:multiLevelType w:val="hybridMultilevel"/>
    <w:tmpl w:val="39D05C00"/>
    <w:lvl w:ilvl="0" w:tplc="FA8439AC">
      <w:start w:val="1"/>
      <w:numFmt w:val="hebrew1"/>
      <w:lvlText w:val="%1."/>
      <w:lvlJc w:val="left"/>
      <w:pPr>
        <w:ind w:left="1040" w:hanging="360"/>
      </w:pPr>
      <w:rPr>
        <w:rFonts w:hint="default"/>
      </w:rPr>
    </w:lvl>
    <w:lvl w:ilvl="1" w:tplc="03B23604" w:tentative="1">
      <w:start w:val="1"/>
      <w:numFmt w:val="lowerLetter"/>
      <w:lvlText w:val="%2."/>
      <w:lvlJc w:val="left"/>
      <w:pPr>
        <w:ind w:left="1760" w:hanging="360"/>
      </w:pPr>
    </w:lvl>
    <w:lvl w:ilvl="2" w:tplc="84507B8C" w:tentative="1">
      <w:start w:val="1"/>
      <w:numFmt w:val="lowerRoman"/>
      <w:lvlText w:val="%3."/>
      <w:lvlJc w:val="right"/>
      <w:pPr>
        <w:ind w:left="2480" w:hanging="180"/>
      </w:pPr>
    </w:lvl>
    <w:lvl w:ilvl="3" w:tplc="2B26BC4C" w:tentative="1">
      <w:start w:val="1"/>
      <w:numFmt w:val="decimal"/>
      <w:lvlText w:val="%4."/>
      <w:lvlJc w:val="left"/>
      <w:pPr>
        <w:ind w:left="3200" w:hanging="360"/>
      </w:pPr>
    </w:lvl>
    <w:lvl w:ilvl="4" w:tplc="4A0ADD12" w:tentative="1">
      <w:start w:val="1"/>
      <w:numFmt w:val="lowerLetter"/>
      <w:lvlText w:val="%5."/>
      <w:lvlJc w:val="left"/>
      <w:pPr>
        <w:ind w:left="3920" w:hanging="360"/>
      </w:pPr>
    </w:lvl>
    <w:lvl w:ilvl="5" w:tplc="A096031E" w:tentative="1">
      <w:start w:val="1"/>
      <w:numFmt w:val="lowerRoman"/>
      <w:lvlText w:val="%6."/>
      <w:lvlJc w:val="right"/>
      <w:pPr>
        <w:ind w:left="4640" w:hanging="180"/>
      </w:pPr>
    </w:lvl>
    <w:lvl w:ilvl="6" w:tplc="181657FA">
      <w:start w:val="1"/>
      <w:numFmt w:val="decimal"/>
      <w:lvlText w:val="%7."/>
      <w:lvlJc w:val="left"/>
      <w:pPr>
        <w:ind w:left="5360" w:hanging="360"/>
      </w:pPr>
    </w:lvl>
    <w:lvl w:ilvl="7" w:tplc="75BC2BE6" w:tentative="1">
      <w:start w:val="1"/>
      <w:numFmt w:val="lowerLetter"/>
      <w:lvlText w:val="%8."/>
      <w:lvlJc w:val="left"/>
      <w:pPr>
        <w:ind w:left="6080" w:hanging="360"/>
      </w:pPr>
    </w:lvl>
    <w:lvl w:ilvl="8" w:tplc="94389E0C" w:tentative="1">
      <w:start w:val="1"/>
      <w:numFmt w:val="lowerRoman"/>
      <w:lvlText w:val="%9."/>
      <w:lvlJc w:val="right"/>
      <w:pPr>
        <w:ind w:left="6800" w:hanging="180"/>
      </w:pPr>
    </w:lvl>
  </w:abstractNum>
  <w:abstractNum w:abstractNumId="11" w15:restartNumberingAfterBreak="0">
    <w:nsid w:val="4454065F"/>
    <w:multiLevelType w:val="multilevel"/>
    <w:tmpl w:val="CEECA8B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E945C2B"/>
    <w:multiLevelType w:val="multilevel"/>
    <w:tmpl w:val="8CFC3EFE"/>
    <w:lvl w:ilvl="0">
      <w:start w:val="1"/>
      <w:numFmt w:val="decimal"/>
      <w:lvlText w:val="%1."/>
      <w:lvlJc w:val="left"/>
      <w:pPr>
        <w:ind w:left="340" w:hanging="340"/>
      </w:pPr>
    </w:lvl>
    <w:lvl w:ilvl="1">
      <w:start w:val="1"/>
      <w:numFmt w:val="hebrew1"/>
      <w:lvlText w:val="%2."/>
      <w:lvlJc w:val="left"/>
      <w:pPr>
        <w:ind w:left="680" w:hanging="340"/>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533B4713"/>
    <w:multiLevelType w:val="hybridMultilevel"/>
    <w:tmpl w:val="EC68F41A"/>
    <w:lvl w:ilvl="0" w:tplc="9AE4B2C0">
      <w:start w:val="1"/>
      <w:numFmt w:val="bullet"/>
      <w:lvlText w:val=""/>
      <w:lvlJc w:val="left"/>
      <w:pPr>
        <w:ind w:left="1032" w:hanging="360"/>
      </w:pPr>
      <w:rPr>
        <w:rFonts w:ascii="Symbol" w:hAnsi="Symbol" w:hint="default"/>
      </w:rPr>
    </w:lvl>
    <w:lvl w:ilvl="1" w:tplc="ED601F02" w:tentative="1">
      <w:start w:val="1"/>
      <w:numFmt w:val="bullet"/>
      <w:lvlText w:val="o"/>
      <w:lvlJc w:val="left"/>
      <w:pPr>
        <w:ind w:left="1752" w:hanging="360"/>
      </w:pPr>
      <w:rPr>
        <w:rFonts w:ascii="Courier New" w:hAnsi="Courier New" w:cs="Courier New" w:hint="default"/>
      </w:rPr>
    </w:lvl>
    <w:lvl w:ilvl="2" w:tplc="163AFD3E" w:tentative="1">
      <w:start w:val="1"/>
      <w:numFmt w:val="bullet"/>
      <w:lvlText w:val=""/>
      <w:lvlJc w:val="left"/>
      <w:pPr>
        <w:ind w:left="2472" w:hanging="360"/>
      </w:pPr>
      <w:rPr>
        <w:rFonts w:ascii="Wingdings" w:hAnsi="Wingdings" w:hint="default"/>
      </w:rPr>
    </w:lvl>
    <w:lvl w:ilvl="3" w:tplc="F7D07C60" w:tentative="1">
      <w:start w:val="1"/>
      <w:numFmt w:val="bullet"/>
      <w:lvlText w:val=""/>
      <w:lvlJc w:val="left"/>
      <w:pPr>
        <w:ind w:left="3192" w:hanging="360"/>
      </w:pPr>
      <w:rPr>
        <w:rFonts w:ascii="Symbol" w:hAnsi="Symbol" w:hint="default"/>
      </w:rPr>
    </w:lvl>
    <w:lvl w:ilvl="4" w:tplc="F8FEE8CC" w:tentative="1">
      <w:start w:val="1"/>
      <w:numFmt w:val="bullet"/>
      <w:lvlText w:val="o"/>
      <w:lvlJc w:val="left"/>
      <w:pPr>
        <w:ind w:left="3912" w:hanging="360"/>
      </w:pPr>
      <w:rPr>
        <w:rFonts w:ascii="Courier New" w:hAnsi="Courier New" w:cs="Courier New" w:hint="default"/>
      </w:rPr>
    </w:lvl>
    <w:lvl w:ilvl="5" w:tplc="A19A3C96" w:tentative="1">
      <w:start w:val="1"/>
      <w:numFmt w:val="bullet"/>
      <w:lvlText w:val=""/>
      <w:lvlJc w:val="left"/>
      <w:pPr>
        <w:ind w:left="4632" w:hanging="360"/>
      </w:pPr>
      <w:rPr>
        <w:rFonts w:ascii="Wingdings" w:hAnsi="Wingdings" w:hint="default"/>
      </w:rPr>
    </w:lvl>
    <w:lvl w:ilvl="6" w:tplc="B2001E62" w:tentative="1">
      <w:start w:val="1"/>
      <w:numFmt w:val="bullet"/>
      <w:lvlText w:val=""/>
      <w:lvlJc w:val="left"/>
      <w:pPr>
        <w:ind w:left="5352" w:hanging="360"/>
      </w:pPr>
      <w:rPr>
        <w:rFonts w:ascii="Symbol" w:hAnsi="Symbol" w:hint="default"/>
      </w:rPr>
    </w:lvl>
    <w:lvl w:ilvl="7" w:tplc="134456E2" w:tentative="1">
      <w:start w:val="1"/>
      <w:numFmt w:val="bullet"/>
      <w:lvlText w:val="o"/>
      <w:lvlJc w:val="left"/>
      <w:pPr>
        <w:ind w:left="6072" w:hanging="360"/>
      </w:pPr>
      <w:rPr>
        <w:rFonts w:ascii="Courier New" w:hAnsi="Courier New" w:cs="Courier New" w:hint="default"/>
      </w:rPr>
    </w:lvl>
    <w:lvl w:ilvl="8" w:tplc="855485A6" w:tentative="1">
      <w:start w:val="1"/>
      <w:numFmt w:val="bullet"/>
      <w:lvlText w:val=""/>
      <w:lvlJc w:val="left"/>
      <w:pPr>
        <w:ind w:left="6792" w:hanging="360"/>
      </w:pPr>
      <w:rPr>
        <w:rFonts w:ascii="Wingdings" w:hAnsi="Wingdings" w:hint="default"/>
      </w:rPr>
    </w:lvl>
  </w:abstractNum>
  <w:abstractNum w:abstractNumId="15" w15:restartNumberingAfterBreak="0">
    <w:nsid w:val="56472D6F"/>
    <w:multiLevelType w:val="multilevel"/>
    <w:tmpl w:val="5D10C7D4"/>
    <w:lvl w:ilvl="0">
      <w:start w:val="1"/>
      <w:numFmt w:val="decimal"/>
      <w:lvlText w:val="%1."/>
      <w:lvlJc w:val="left"/>
      <w:pPr>
        <w:ind w:left="340" w:hanging="340"/>
      </w:pPr>
      <w:rPr>
        <w:rFonts w:hint="default"/>
      </w:rPr>
    </w:lvl>
    <w:lvl w:ilvl="1">
      <w:start w:val="1"/>
      <w:numFmt w:val="hebrew1"/>
      <w:lvlText w:val="%2."/>
      <w:lvlJc w:val="left"/>
      <w:pPr>
        <w:ind w:left="34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A402454"/>
    <w:multiLevelType w:val="multilevel"/>
    <w:tmpl w:val="399EC6FA"/>
    <w:lvl w:ilvl="0">
      <w:start w:val="1"/>
      <w:numFmt w:val="decimal"/>
      <w:lvlText w:val="%1."/>
      <w:lvlJc w:val="left"/>
      <w:pPr>
        <w:ind w:left="340" w:hanging="340"/>
      </w:p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90647BB"/>
    <w:multiLevelType w:val="multilevel"/>
    <w:tmpl w:val="71C63C2C"/>
    <w:lvl w:ilvl="0">
      <w:start w:val="1"/>
      <w:numFmt w:val="decimal"/>
      <w:lvlText w:val="%1."/>
      <w:lvlJc w:val="left"/>
      <w:pPr>
        <w:ind w:left="340" w:hanging="340"/>
      </w:pPr>
      <w:rPr>
        <w:rFonts w:hint="default"/>
        <w:b w:val="0"/>
        <w:bCs w:val="0"/>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6EC96E09"/>
    <w:multiLevelType w:val="multilevel"/>
    <w:tmpl w:val="9352579C"/>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
  </w:num>
  <w:num w:numId="2">
    <w:abstractNumId w:val="9"/>
  </w:num>
  <w:num w:numId="3">
    <w:abstractNumId w:val="20"/>
  </w:num>
  <w:num w:numId="4">
    <w:abstractNumId w:val="17"/>
  </w:num>
  <w:num w:numId="5">
    <w:abstractNumId w:val="7"/>
  </w:num>
  <w:num w:numId="6">
    <w:abstractNumId w:val="8"/>
  </w:num>
  <w:num w:numId="7">
    <w:abstractNumId w:val="22"/>
  </w:num>
  <w:num w:numId="8">
    <w:abstractNumId w:val="0"/>
  </w:num>
  <w:num w:numId="9">
    <w:abstractNumId w:val="12"/>
  </w:num>
  <w:num w:numId="10">
    <w:abstractNumId w:val="2"/>
  </w:num>
  <w:num w:numId="11">
    <w:abstractNumId w:val="18"/>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6"/>
  </w:num>
  <w:num w:numId="19">
    <w:abstractNumId w:val="13"/>
  </w:num>
  <w:num w:numId="20">
    <w:abstractNumId w:val="1"/>
  </w:num>
  <w:num w:numId="21">
    <w:abstractNumId w:val="3"/>
  </w:num>
  <w:num w:numId="22">
    <w:abstractNumId w:val="15"/>
  </w:num>
  <w:num w:numId="23">
    <w:abstractNumId w:val="11"/>
  </w:num>
  <w:num w:numId="24">
    <w:abstractNumId w:val="14"/>
  </w:num>
  <w:num w:numId="25">
    <w:abstractNumId w:val="19"/>
  </w:num>
  <w:num w:numId="26">
    <w:abstractNumId w:val="21"/>
  </w:num>
  <w:num w:numId="27">
    <w:abstractNumId w:val="10"/>
  </w:num>
  <w:num w:numId="28">
    <w:abstractNumId w:val="5"/>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2AB"/>
    <w:rsid w:val="000675B0"/>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6CF4"/>
    <w:rsid w:val="00097CDE"/>
    <w:rsid w:val="000A00AE"/>
    <w:rsid w:val="000A01F2"/>
    <w:rsid w:val="000A0884"/>
    <w:rsid w:val="000A0915"/>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7622"/>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2EAF"/>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150C"/>
    <w:rsid w:val="002127FD"/>
    <w:rsid w:val="00212B04"/>
    <w:rsid w:val="00212EEA"/>
    <w:rsid w:val="002130B4"/>
    <w:rsid w:val="00214BC0"/>
    <w:rsid w:val="00214CAA"/>
    <w:rsid w:val="00215BEE"/>
    <w:rsid w:val="0021654E"/>
    <w:rsid w:val="0022072A"/>
    <w:rsid w:val="0022100A"/>
    <w:rsid w:val="00221160"/>
    <w:rsid w:val="002213EE"/>
    <w:rsid w:val="00221922"/>
    <w:rsid w:val="00221B94"/>
    <w:rsid w:val="00222AAD"/>
    <w:rsid w:val="00222FC5"/>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49D5"/>
    <w:rsid w:val="00275A79"/>
    <w:rsid w:val="00276D55"/>
    <w:rsid w:val="002813A0"/>
    <w:rsid w:val="00281F46"/>
    <w:rsid w:val="002841CB"/>
    <w:rsid w:val="00284ABA"/>
    <w:rsid w:val="00284B06"/>
    <w:rsid w:val="00285EC0"/>
    <w:rsid w:val="0028686C"/>
    <w:rsid w:val="0028694C"/>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E57"/>
    <w:rsid w:val="003050D0"/>
    <w:rsid w:val="0030516B"/>
    <w:rsid w:val="00305A00"/>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318C2"/>
    <w:rsid w:val="00332F33"/>
    <w:rsid w:val="00333BC5"/>
    <w:rsid w:val="00334A65"/>
    <w:rsid w:val="00334D20"/>
    <w:rsid w:val="00335267"/>
    <w:rsid w:val="0033564C"/>
    <w:rsid w:val="003356A2"/>
    <w:rsid w:val="00335A0A"/>
    <w:rsid w:val="00337048"/>
    <w:rsid w:val="003370BA"/>
    <w:rsid w:val="00337846"/>
    <w:rsid w:val="0034038A"/>
    <w:rsid w:val="003405D2"/>
    <w:rsid w:val="003405E7"/>
    <w:rsid w:val="0034070F"/>
    <w:rsid w:val="00340C7C"/>
    <w:rsid w:val="00340D4D"/>
    <w:rsid w:val="0034149F"/>
    <w:rsid w:val="003419FB"/>
    <w:rsid w:val="00341C37"/>
    <w:rsid w:val="00343B0B"/>
    <w:rsid w:val="00345868"/>
    <w:rsid w:val="0034637E"/>
    <w:rsid w:val="003466B0"/>
    <w:rsid w:val="00346930"/>
    <w:rsid w:val="00347612"/>
    <w:rsid w:val="00347A15"/>
    <w:rsid w:val="0035080D"/>
    <w:rsid w:val="003513C7"/>
    <w:rsid w:val="0035145F"/>
    <w:rsid w:val="00351F4E"/>
    <w:rsid w:val="0035448A"/>
    <w:rsid w:val="00355453"/>
    <w:rsid w:val="003559A1"/>
    <w:rsid w:val="00355B59"/>
    <w:rsid w:val="00356540"/>
    <w:rsid w:val="00356926"/>
    <w:rsid w:val="00356C79"/>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70B"/>
    <w:rsid w:val="00373CE2"/>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CAC"/>
    <w:rsid w:val="003D6FE1"/>
    <w:rsid w:val="003D7383"/>
    <w:rsid w:val="003D7489"/>
    <w:rsid w:val="003D7A6A"/>
    <w:rsid w:val="003E000E"/>
    <w:rsid w:val="003E009E"/>
    <w:rsid w:val="003E0ABC"/>
    <w:rsid w:val="003E20EB"/>
    <w:rsid w:val="003E26E6"/>
    <w:rsid w:val="003E2FC8"/>
    <w:rsid w:val="003E31EE"/>
    <w:rsid w:val="003E364E"/>
    <w:rsid w:val="003E4D5A"/>
    <w:rsid w:val="003E58C2"/>
    <w:rsid w:val="003E5FCA"/>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76E0"/>
    <w:rsid w:val="00427A72"/>
    <w:rsid w:val="00427D9F"/>
    <w:rsid w:val="0043027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EC"/>
    <w:rsid w:val="00453CEB"/>
    <w:rsid w:val="004547C8"/>
    <w:rsid w:val="00455BC0"/>
    <w:rsid w:val="00455C7E"/>
    <w:rsid w:val="00456A60"/>
    <w:rsid w:val="00456AD9"/>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3CE"/>
    <w:rsid w:val="004836A0"/>
    <w:rsid w:val="004845B2"/>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A0385"/>
    <w:rsid w:val="004A07F3"/>
    <w:rsid w:val="004A0E02"/>
    <w:rsid w:val="004A0E75"/>
    <w:rsid w:val="004A144B"/>
    <w:rsid w:val="004A1FF4"/>
    <w:rsid w:val="004A2EED"/>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623"/>
    <w:rsid w:val="005346A1"/>
    <w:rsid w:val="005352B7"/>
    <w:rsid w:val="00535D72"/>
    <w:rsid w:val="00536216"/>
    <w:rsid w:val="005369F8"/>
    <w:rsid w:val="00536D35"/>
    <w:rsid w:val="005373BF"/>
    <w:rsid w:val="005379CF"/>
    <w:rsid w:val="00537EE4"/>
    <w:rsid w:val="0054001C"/>
    <w:rsid w:val="005402FF"/>
    <w:rsid w:val="005408D0"/>
    <w:rsid w:val="00540A49"/>
    <w:rsid w:val="00540FF0"/>
    <w:rsid w:val="005413A3"/>
    <w:rsid w:val="00542C8D"/>
    <w:rsid w:val="00542CDA"/>
    <w:rsid w:val="00542EA3"/>
    <w:rsid w:val="00543699"/>
    <w:rsid w:val="00543A22"/>
    <w:rsid w:val="0054509A"/>
    <w:rsid w:val="00545927"/>
    <w:rsid w:val="005474F6"/>
    <w:rsid w:val="00547C0F"/>
    <w:rsid w:val="00550BA0"/>
    <w:rsid w:val="00550E94"/>
    <w:rsid w:val="00551B42"/>
    <w:rsid w:val="00551DB7"/>
    <w:rsid w:val="00553469"/>
    <w:rsid w:val="00554AAD"/>
    <w:rsid w:val="005554C5"/>
    <w:rsid w:val="005559D1"/>
    <w:rsid w:val="00555D63"/>
    <w:rsid w:val="00556192"/>
    <w:rsid w:val="005565B2"/>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50FD"/>
    <w:rsid w:val="0058597D"/>
    <w:rsid w:val="00585BB5"/>
    <w:rsid w:val="00585F34"/>
    <w:rsid w:val="00587DC2"/>
    <w:rsid w:val="0059019B"/>
    <w:rsid w:val="005906E5"/>
    <w:rsid w:val="00590AE1"/>
    <w:rsid w:val="00590EBE"/>
    <w:rsid w:val="0059185F"/>
    <w:rsid w:val="00592EBE"/>
    <w:rsid w:val="00593050"/>
    <w:rsid w:val="005950C8"/>
    <w:rsid w:val="0059531A"/>
    <w:rsid w:val="0059595B"/>
    <w:rsid w:val="00595A3D"/>
    <w:rsid w:val="00595D44"/>
    <w:rsid w:val="0059614A"/>
    <w:rsid w:val="005963B4"/>
    <w:rsid w:val="005977BF"/>
    <w:rsid w:val="0059796B"/>
    <w:rsid w:val="005A0028"/>
    <w:rsid w:val="005A021D"/>
    <w:rsid w:val="005A0CEA"/>
    <w:rsid w:val="005A1450"/>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2B15"/>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F03"/>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B88"/>
    <w:rsid w:val="00670E84"/>
    <w:rsid w:val="0067240D"/>
    <w:rsid w:val="006726E0"/>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D54"/>
    <w:rsid w:val="006C58DF"/>
    <w:rsid w:val="006C7199"/>
    <w:rsid w:val="006C7422"/>
    <w:rsid w:val="006D0087"/>
    <w:rsid w:val="006D04D2"/>
    <w:rsid w:val="006D167F"/>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26FB"/>
    <w:rsid w:val="006F281D"/>
    <w:rsid w:val="006F285F"/>
    <w:rsid w:val="006F2BC9"/>
    <w:rsid w:val="006F3142"/>
    <w:rsid w:val="006F347B"/>
    <w:rsid w:val="006F3536"/>
    <w:rsid w:val="006F3A0D"/>
    <w:rsid w:val="006F3A6E"/>
    <w:rsid w:val="006F4A1E"/>
    <w:rsid w:val="006F713A"/>
    <w:rsid w:val="006F78A5"/>
    <w:rsid w:val="00700615"/>
    <w:rsid w:val="00701441"/>
    <w:rsid w:val="00701F32"/>
    <w:rsid w:val="007021CD"/>
    <w:rsid w:val="00702A1E"/>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F3B"/>
    <w:rsid w:val="00784D2F"/>
    <w:rsid w:val="00784F53"/>
    <w:rsid w:val="00786364"/>
    <w:rsid w:val="00787591"/>
    <w:rsid w:val="007877E8"/>
    <w:rsid w:val="00787AC0"/>
    <w:rsid w:val="00787EAD"/>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711B"/>
    <w:rsid w:val="007A75A0"/>
    <w:rsid w:val="007A7E74"/>
    <w:rsid w:val="007A7F2A"/>
    <w:rsid w:val="007B0184"/>
    <w:rsid w:val="007B06A5"/>
    <w:rsid w:val="007B0A01"/>
    <w:rsid w:val="007B0C46"/>
    <w:rsid w:val="007B112B"/>
    <w:rsid w:val="007B566B"/>
    <w:rsid w:val="007B5B26"/>
    <w:rsid w:val="007B619F"/>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2DFA"/>
    <w:rsid w:val="007F34DE"/>
    <w:rsid w:val="007F34EB"/>
    <w:rsid w:val="007F3B2C"/>
    <w:rsid w:val="007F42D5"/>
    <w:rsid w:val="007F4A1B"/>
    <w:rsid w:val="007F4AD9"/>
    <w:rsid w:val="007F53B3"/>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112"/>
    <w:rsid w:val="0081297F"/>
    <w:rsid w:val="008148B4"/>
    <w:rsid w:val="00815EB6"/>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9D3"/>
    <w:rsid w:val="00890168"/>
    <w:rsid w:val="00890A6C"/>
    <w:rsid w:val="00890D9C"/>
    <w:rsid w:val="00892310"/>
    <w:rsid w:val="00892F80"/>
    <w:rsid w:val="00893A03"/>
    <w:rsid w:val="00894610"/>
    <w:rsid w:val="00894E27"/>
    <w:rsid w:val="00895566"/>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E17"/>
    <w:rsid w:val="008C2AB9"/>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CC4"/>
    <w:rsid w:val="008E417F"/>
    <w:rsid w:val="008E4F24"/>
    <w:rsid w:val="008E5512"/>
    <w:rsid w:val="008E59C0"/>
    <w:rsid w:val="008E5F4E"/>
    <w:rsid w:val="008E6EF3"/>
    <w:rsid w:val="008E76F8"/>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25"/>
    <w:rsid w:val="00907652"/>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17CFF"/>
    <w:rsid w:val="00920136"/>
    <w:rsid w:val="009209E3"/>
    <w:rsid w:val="00920ECB"/>
    <w:rsid w:val="00921847"/>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245B"/>
    <w:rsid w:val="009A2516"/>
    <w:rsid w:val="009A2FAA"/>
    <w:rsid w:val="009A349F"/>
    <w:rsid w:val="009A3852"/>
    <w:rsid w:val="009A4788"/>
    <w:rsid w:val="009B10AE"/>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23AC"/>
    <w:rsid w:val="00A53DBB"/>
    <w:rsid w:val="00A53FB6"/>
    <w:rsid w:val="00A5498C"/>
    <w:rsid w:val="00A54FE4"/>
    <w:rsid w:val="00A5541A"/>
    <w:rsid w:val="00A56092"/>
    <w:rsid w:val="00A567CB"/>
    <w:rsid w:val="00A57DEC"/>
    <w:rsid w:val="00A60C13"/>
    <w:rsid w:val="00A615A6"/>
    <w:rsid w:val="00A61AD5"/>
    <w:rsid w:val="00A61C9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67FE1"/>
    <w:rsid w:val="00A70081"/>
    <w:rsid w:val="00A7067D"/>
    <w:rsid w:val="00A7189A"/>
    <w:rsid w:val="00A71C9E"/>
    <w:rsid w:val="00A71DDE"/>
    <w:rsid w:val="00A7228B"/>
    <w:rsid w:val="00A72A7B"/>
    <w:rsid w:val="00A72B75"/>
    <w:rsid w:val="00A73038"/>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53BE"/>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725"/>
    <w:rsid w:val="00BD78AD"/>
    <w:rsid w:val="00BD78F4"/>
    <w:rsid w:val="00BE0F6C"/>
    <w:rsid w:val="00BE1D73"/>
    <w:rsid w:val="00BE1F09"/>
    <w:rsid w:val="00BE26F9"/>
    <w:rsid w:val="00BE2DD8"/>
    <w:rsid w:val="00BE301A"/>
    <w:rsid w:val="00BE400A"/>
    <w:rsid w:val="00BE458A"/>
    <w:rsid w:val="00BE4BE8"/>
    <w:rsid w:val="00BE4E51"/>
    <w:rsid w:val="00BE5D07"/>
    <w:rsid w:val="00BE61FC"/>
    <w:rsid w:val="00BE7645"/>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29E"/>
    <w:rsid w:val="00BF70D4"/>
    <w:rsid w:val="00BF71E4"/>
    <w:rsid w:val="00BF7B13"/>
    <w:rsid w:val="00C0163D"/>
    <w:rsid w:val="00C017CA"/>
    <w:rsid w:val="00C02152"/>
    <w:rsid w:val="00C0264E"/>
    <w:rsid w:val="00C03CE8"/>
    <w:rsid w:val="00C0494D"/>
    <w:rsid w:val="00C05806"/>
    <w:rsid w:val="00C05D5F"/>
    <w:rsid w:val="00C06A1F"/>
    <w:rsid w:val="00C108A9"/>
    <w:rsid w:val="00C10D63"/>
    <w:rsid w:val="00C111DB"/>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2687"/>
    <w:rsid w:val="00C33180"/>
    <w:rsid w:val="00C33243"/>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1CC"/>
    <w:rsid w:val="00C44475"/>
    <w:rsid w:val="00C44F87"/>
    <w:rsid w:val="00C45757"/>
    <w:rsid w:val="00C46807"/>
    <w:rsid w:val="00C50B1E"/>
    <w:rsid w:val="00C51C72"/>
    <w:rsid w:val="00C521B4"/>
    <w:rsid w:val="00C52914"/>
    <w:rsid w:val="00C544CC"/>
    <w:rsid w:val="00C546E7"/>
    <w:rsid w:val="00C55114"/>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3290"/>
    <w:rsid w:val="00C74636"/>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F56"/>
    <w:rsid w:val="00CB598E"/>
    <w:rsid w:val="00CB68CC"/>
    <w:rsid w:val="00CB6BB5"/>
    <w:rsid w:val="00CB6D6A"/>
    <w:rsid w:val="00CB7873"/>
    <w:rsid w:val="00CC07DB"/>
    <w:rsid w:val="00CC0A26"/>
    <w:rsid w:val="00CC0AB1"/>
    <w:rsid w:val="00CC341C"/>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1ED"/>
    <w:rsid w:val="00CD5CFC"/>
    <w:rsid w:val="00CD6C4D"/>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855"/>
    <w:rsid w:val="00CF1EB5"/>
    <w:rsid w:val="00CF34DB"/>
    <w:rsid w:val="00CF3CAD"/>
    <w:rsid w:val="00CF4635"/>
    <w:rsid w:val="00CF46ED"/>
    <w:rsid w:val="00CF5173"/>
    <w:rsid w:val="00CF51E8"/>
    <w:rsid w:val="00CF5BA3"/>
    <w:rsid w:val="00CF637A"/>
    <w:rsid w:val="00CF7C31"/>
    <w:rsid w:val="00D025CC"/>
    <w:rsid w:val="00D028B3"/>
    <w:rsid w:val="00D02DA7"/>
    <w:rsid w:val="00D0304E"/>
    <w:rsid w:val="00D053C2"/>
    <w:rsid w:val="00D05B0A"/>
    <w:rsid w:val="00D06218"/>
    <w:rsid w:val="00D104AC"/>
    <w:rsid w:val="00D10566"/>
    <w:rsid w:val="00D11C6E"/>
    <w:rsid w:val="00D12AD5"/>
    <w:rsid w:val="00D138B4"/>
    <w:rsid w:val="00D13D12"/>
    <w:rsid w:val="00D140C2"/>
    <w:rsid w:val="00D15500"/>
    <w:rsid w:val="00D15C15"/>
    <w:rsid w:val="00D16725"/>
    <w:rsid w:val="00D16D23"/>
    <w:rsid w:val="00D17643"/>
    <w:rsid w:val="00D20188"/>
    <w:rsid w:val="00D201E3"/>
    <w:rsid w:val="00D2027A"/>
    <w:rsid w:val="00D20B23"/>
    <w:rsid w:val="00D20C94"/>
    <w:rsid w:val="00D218EF"/>
    <w:rsid w:val="00D22433"/>
    <w:rsid w:val="00D22748"/>
    <w:rsid w:val="00D22E55"/>
    <w:rsid w:val="00D232AE"/>
    <w:rsid w:val="00D233E0"/>
    <w:rsid w:val="00D23626"/>
    <w:rsid w:val="00D25371"/>
    <w:rsid w:val="00D26918"/>
    <w:rsid w:val="00D27734"/>
    <w:rsid w:val="00D27BED"/>
    <w:rsid w:val="00D3182A"/>
    <w:rsid w:val="00D32136"/>
    <w:rsid w:val="00D3227D"/>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D32"/>
    <w:rsid w:val="00D476EB"/>
    <w:rsid w:val="00D478AA"/>
    <w:rsid w:val="00D47F55"/>
    <w:rsid w:val="00D51372"/>
    <w:rsid w:val="00D5162F"/>
    <w:rsid w:val="00D51C50"/>
    <w:rsid w:val="00D5266D"/>
    <w:rsid w:val="00D52BBA"/>
    <w:rsid w:val="00D52C1C"/>
    <w:rsid w:val="00D54AEA"/>
    <w:rsid w:val="00D54E4B"/>
    <w:rsid w:val="00D55A96"/>
    <w:rsid w:val="00D56796"/>
    <w:rsid w:val="00D56D40"/>
    <w:rsid w:val="00D56D85"/>
    <w:rsid w:val="00D60B6B"/>
    <w:rsid w:val="00D60D72"/>
    <w:rsid w:val="00D60D80"/>
    <w:rsid w:val="00D61918"/>
    <w:rsid w:val="00D63019"/>
    <w:rsid w:val="00D631BD"/>
    <w:rsid w:val="00D63FD4"/>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20CA"/>
    <w:rsid w:val="00D92BFA"/>
    <w:rsid w:val="00D935D1"/>
    <w:rsid w:val="00D9375F"/>
    <w:rsid w:val="00D937F8"/>
    <w:rsid w:val="00D93883"/>
    <w:rsid w:val="00D93A88"/>
    <w:rsid w:val="00D93B43"/>
    <w:rsid w:val="00D93D76"/>
    <w:rsid w:val="00D93D78"/>
    <w:rsid w:val="00D93FAF"/>
    <w:rsid w:val="00D94DB5"/>
    <w:rsid w:val="00D95202"/>
    <w:rsid w:val="00D95B44"/>
    <w:rsid w:val="00D95C20"/>
    <w:rsid w:val="00D961B5"/>
    <w:rsid w:val="00D96BFE"/>
    <w:rsid w:val="00D96F7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873"/>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80B"/>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732"/>
    <w:rsid w:val="00E22B39"/>
    <w:rsid w:val="00E2398E"/>
    <w:rsid w:val="00E23A5C"/>
    <w:rsid w:val="00E23C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80437"/>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C7D04"/>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CC3"/>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A72"/>
    <w:rsid w:val="00F25F5E"/>
    <w:rsid w:val="00F260CB"/>
    <w:rsid w:val="00F26C19"/>
    <w:rsid w:val="00F3192A"/>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60F7"/>
    <w:rsid w:val="00F6638A"/>
    <w:rsid w:val="00F6692A"/>
    <w:rsid w:val="00F66E97"/>
    <w:rsid w:val="00F6754F"/>
    <w:rsid w:val="00F675B0"/>
    <w:rsid w:val="00F707C9"/>
    <w:rsid w:val="00F70DE9"/>
    <w:rsid w:val="00F710FE"/>
    <w:rsid w:val="00F71BEA"/>
    <w:rsid w:val="00F73761"/>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684"/>
    <w:rsid w:val="00F85D19"/>
    <w:rsid w:val="00F864FC"/>
    <w:rsid w:val="00F86808"/>
    <w:rsid w:val="00F8760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24F3"/>
    <w:rsid w:val="00FA2798"/>
    <w:rsid w:val="00FA35C5"/>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C78"/>
    <w:rsid w:val="00FC6E1D"/>
    <w:rsid w:val="00FD1AA4"/>
    <w:rsid w:val="00FD1BD4"/>
    <w:rsid w:val="00FD1EA8"/>
    <w:rsid w:val="00FD2DBC"/>
    <w:rsid w:val="00FD2FA7"/>
    <w:rsid w:val="00FD3B87"/>
    <w:rsid w:val="00FD4B79"/>
    <w:rsid w:val="00FD5465"/>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64C87"/>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20"/>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s://www.justice.gov.il/Units/Tmihot/Pages/TestServi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0CDBA4-31E2-4BA5-866D-F29A3C11A219}">
  <ds:schemaRefs>
    <ds:schemaRef ds:uri="http://schemas.openxmlformats.org/officeDocument/2006/bibliography"/>
  </ds:schemaRefs>
</ds:datastoreItem>
</file>

<file path=customXml/itemProps2.xml><?xml version="1.0" encoding="utf-8"?>
<ds:datastoreItem xmlns:ds="http://schemas.openxmlformats.org/officeDocument/2006/customXml" ds:itemID="{2BB4DD33-8728-4D9F-AC09-7B0F0EB6BD3E}"/>
</file>

<file path=customXml/itemProps3.xml><?xml version="1.0" encoding="utf-8"?>
<ds:datastoreItem xmlns:ds="http://schemas.openxmlformats.org/officeDocument/2006/customXml" ds:itemID="{A4DE7FBC-A32B-414F-9E2E-9792AB1016B5}"/>
</file>

<file path=customXml/itemProps4.xml><?xml version="1.0" encoding="utf-8"?>
<ds:datastoreItem xmlns:ds="http://schemas.openxmlformats.org/officeDocument/2006/customXml" ds:itemID="{D46C455C-F460-420F-A857-2623D35DE7B2}"/>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75</TotalTime>
  <Pages>57</Pages>
  <Words>17681</Words>
  <Characters>88408</Characters>
  <Application>Microsoft Office Word</Application>
  <DocSecurity>0</DocSecurity>
  <Lines>736</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35</cp:revision>
  <cp:lastPrinted>2020-03-31T15:44:00Z</cp:lastPrinted>
  <dcterms:created xsi:type="dcterms:W3CDTF">2020-03-17T10:22:00Z</dcterms:created>
  <dcterms:modified xsi:type="dcterms:W3CDTF">2020-04-30T18:00:00Z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